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0155D1" w14:textId="4E0922B8" w:rsidR="00CE5C99" w:rsidRDefault="00CE5C99" w:rsidP="006712E8">
      <w:pPr>
        <w:spacing w:line="240" w:lineRule="auto"/>
        <w:rPr>
          <w:rFonts w:ascii="Verdana" w:hAnsi="Verdana"/>
          <w:b/>
          <w:color w:val="00B0F0"/>
          <w:sz w:val="24"/>
          <w:szCs w:val="24"/>
          <w:lang w:val="fr-FR"/>
        </w:rPr>
      </w:pPr>
    </w:p>
    <w:p w14:paraId="6D460246" w14:textId="77777777" w:rsidR="00CE5C99" w:rsidRDefault="00CE5C99" w:rsidP="00983728">
      <w:pPr>
        <w:spacing w:line="240" w:lineRule="auto"/>
        <w:jc w:val="center"/>
        <w:rPr>
          <w:rFonts w:ascii="Verdana" w:hAnsi="Verdana"/>
          <w:b/>
          <w:color w:val="00B0F0"/>
          <w:sz w:val="24"/>
          <w:szCs w:val="24"/>
          <w:lang w:val="fr-FR"/>
        </w:rPr>
      </w:pPr>
    </w:p>
    <w:p w14:paraId="2F1D6C6D" w14:textId="7397FC93" w:rsidR="003C2035" w:rsidRDefault="009A71E7" w:rsidP="00983728">
      <w:pPr>
        <w:spacing w:line="240" w:lineRule="auto"/>
        <w:jc w:val="center"/>
        <w:rPr>
          <w:rFonts w:ascii="Verdana" w:hAnsi="Verdana"/>
          <w:b/>
          <w:color w:val="00B0F0"/>
          <w:sz w:val="24"/>
          <w:szCs w:val="24"/>
          <w:lang w:val="fr-FR"/>
        </w:rPr>
      </w:pPr>
      <w:r>
        <w:rPr>
          <w:rFonts w:ascii="Verdana" w:hAnsi="Verdana"/>
          <w:b/>
          <w:color w:val="00B0F0"/>
          <w:sz w:val="24"/>
          <w:szCs w:val="24"/>
          <w:lang w:val="fr-FR"/>
        </w:rPr>
        <w:t>Une</w:t>
      </w:r>
      <w:r w:rsidR="003C2035">
        <w:rPr>
          <w:rFonts w:ascii="Verdana" w:hAnsi="Verdana"/>
          <w:b/>
          <w:color w:val="00B0F0"/>
          <w:sz w:val="24"/>
          <w:szCs w:val="24"/>
          <w:lang w:val="fr-FR"/>
        </w:rPr>
        <w:t xml:space="preserve"> nouvelle adresse </w:t>
      </w:r>
    </w:p>
    <w:p w14:paraId="0ACB8F94" w14:textId="253B70F4" w:rsidR="00ED6FF5" w:rsidRDefault="003C2035" w:rsidP="00983728">
      <w:pPr>
        <w:spacing w:line="240" w:lineRule="auto"/>
        <w:jc w:val="center"/>
        <w:rPr>
          <w:rFonts w:ascii="Verdana" w:hAnsi="Verdana"/>
          <w:b/>
          <w:color w:val="00B0F0"/>
          <w:sz w:val="24"/>
          <w:szCs w:val="24"/>
          <w:lang w:val="fr-FR"/>
        </w:rPr>
      </w:pPr>
      <w:proofErr w:type="gramStart"/>
      <w:r>
        <w:rPr>
          <w:rFonts w:ascii="Verdana" w:hAnsi="Verdana"/>
          <w:b/>
          <w:color w:val="00B0F0"/>
          <w:sz w:val="24"/>
          <w:szCs w:val="24"/>
          <w:lang w:val="fr-FR"/>
        </w:rPr>
        <w:t>pour</w:t>
      </w:r>
      <w:proofErr w:type="gramEnd"/>
      <w:r>
        <w:rPr>
          <w:rFonts w:ascii="Verdana" w:hAnsi="Verdana"/>
          <w:b/>
          <w:color w:val="00B0F0"/>
          <w:sz w:val="24"/>
          <w:szCs w:val="24"/>
          <w:lang w:val="fr-FR"/>
        </w:rPr>
        <w:t xml:space="preserve"> </w:t>
      </w:r>
      <w:r w:rsidR="00281CEE">
        <w:rPr>
          <w:rFonts w:ascii="Verdana" w:hAnsi="Verdana"/>
          <w:b/>
          <w:color w:val="00B0F0"/>
          <w:sz w:val="24"/>
          <w:szCs w:val="24"/>
          <w:lang w:val="fr-FR"/>
        </w:rPr>
        <w:t xml:space="preserve">l’agence </w:t>
      </w:r>
      <w:r>
        <w:rPr>
          <w:rFonts w:ascii="Verdana" w:hAnsi="Verdana"/>
          <w:b/>
          <w:color w:val="00B0F0"/>
          <w:sz w:val="24"/>
          <w:szCs w:val="24"/>
          <w:lang w:val="fr-FR"/>
        </w:rPr>
        <w:t xml:space="preserve">CBC </w:t>
      </w:r>
      <w:r w:rsidRPr="009A7EF1">
        <w:rPr>
          <w:rFonts w:ascii="Verdana" w:hAnsi="Verdana"/>
          <w:b/>
          <w:color w:val="00B0F0"/>
          <w:sz w:val="24"/>
          <w:szCs w:val="24"/>
          <w:lang w:val="fr-FR"/>
        </w:rPr>
        <w:t>Banque &amp; Assurance</w:t>
      </w:r>
      <w:r w:rsidR="000D433B">
        <w:rPr>
          <w:rFonts w:ascii="Verdana" w:hAnsi="Verdana"/>
          <w:b/>
          <w:color w:val="00B0F0"/>
          <w:sz w:val="24"/>
          <w:szCs w:val="24"/>
          <w:lang w:val="fr-FR"/>
        </w:rPr>
        <w:t> d’Arlon</w:t>
      </w:r>
      <w:r w:rsidR="009773C5">
        <w:rPr>
          <w:rFonts w:ascii="Verdana" w:hAnsi="Verdana"/>
          <w:b/>
          <w:color w:val="00B0F0"/>
          <w:sz w:val="24"/>
          <w:szCs w:val="24"/>
          <w:lang w:val="fr-FR"/>
        </w:rPr>
        <w:t>,</w:t>
      </w:r>
      <w:r w:rsidR="009A71E7">
        <w:rPr>
          <w:rFonts w:ascii="Verdana" w:hAnsi="Verdana"/>
          <w:b/>
          <w:color w:val="00B0F0"/>
          <w:sz w:val="24"/>
          <w:szCs w:val="24"/>
          <w:lang w:val="fr-FR"/>
        </w:rPr>
        <w:t xml:space="preserve"> </w:t>
      </w:r>
    </w:p>
    <w:p w14:paraId="26F9E9AA" w14:textId="3E4FE5ED" w:rsidR="00530B7E" w:rsidRDefault="009A71E7" w:rsidP="00983728">
      <w:pPr>
        <w:spacing w:line="240" w:lineRule="auto"/>
        <w:jc w:val="center"/>
        <w:rPr>
          <w:rFonts w:ascii="Verdana" w:hAnsi="Verdana"/>
          <w:b/>
          <w:color w:val="00B0F0"/>
          <w:sz w:val="24"/>
          <w:szCs w:val="24"/>
          <w:lang w:val="fr-FR"/>
        </w:rPr>
      </w:pPr>
      <w:proofErr w:type="gramStart"/>
      <w:r>
        <w:rPr>
          <w:rFonts w:ascii="Verdana" w:hAnsi="Verdana"/>
          <w:b/>
          <w:color w:val="00B0F0"/>
          <w:sz w:val="24"/>
          <w:szCs w:val="24"/>
          <w:lang w:val="fr-FR"/>
        </w:rPr>
        <w:t>toujours</w:t>
      </w:r>
      <w:proofErr w:type="gramEnd"/>
      <w:r>
        <w:rPr>
          <w:rFonts w:ascii="Verdana" w:hAnsi="Verdana"/>
          <w:b/>
          <w:color w:val="00B0F0"/>
          <w:sz w:val="24"/>
          <w:szCs w:val="24"/>
          <w:lang w:val="fr-FR"/>
        </w:rPr>
        <w:t xml:space="preserve"> plus proche de ses clients</w:t>
      </w:r>
    </w:p>
    <w:p w14:paraId="0FD5EF6C" w14:textId="77777777" w:rsidR="003C2035" w:rsidRDefault="003C2035" w:rsidP="00983728">
      <w:pPr>
        <w:spacing w:line="240" w:lineRule="auto"/>
        <w:jc w:val="center"/>
        <w:rPr>
          <w:rFonts w:ascii="Verdana" w:hAnsi="Verdana"/>
          <w:b/>
          <w:color w:val="00B0F0"/>
          <w:sz w:val="24"/>
          <w:szCs w:val="24"/>
          <w:lang w:val="fr-FR"/>
        </w:rPr>
      </w:pPr>
    </w:p>
    <w:p w14:paraId="10E69F8F" w14:textId="67D15891" w:rsidR="005153DC" w:rsidRPr="005153DC" w:rsidRDefault="003C2035" w:rsidP="003C2035">
      <w:pPr>
        <w:spacing w:line="240" w:lineRule="auto"/>
        <w:jc w:val="center"/>
        <w:rPr>
          <w:rFonts w:ascii="Verdana" w:hAnsi="Verdana"/>
          <w:b/>
          <w:i/>
          <w:color w:val="00B0F0"/>
          <w:sz w:val="20"/>
          <w:szCs w:val="20"/>
          <w:lang w:val="fr-FR"/>
        </w:rPr>
      </w:pPr>
      <w:r w:rsidRPr="005153DC">
        <w:rPr>
          <w:rFonts w:ascii="Verdana" w:hAnsi="Verdana"/>
          <w:b/>
          <w:i/>
          <w:color w:val="00B0F0"/>
          <w:sz w:val="20"/>
          <w:szCs w:val="20"/>
          <w:lang w:val="fr-FR"/>
        </w:rPr>
        <w:t>La nouvelle age</w:t>
      </w:r>
      <w:r w:rsidR="00B444BB">
        <w:rPr>
          <w:rFonts w:ascii="Verdana" w:hAnsi="Verdana"/>
          <w:b/>
          <w:i/>
          <w:color w:val="00B0F0"/>
          <w:sz w:val="20"/>
          <w:szCs w:val="20"/>
          <w:lang w:val="fr-FR"/>
        </w:rPr>
        <w:t>nce ouvre ses portes</w:t>
      </w:r>
      <w:r w:rsidRPr="005153DC">
        <w:rPr>
          <w:rFonts w:ascii="Verdana" w:hAnsi="Verdana"/>
          <w:b/>
          <w:i/>
          <w:color w:val="00B0F0"/>
          <w:sz w:val="20"/>
          <w:szCs w:val="20"/>
          <w:lang w:val="fr-FR"/>
        </w:rPr>
        <w:t xml:space="preserve"> </w:t>
      </w:r>
    </w:p>
    <w:p w14:paraId="1D4EB184" w14:textId="77AA59DC" w:rsidR="003C2035" w:rsidRPr="00097989" w:rsidRDefault="00E107B6" w:rsidP="00097989">
      <w:pPr>
        <w:spacing w:line="240" w:lineRule="auto"/>
        <w:jc w:val="center"/>
        <w:rPr>
          <w:rFonts w:ascii="Verdana" w:hAnsi="Verdana"/>
          <w:b/>
          <w:i/>
          <w:color w:val="00B0F0"/>
          <w:sz w:val="20"/>
          <w:szCs w:val="20"/>
          <w:lang w:val="fr-FR"/>
        </w:rPr>
      </w:pPr>
      <w:proofErr w:type="gramStart"/>
      <w:r>
        <w:rPr>
          <w:rFonts w:ascii="Verdana" w:hAnsi="Verdana"/>
          <w:b/>
          <w:i/>
          <w:color w:val="00B0F0"/>
          <w:sz w:val="20"/>
          <w:szCs w:val="20"/>
          <w:lang w:val="fr-FR"/>
        </w:rPr>
        <w:t>a</w:t>
      </w:r>
      <w:r w:rsidR="003C2035" w:rsidRPr="005153DC">
        <w:rPr>
          <w:rFonts w:ascii="Verdana" w:hAnsi="Verdana"/>
          <w:b/>
          <w:i/>
          <w:color w:val="00B0F0"/>
          <w:sz w:val="20"/>
          <w:szCs w:val="20"/>
          <w:lang w:val="fr-FR"/>
        </w:rPr>
        <w:t>u</w:t>
      </w:r>
      <w:proofErr w:type="gramEnd"/>
      <w:r w:rsidR="0036519D">
        <w:rPr>
          <w:rFonts w:ascii="Verdana" w:hAnsi="Verdana"/>
          <w:b/>
          <w:i/>
          <w:color w:val="00B0F0"/>
          <w:sz w:val="20"/>
          <w:szCs w:val="20"/>
          <w:lang w:val="fr-FR"/>
        </w:rPr>
        <w:t xml:space="preserve"> 129</w:t>
      </w:r>
      <w:r w:rsidR="00DD1DFA">
        <w:rPr>
          <w:rFonts w:ascii="Verdana" w:hAnsi="Verdana"/>
          <w:b/>
          <w:i/>
          <w:color w:val="00B0F0"/>
          <w:sz w:val="20"/>
          <w:szCs w:val="20"/>
          <w:lang w:val="fr-FR"/>
        </w:rPr>
        <w:t xml:space="preserve"> </w:t>
      </w:r>
      <w:r w:rsidR="0036519D">
        <w:rPr>
          <w:rFonts w:ascii="Verdana" w:hAnsi="Verdana"/>
          <w:b/>
          <w:i/>
          <w:color w:val="00B0F0"/>
          <w:sz w:val="20"/>
          <w:szCs w:val="20"/>
          <w:lang w:val="fr-FR"/>
        </w:rPr>
        <w:t>Rue de l’</w:t>
      </w:r>
      <w:proofErr w:type="spellStart"/>
      <w:r w:rsidR="0036519D">
        <w:rPr>
          <w:rFonts w:ascii="Verdana" w:hAnsi="Verdana"/>
          <w:b/>
          <w:i/>
          <w:color w:val="00B0F0"/>
          <w:sz w:val="20"/>
          <w:szCs w:val="20"/>
          <w:lang w:val="fr-FR"/>
        </w:rPr>
        <w:t>Hydrion</w:t>
      </w:r>
      <w:proofErr w:type="spellEnd"/>
      <w:r w:rsidR="0036519D">
        <w:rPr>
          <w:rFonts w:ascii="Verdana" w:hAnsi="Verdana"/>
          <w:b/>
          <w:i/>
          <w:color w:val="00B0F0"/>
          <w:sz w:val="20"/>
          <w:szCs w:val="20"/>
          <w:lang w:val="fr-FR"/>
        </w:rPr>
        <w:t xml:space="preserve"> à</w:t>
      </w:r>
      <w:r w:rsidR="0036519D" w:rsidRPr="0036519D">
        <w:rPr>
          <w:rFonts w:ascii="Verdana" w:hAnsi="Verdana"/>
          <w:b/>
          <w:i/>
          <w:color w:val="00B0F0"/>
          <w:sz w:val="20"/>
          <w:szCs w:val="20"/>
          <w:lang w:val="fr-FR"/>
        </w:rPr>
        <w:t xml:space="preserve"> Arlon</w:t>
      </w:r>
      <w:r w:rsidR="007E239A">
        <w:rPr>
          <w:rFonts w:ascii="Verdana" w:hAnsi="Verdana"/>
          <w:b/>
          <w:i/>
          <w:color w:val="00B0F0"/>
          <w:sz w:val="20"/>
          <w:szCs w:val="20"/>
          <w:lang w:val="fr-FR"/>
        </w:rPr>
        <w:t xml:space="preserve"> </w:t>
      </w:r>
    </w:p>
    <w:p w14:paraId="5D1BE7C7" w14:textId="77777777" w:rsidR="00097989" w:rsidRDefault="00097989" w:rsidP="00110FC6">
      <w:pPr>
        <w:spacing w:line="240" w:lineRule="auto"/>
        <w:rPr>
          <w:rFonts w:ascii="Verdana" w:hAnsi="Verdana"/>
          <w:b/>
          <w:color w:val="00B0F0"/>
          <w:sz w:val="24"/>
          <w:szCs w:val="24"/>
          <w:lang w:val="fr-FR"/>
        </w:rPr>
      </w:pPr>
    </w:p>
    <w:p w14:paraId="7F9EC0AF" w14:textId="77777777" w:rsidR="00983728" w:rsidRDefault="00983728" w:rsidP="00983728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val="fr-BE"/>
        </w:rPr>
      </w:pPr>
    </w:p>
    <w:p w14:paraId="3865CF21" w14:textId="4CDE3E90" w:rsidR="00687A54" w:rsidRPr="00D467EA" w:rsidRDefault="000D433B" w:rsidP="00687A54">
      <w:pPr>
        <w:jc w:val="both"/>
        <w:rPr>
          <w:rFonts w:ascii="Verdana" w:eastAsia="Times New Roman" w:hAnsi="Verdana"/>
          <w:color w:val="00B0F0"/>
          <w:sz w:val="20"/>
          <w:szCs w:val="20"/>
          <w:shd w:val="clear" w:color="auto" w:fill="FFFFFF"/>
          <w:lang w:val="fr-FR"/>
        </w:rPr>
      </w:pPr>
      <w:r>
        <w:rPr>
          <w:rFonts w:ascii="Verdana" w:hAnsi="Verdana" w:cs="Arial"/>
          <w:color w:val="00B0F0"/>
          <w:sz w:val="20"/>
          <w:szCs w:val="20"/>
          <w:lang w:val="fr-BE"/>
        </w:rPr>
        <w:t>Arlon</w:t>
      </w:r>
      <w:r w:rsidR="000F0532">
        <w:rPr>
          <w:rFonts w:ascii="Verdana" w:hAnsi="Verdana" w:cs="Arial"/>
          <w:color w:val="00B0F0"/>
          <w:sz w:val="20"/>
          <w:szCs w:val="20"/>
          <w:lang w:val="fr-BE"/>
        </w:rPr>
        <w:t xml:space="preserve">, le </w:t>
      </w:r>
      <w:r w:rsidR="00E107B6">
        <w:rPr>
          <w:rFonts w:ascii="Verdana" w:hAnsi="Verdana" w:cs="Arial"/>
          <w:color w:val="00B0F0"/>
          <w:sz w:val="20"/>
          <w:szCs w:val="20"/>
          <w:lang w:val="fr-BE"/>
        </w:rPr>
        <w:t>15</w:t>
      </w:r>
      <w:r>
        <w:rPr>
          <w:rFonts w:ascii="Verdana" w:hAnsi="Verdana" w:cs="Arial"/>
          <w:color w:val="00B0F0"/>
          <w:sz w:val="20"/>
          <w:szCs w:val="20"/>
          <w:lang w:val="fr-BE"/>
        </w:rPr>
        <w:t xml:space="preserve"> mars 2016</w:t>
      </w:r>
      <w:r w:rsidR="00131045">
        <w:rPr>
          <w:rFonts w:ascii="Verdana" w:hAnsi="Verdana" w:cs="Arial"/>
          <w:color w:val="00B0F0"/>
          <w:sz w:val="20"/>
          <w:szCs w:val="20"/>
          <w:lang w:val="fr-BE"/>
        </w:rPr>
        <w:t xml:space="preserve"> - </w:t>
      </w:r>
      <w:r w:rsidR="00687A54" w:rsidRPr="00687A54">
        <w:rPr>
          <w:rFonts w:ascii="Verdana" w:eastAsia="Times New Roman" w:hAnsi="Verdana"/>
          <w:color w:val="00B0F0"/>
          <w:sz w:val="20"/>
          <w:szCs w:val="20"/>
          <w:shd w:val="clear" w:color="auto" w:fill="FFFFFF"/>
          <w:lang w:val="fr-FR"/>
        </w:rPr>
        <w:t>Dans la continuité de sa stratégie d’expansion en Wallonie, CBC Banque &amp; Assuran</w:t>
      </w:r>
      <w:r w:rsidR="00E107B6">
        <w:rPr>
          <w:rFonts w:ascii="Verdana" w:eastAsia="Times New Roman" w:hAnsi="Verdana"/>
          <w:color w:val="00B0F0"/>
          <w:sz w:val="20"/>
          <w:szCs w:val="20"/>
          <w:shd w:val="clear" w:color="auto" w:fill="FFFFFF"/>
          <w:lang w:val="fr-FR"/>
        </w:rPr>
        <w:t>ce déplace son agence d’Arlon vers u</w:t>
      </w:r>
      <w:r w:rsidR="00687A54" w:rsidRPr="00687A54">
        <w:rPr>
          <w:rFonts w:ascii="Verdana" w:eastAsia="Times New Roman" w:hAnsi="Verdana"/>
          <w:color w:val="00B0F0"/>
          <w:sz w:val="20"/>
          <w:szCs w:val="20"/>
          <w:shd w:val="clear" w:color="auto" w:fill="FFFFFF"/>
          <w:lang w:val="fr-FR"/>
        </w:rPr>
        <w:t xml:space="preserve">n espace plus grand, moderne et aménagé dans le souci d’accueillir et de servir de manière </w:t>
      </w:r>
      <w:r w:rsidR="00E107B6">
        <w:rPr>
          <w:rFonts w:ascii="Verdana" w:eastAsia="Times New Roman" w:hAnsi="Verdana"/>
          <w:color w:val="00B0F0"/>
          <w:sz w:val="20"/>
          <w:szCs w:val="20"/>
          <w:shd w:val="clear" w:color="auto" w:fill="FFFFFF"/>
          <w:lang w:val="fr-FR"/>
        </w:rPr>
        <w:t xml:space="preserve">encore plus </w:t>
      </w:r>
      <w:r w:rsidR="00687A54" w:rsidRPr="00687A54">
        <w:rPr>
          <w:rFonts w:ascii="Verdana" w:eastAsia="Times New Roman" w:hAnsi="Verdana"/>
          <w:color w:val="00B0F0"/>
          <w:sz w:val="20"/>
          <w:szCs w:val="20"/>
          <w:shd w:val="clear" w:color="auto" w:fill="FFFFFF"/>
          <w:lang w:val="fr-FR"/>
        </w:rPr>
        <w:t>professionnelle</w:t>
      </w:r>
      <w:r w:rsidR="00C63705">
        <w:rPr>
          <w:rFonts w:ascii="Verdana" w:eastAsia="Times New Roman" w:hAnsi="Verdana"/>
          <w:color w:val="00B0F0"/>
          <w:sz w:val="20"/>
          <w:szCs w:val="20"/>
          <w:shd w:val="clear" w:color="auto" w:fill="FFFFFF"/>
          <w:lang w:val="fr-FR"/>
        </w:rPr>
        <w:t xml:space="preserve"> et dynamique</w:t>
      </w:r>
      <w:r w:rsidR="00687A54" w:rsidRPr="00687A54">
        <w:rPr>
          <w:rFonts w:ascii="Verdana" w:eastAsia="Times New Roman" w:hAnsi="Verdana"/>
          <w:color w:val="00B0F0"/>
          <w:sz w:val="20"/>
          <w:szCs w:val="20"/>
          <w:shd w:val="clear" w:color="auto" w:fill="FFFFFF"/>
          <w:lang w:val="fr-FR"/>
        </w:rPr>
        <w:t xml:space="preserve"> ses clients.</w:t>
      </w:r>
      <w:r w:rsidR="00E107B6">
        <w:rPr>
          <w:rFonts w:ascii="Verdana" w:eastAsia="Times New Roman" w:hAnsi="Verdana"/>
          <w:color w:val="00B0F0"/>
          <w:sz w:val="20"/>
          <w:szCs w:val="20"/>
          <w:shd w:val="clear" w:color="auto" w:fill="FFFFFF"/>
          <w:lang w:val="fr-FR"/>
        </w:rPr>
        <w:t xml:space="preserve"> Une antenne Banque Privée intégrera </w:t>
      </w:r>
      <w:r w:rsidR="009A0567">
        <w:rPr>
          <w:rFonts w:ascii="Verdana" w:eastAsia="Times New Roman" w:hAnsi="Verdana"/>
          <w:color w:val="00B0F0"/>
          <w:sz w:val="20"/>
          <w:szCs w:val="20"/>
          <w:shd w:val="clear" w:color="auto" w:fill="FFFFFF"/>
          <w:lang w:val="fr-FR"/>
        </w:rPr>
        <w:t xml:space="preserve">désormais </w:t>
      </w:r>
      <w:r w:rsidR="00E107B6">
        <w:rPr>
          <w:rFonts w:ascii="Verdana" w:eastAsia="Times New Roman" w:hAnsi="Verdana"/>
          <w:color w:val="00B0F0"/>
          <w:sz w:val="20"/>
          <w:szCs w:val="20"/>
          <w:shd w:val="clear" w:color="auto" w:fill="FFFFFF"/>
          <w:lang w:val="fr-FR"/>
        </w:rPr>
        <w:t xml:space="preserve">ce nouvel environnement.  </w:t>
      </w:r>
    </w:p>
    <w:p w14:paraId="5A2BB1E5" w14:textId="77777777" w:rsidR="00262C86" w:rsidRDefault="00262C86" w:rsidP="00687A54">
      <w:pPr>
        <w:widowControl w:val="0"/>
        <w:autoSpaceDE w:val="0"/>
        <w:autoSpaceDN w:val="0"/>
        <w:adjustRightInd w:val="0"/>
        <w:jc w:val="both"/>
        <w:rPr>
          <w:rFonts w:ascii="Verdana" w:eastAsiaTheme="minorEastAsia" w:hAnsi="Verdana" w:cs="Arial"/>
          <w:color w:val="222222"/>
          <w:sz w:val="20"/>
          <w:szCs w:val="20"/>
          <w:lang w:val="fr-FR"/>
        </w:rPr>
      </w:pPr>
    </w:p>
    <w:p w14:paraId="47888D5A" w14:textId="368B2894" w:rsidR="00B27102" w:rsidRDefault="00687A54" w:rsidP="00687A54">
      <w:pPr>
        <w:widowControl w:val="0"/>
        <w:autoSpaceDE w:val="0"/>
        <w:autoSpaceDN w:val="0"/>
        <w:adjustRightInd w:val="0"/>
        <w:jc w:val="both"/>
        <w:rPr>
          <w:rFonts w:ascii="Verdana" w:eastAsiaTheme="minorEastAsia" w:hAnsi="Verdana" w:cs="Arial"/>
          <w:color w:val="222222"/>
          <w:sz w:val="20"/>
          <w:szCs w:val="20"/>
          <w:lang w:val="fr-FR"/>
        </w:rPr>
      </w:pPr>
      <w:r>
        <w:rPr>
          <w:rFonts w:ascii="Verdana" w:eastAsiaTheme="minorEastAsia" w:hAnsi="Verdana" w:cs="Arial"/>
          <w:color w:val="222222"/>
          <w:sz w:val="20"/>
          <w:szCs w:val="20"/>
          <w:lang w:val="fr-FR"/>
        </w:rPr>
        <w:t>Dès</w:t>
      </w:r>
      <w:r w:rsidR="0036519D" w:rsidRPr="00687A54">
        <w:rPr>
          <w:rFonts w:ascii="Verdana" w:eastAsiaTheme="minorEastAsia" w:hAnsi="Verdana" w:cs="Arial"/>
          <w:color w:val="222222"/>
          <w:sz w:val="20"/>
          <w:szCs w:val="20"/>
          <w:lang w:val="fr-FR"/>
        </w:rPr>
        <w:t xml:space="preserve"> </w:t>
      </w:r>
      <w:r w:rsidR="00E107B6">
        <w:rPr>
          <w:rFonts w:ascii="Verdana" w:eastAsiaTheme="minorEastAsia" w:hAnsi="Verdana" w:cs="Arial"/>
          <w:color w:val="222222"/>
          <w:sz w:val="20"/>
          <w:szCs w:val="20"/>
          <w:lang w:val="fr-FR"/>
        </w:rPr>
        <w:t>aujourd’hui</w:t>
      </w:r>
      <w:r w:rsidR="00DD1DFA" w:rsidRPr="00687A54">
        <w:rPr>
          <w:rFonts w:ascii="Verdana" w:eastAsiaTheme="minorEastAsia" w:hAnsi="Verdana" w:cs="Arial"/>
          <w:color w:val="222222"/>
          <w:sz w:val="20"/>
          <w:szCs w:val="20"/>
          <w:lang w:val="fr-FR"/>
        </w:rPr>
        <w:t xml:space="preserve">, </w:t>
      </w:r>
      <w:r w:rsidR="0036519D" w:rsidRPr="00687A54">
        <w:rPr>
          <w:rFonts w:ascii="Verdana" w:eastAsiaTheme="minorEastAsia" w:hAnsi="Verdana" w:cs="Arial"/>
          <w:color w:val="222222"/>
          <w:sz w:val="20"/>
          <w:szCs w:val="20"/>
          <w:lang w:val="fr-FR"/>
        </w:rPr>
        <w:t>Gérald</w:t>
      </w:r>
      <w:r w:rsidR="0036519D" w:rsidRPr="0036519D">
        <w:rPr>
          <w:rFonts w:ascii="Verdana" w:eastAsiaTheme="minorEastAsia" w:hAnsi="Verdana" w:cs="Arial"/>
          <w:color w:val="222222"/>
          <w:sz w:val="20"/>
          <w:szCs w:val="20"/>
          <w:lang w:val="fr-FR"/>
        </w:rPr>
        <w:t xml:space="preserve"> Valet</w:t>
      </w:r>
      <w:r w:rsidR="002A34D9">
        <w:rPr>
          <w:rFonts w:ascii="Verdana" w:eastAsiaTheme="minorEastAsia" w:hAnsi="Verdana" w:cs="Arial"/>
          <w:color w:val="222222"/>
          <w:sz w:val="20"/>
          <w:szCs w:val="20"/>
          <w:lang w:val="fr-FR"/>
        </w:rPr>
        <w:t>, D</w:t>
      </w:r>
      <w:r w:rsidR="00DD1DFA">
        <w:rPr>
          <w:rFonts w:ascii="Verdana" w:eastAsiaTheme="minorEastAsia" w:hAnsi="Verdana" w:cs="Arial"/>
          <w:color w:val="222222"/>
          <w:sz w:val="20"/>
          <w:szCs w:val="20"/>
          <w:lang w:val="fr-FR"/>
        </w:rPr>
        <w:t>irecteur</w:t>
      </w:r>
      <w:r w:rsidR="007F0FC9">
        <w:rPr>
          <w:rFonts w:ascii="Verdana" w:eastAsiaTheme="minorEastAsia" w:hAnsi="Verdana" w:cs="Arial"/>
          <w:color w:val="222222"/>
          <w:sz w:val="20"/>
          <w:szCs w:val="20"/>
          <w:lang w:val="fr-FR"/>
        </w:rPr>
        <w:t xml:space="preserve"> d</w:t>
      </w:r>
      <w:r w:rsidR="00CE5C99">
        <w:rPr>
          <w:rFonts w:ascii="Verdana" w:eastAsiaTheme="minorEastAsia" w:hAnsi="Verdana" w:cs="Arial"/>
          <w:color w:val="222222"/>
          <w:sz w:val="20"/>
          <w:szCs w:val="20"/>
          <w:lang w:val="fr-FR"/>
        </w:rPr>
        <w:t>e l’</w:t>
      </w:r>
      <w:r w:rsidR="008B4ECC">
        <w:rPr>
          <w:rFonts w:ascii="Verdana" w:eastAsiaTheme="minorEastAsia" w:hAnsi="Verdana" w:cs="Arial"/>
          <w:color w:val="222222"/>
          <w:sz w:val="20"/>
          <w:szCs w:val="20"/>
          <w:lang w:val="fr-FR"/>
        </w:rPr>
        <w:t>agence</w:t>
      </w:r>
      <w:r w:rsidR="0036519D">
        <w:rPr>
          <w:rFonts w:ascii="Verdana" w:eastAsiaTheme="minorEastAsia" w:hAnsi="Verdana" w:cs="Arial"/>
          <w:color w:val="222222"/>
          <w:sz w:val="20"/>
          <w:szCs w:val="20"/>
          <w:lang w:val="fr-FR"/>
        </w:rPr>
        <w:t xml:space="preserve"> d’Arlon</w:t>
      </w:r>
      <w:r w:rsidR="008B4ECC">
        <w:rPr>
          <w:rFonts w:ascii="Verdana" w:eastAsiaTheme="minorEastAsia" w:hAnsi="Verdana" w:cs="Arial"/>
          <w:color w:val="222222"/>
          <w:sz w:val="20"/>
          <w:szCs w:val="20"/>
          <w:lang w:val="fr-FR"/>
        </w:rPr>
        <w:t xml:space="preserve">, et </w:t>
      </w:r>
      <w:r w:rsidR="007F0FC9">
        <w:rPr>
          <w:rFonts w:ascii="Verdana" w:eastAsiaTheme="minorEastAsia" w:hAnsi="Verdana" w:cs="Arial"/>
          <w:color w:val="222222"/>
          <w:sz w:val="20"/>
          <w:szCs w:val="20"/>
          <w:lang w:val="fr-FR"/>
        </w:rPr>
        <w:t>son équipe</w:t>
      </w:r>
      <w:r w:rsidR="003D1001">
        <w:rPr>
          <w:rFonts w:ascii="Verdana" w:eastAsiaTheme="minorEastAsia" w:hAnsi="Verdana" w:cs="Arial"/>
          <w:color w:val="222222"/>
          <w:sz w:val="20"/>
          <w:szCs w:val="20"/>
          <w:lang w:val="fr-FR"/>
        </w:rPr>
        <w:t xml:space="preserve"> </w:t>
      </w:r>
      <w:r w:rsidR="00DD1DFA">
        <w:rPr>
          <w:rFonts w:ascii="Verdana" w:eastAsiaTheme="minorEastAsia" w:hAnsi="Verdana" w:cs="Arial"/>
          <w:color w:val="222222"/>
          <w:sz w:val="20"/>
          <w:szCs w:val="20"/>
          <w:lang w:val="fr-FR"/>
        </w:rPr>
        <w:t>auront le plaisir d’accueillir</w:t>
      </w:r>
      <w:r w:rsidR="000F0532" w:rsidRPr="000F0532">
        <w:rPr>
          <w:rFonts w:ascii="Verdana" w:eastAsiaTheme="minorEastAsia" w:hAnsi="Verdana" w:cs="Arial"/>
          <w:color w:val="222222"/>
          <w:sz w:val="20"/>
          <w:szCs w:val="20"/>
          <w:lang w:val="fr-FR"/>
        </w:rPr>
        <w:t xml:space="preserve"> leurs clients</w:t>
      </w:r>
      <w:r w:rsidR="00131045" w:rsidRPr="000F0532">
        <w:rPr>
          <w:rFonts w:ascii="Verdana" w:eastAsiaTheme="minorEastAsia" w:hAnsi="Verdana" w:cs="Arial"/>
          <w:color w:val="222222"/>
          <w:sz w:val="20"/>
          <w:szCs w:val="20"/>
          <w:lang w:val="fr-FR"/>
        </w:rPr>
        <w:t xml:space="preserve"> </w:t>
      </w:r>
      <w:r w:rsidR="00BB3969">
        <w:rPr>
          <w:rFonts w:ascii="Verdana" w:eastAsiaTheme="minorEastAsia" w:hAnsi="Verdana" w:cs="Arial"/>
          <w:color w:val="222222"/>
          <w:sz w:val="20"/>
          <w:szCs w:val="20"/>
          <w:lang w:val="fr-FR"/>
        </w:rPr>
        <w:t xml:space="preserve">dans </w:t>
      </w:r>
      <w:r w:rsidR="00975A8B">
        <w:rPr>
          <w:rFonts w:ascii="Verdana" w:eastAsiaTheme="minorEastAsia" w:hAnsi="Verdana" w:cs="Arial"/>
          <w:color w:val="222222"/>
          <w:sz w:val="20"/>
          <w:szCs w:val="20"/>
          <w:lang w:val="fr-FR"/>
        </w:rPr>
        <w:t>un</w:t>
      </w:r>
      <w:r w:rsidR="00BB3969">
        <w:rPr>
          <w:rFonts w:ascii="Verdana" w:eastAsiaTheme="minorEastAsia" w:hAnsi="Verdana" w:cs="Arial"/>
          <w:color w:val="222222"/>
          <w:sz w:val="20"/>
          <w:szCs w:val="20"/>
          <w:lang w:val="fr-FR"/>
        </w:rPr>
        <w:t xml:space="preserve"> nouvel</w:t>
      </w:r>
      <w:r w:rsidR="000F0532" w:rsidRPr="000F0532">
        <w:rPr>
          <w:rFonts w:ascii="Verdana" w:eastAsiaTheme="minorEastAsia" w:hAnsi="Verdana" w:cs="Arial"/>
          <w:color w:val="222222"/>
          <w:sz w:val="20"/>
          <w:szCs w:val="20"/>
          <w:lang w:val="fr-FR"/>
        </w:rPr>
        <w:t xml:space="preserve"> environnement</w:t>
      </w:r>
      <w:r w:rsidR="000F0532">
        <w:rPr>
          <w:rFonts w:ascii="Verdana" w:eastAsiaTheme="minorEastAsia" w:hAnsi="Verdana" w:cs="Arial"/>
          <w:color w:val="222222"/>
          <w:sz w:val="20"/>
          <w:szCs w:val="20"/>
          <w:lang w:val="fr-FR"/>
        </w:rPr>
        <w:t>.</w:t>
      </w:r>
      <w:r w:rsidR="00FE7566">
        <w:rPr>
          <w:rFonts w:ascii="Verdana" w:eastAsiaTheme="minorEastAsia" w:hAnsi="Verdana" w:cs="Arial"/>
          <w:color w:val="222222"/>
          <w:sz w:val="20"/>
          <w:szCs w:val="20"/>
          <w:lang w:val="fr-FR"/>
        </w:rPr>
        <w:t xml:space="preserve"> </w:t>
      </w:r>
      <w:r w:rsidR="00975A8B">
        <w:rPr>
          <w:rFonts w:ascii="Verdana" w:eastAsiaTheme="minorEastAsia" w:hAnsi="Verdana" w:cs="Arial"/>
          <w:color w:val="222222"/>
          <w:sz w:val="20"/>
          <w:szCs w:val="20"/>
          <w:lang w:val="fr-FR"/>
        </w:rPr>
        <w:t>Une</w:t>
      </w:r>
      <w:r w:rsidR="00B27102" w:rsidRPr="00EF3F60">
        <w:rPr>
          <w:rFonts w:ascii="Verdana" w:eastAsiaTheme="minorEastAsia" w:hAnsi="Verdana" w:cs="Arial"/>
          <w:color w:val="222222"/>
          <w:sz w:val="20"/>
          <w:szCs w:val="20"/>
          <w:lang w:val="fr-FR"/>
        </w:rPr>
        <w:t xml:space="preserve"> nouvelle agence</w:t>
      </w:r>
      <w:r w:rsidR="00975A8B">
        <w:rPr>
          <w:rFonts w:ascii="Verdana" w:eastAsiaTheme="minorEastAsia" w:hAnsi="Verdana" w:cs="Arial"/>
          <w:color w:val="222222"/>
          <w:sz w:val="20"/>
          <w:szCs w:val="20"/>
          <w:lang w:val="fr-FR"/>
        </w:rPr>
        <w:t xml:space="preserve"> qui</w:t>
      </w:r>
      <w:r w:rsidR="00B27102" w:rsidRPr="00EF3F60">
        <w:rPr>
          <w:rFonts w:ascii="Verdana" w:eastAsiaTheme="minorEastAsia" w:hAnsi="Verdana" w:cs="Arial"/>
          <w:color w:val="222222"/>
          <w:sz w:val="20"/>
          <w:szCs w:val="20"/>
          <w:lang w:val="fr-FR"/>
        </w:rPr>
        <w:t xml:space="preserve"> illustre</w:t>
      </w:r>
      <w:r w:rsidR="00B27102">
        <w:rPr>
          <w:rFonts w:ascii="Verdana" w:eastAsiaTheme="minorEastAsia" w:hAnsi="Verdana" w:cs="Arial"/>
          <w:color w:val="222222"/>
          <w:sz w:val="20"/>
          <w:szCs w:val="20"/>
          <w:lang w:val="fr-FR"/>
        </w:rPr>
        <w:t xml:space="preserve"> </w:t>
      </w:r>
      <w:r w:rsidR="00975A8B">
        <w:rPr>
          <w:rFonts w:ascii="Verdana" w:eastAsiaTheme="minorEastAsia" w:hAnsi="Verdana" w:cs="Arial"/>
          <w:color w:val="222222"/>
          <w:sz w:val="20"/>
          <w:szCs w:val="20"/>
          <w:lang w:val="fr-FR"/>
        </w:rPr>
        <w:t xml:space="preserve">parfaitement </w:t>
      </w:r>
      <w:r w:rsidR="00B27102">
        <w:rPr>
          <w:rFonts w:ascii="Verdana" w:eastAsiaTheme="minorEastAsia" w:hAnsi="Verdana" w:cs="Arial"/>
          <w:color w:val="222222"/>
          <w:sz w:val="20"/>
          <w:szCs w:val="20"/>
          <w:lang w:val="fr-FR"/>
        </w:rPr>
        <w:t>les trois piliers de la stratégie d’expansion de CBC à savoir, la proximité</w:t>
      </w:r>
      <w:r w:rsidR="00485559">
        <w:rPr>
          <w:rFonts w:ascii="Verdana" w:eastAsiaTheme="minorEastAsia" w:hAnsi="Verdana" w:cs="Arial"/>
          <w:color w:val="222222"/>
          <w:sz w:val="20"/>
          <w:szCs w:val="20"/>
          <w:lang w:val="fr-FR"/>
        </w:rPr>
        <w:t xml:space="preserve">, </w:t>
      </w:r>
      <w:r w:rsidR="00B27102">
        <w:rPr>
          <w:rFonts w:ascii="Verdana" w:eastAsiaTheme="minorEastAsia" w:hAnsi="Verdana" w:cs="Arial"/>
          <w:color w:val="222222"/>
          <w:sz w:val="20"/>
          <w:szCs w:val="20"/>
          <w:lang w:val="fr-FR"/>
        </w:rPr>
        <w:t>l’accessibilité et les solutions à haute valeur ajoutée.</w:t>
      </w:r>
    </w:p>
    <w:p w14:paraId="1E8435E9" w14:textId="77777777" w:rsidR="00B27102" w:rsidRPr="006712E8" w:rsidRDefault="00B27102" w:rsidP="00687A54">
      <w:pPr>
        <w:widowControl w:val="0"/>
        <w:autoSpaceDE w:val="0"/>
        <w:autoSpaceDN w:val="0"/>
        <w:adjustRightInd w:val="0"/>
        <w:jc w:val="both"/>
        <w:rPr>
          <w:rFonts w:ascii="Verdana" w:hAnsi="Verdana"/>
          <w:b/>
          <w:color w:val="00B0F0"/>
          <w:sz w:val="20"/>
          <w:szCs w:val="20"/>
          <w:lang w:val="fr-FR"/>
        </w:rPr>
      </w:pPr>
    </w:p>
    <w:p w14:paraId="262995D5" w14:textId="468FF788" w:rsidR="002A34D9" w:rsidRPr="006712E8" w:rsidRDefault="00B27102" w:rsidP="00687A54">
      <w:pPr>
        <w:widowControl w:val="0"/>
        <w:autoSpaceDE w:val="0"/>
        <w:autoSpaceDN w:val="0"/>
        <w:adjustRightInd w:val="0"/>
        <w:jc w:val="both"/>
        <w:rPr>
          <w:rFonts w:ascii="Verdana" w:hAnsi="Verdana"/>
          <w:b/>
          <w:color w:val="00B0F0"/>
          <w:sz w:val="20"/>
          <w:szCs w:val="20"/>
          <w:lang w:val="fr-FR"/>
        </w:rPr>
      </w:pPr>
      <w:r w:rsidRPr="006712E8">
        <w:rPr>
          <w:rFonts w:ascii="Verdana" w:hAnsi="Verdana"/>
          <w:b/>
          <w:color w:val="00B0F0"/>
          <w:sz w:val="20"/>
          <w:szCs w:val="20"/>
          <w:lang w:val="fr-FR"/>
        </w:rPr>
        <w:t>Le</w:t>
      </w:r>
      <w:r w:rsidR="00975A8B" w:rsidRPr="006712E8">
        <w:rPr>
          <w:rFonts w:ascii="Verdana" w:hAnsi="Verdana"/>
          <w:b/>
          <w:color w:val="00B0F0"/>
          <w:sz w:val="20"/>
          <w:szCs w:val="20"/>
          <w:lang w:val="fr-FR"/>
        </w:rPr>
        <w:t xml:space="preserve"> </w:t>
      </w:r>
      <w:r w:rsidRPr="006712E8">
        <w:rPr>
          <w:rFonts w:ascii="Verdana" w:hAnsi="Verdana"/>
          <w:b/>
          <w:color w:val="00B0F0"/>
          <w:sz w:val="20"/>
          <w:szCs w:val="20"/>
          <w:lang w:val="fr-FR"/>
        </w:rPr>
        <w:t xml:space="preserve">client </w:t>
      </w:r>
      <w:r w:rsidR="006712E8" w:rsidRPr="006712E8">
        <w:rPr>
          <w:rFonts w:ascii="Verdana" w:hAnsi="Verdana"/>
          <w:b/>
          <w:color w:val="00B0F0"/>
          <w:sz w:val="20"/>
          <w:szCs w:val="20"/>
          <w:lang w:val="fr-FR"/>
        </w:rPr>
        <w:t>au centre</w:t>
      </w:r>
    </w:p>
    <w:p w14:paraId="633553BF" w14:textId="0BA1B50F" w:rsidR="00A72A64" w:rsidRDefault="00B27102" w:rsidP="009A0567">
      <w:pPr>
        <w:widowControl w:val="0"/>
        <w:autoSpaceDE w:val="0"/>
        <w:autoSpaceDN w:val="0"/>
        <w:adjustRightInd w:val="0"/>
        <w:jc w:val="both"/>
        <w:rPr>
          <w:rFonts w:ascii="Verdana" w:eastAsia="Times New Roman" w:hAnsi="Verdana" w:cs="Arial"/>
          <w:i/>
          <w:color w:val="000000" w:themeColor="text1"/>
          <w:sz w:val="20"/>
          <w:szCs w:val="20"/>
          <w:shd w:val="clear" w:color="auto" w:fill="FFFFFF"/>
          <w:lang w:val="fr-FR"/>
        </w:rPr>
      </w:pPr>
      <w:r w:rsidRPr="00FE7566">
        <w:rPr>
          <w:rFonts w:ascii="Verdana" w:eastAsiaTheme="minorEastAsia" w:hAnsi="Verdana" w:cs="Arial"/>
          <w:i/>
          <w:color w:val="222222"/>
          <w:sz w:val="20"/>
          <w:szCs w:val="20"/>
          <w:lang w:val="fr-FR"/>
        </w:rPr>
        <w:t>« </w:t>
      </w:r>
      <w:r w:rsidR="007532E9">
        <w:rPr>
          <w:rFonts w:ascii="Verdana" w:eastAsiaTheme="minorEastAsia" w:hAnsi="Verdana" w:cs="Arial"/>
          <w:i/>
          <w:color w:val="222222"/>
          <w:sz w:val="20"/>
          <w:szCs w:val="20"/>
          <w:lang w:val="fr-FR"/>
        </w:rPr>
        <w:t>Nos</w:t>
      </w:r>
      <w:r>
        <w:rPr>
          <w:rFonts w:ascii="Verdana" w:eastAsiaTheme="minorEastAsia" w:hAnsi="Verdana" w:cs="Arial"/>
          <w:i/>
          <w:color w:val="222222"/>
          <w:sz w:val="20"/>
          <w:szCs w:val="20"/>
          <w:lang w:val="fr-FR"/>
        </w:rPr>
        <w:t xml:space="preserve"> client</w:t>
      </w:r>
      <w:r w:rsidR="007532E9">
        <w:rPr>
          <w:rFonts w:ascii="Verdana" w:eastAsiaTheme="minorEastAsia" w:hAnsi="Verdana" w:cs="Arial"/>
          <w:i/>
          <w:color w:val="222222"/>
          <w:sz w:val="20"/>
          <w:szCs w:val="20"/>
          <w:lang w:val="fr-FR"/>
        </w:rPr>
        <w:t>s sont</w:t>
      </w:r>
      <w:r>
        <w:rPr>
          <w:rFonts w:ascii="Verdana" w:eastAsiaTheme="minorEastAsia" w:hAnsi="Verdana" w:cs="Arial"/>
          <w:i/>
          <w:color w:val="222222"/>
          <w:sz w:val="20"/>
          <w:szCs w:val="20"/>
          <w:lang w:val="fr-FR"/>
        </w:rPr>
        <w:t xml:space="preserve"> au centre de nos préoccupations. Il</w:t>
      </w:r>
      <w:r w:rsidR="007532E9">
        <w:rPr>
          <w:rFonts w:ascii="Verdana" w:eastAsiaTheme="minorEastAsia" w:hAnsi="Verdana" w:cs="Arial"/>
          <w:i/>
          <w:color w:val="222222"/>
          <w:sz w:val="20"/>
          <w:szCs w:val="20"/>
          <w:lang w:val="fr-FR"/>
        </w:rPr>
        <w:t>s trouveront</w:t>
      </w:r>
      <w:r>
        <w:rPr>
          <w:rFonts w:ascii="Verdana" w:eastAsiaTheme="minorEastAsia" w:hAnsi="Verdana" w:cs="Arial"/>
          <w:i/>
          <w:color w:val="222222"/>
          <w:sz w:val="20"/>
          <w:szCs w:val="20"/>
          <w:lang w:val="fr-FR"/>
        </w:rPr>
        <w:t xml:space="preserve"> à la fois un accueil personnalisé et les services professionnels de nos conseillers</w:t>
      </w:r>
      <w:r w:rsidR="00E107B6">
        <w:rPr>
          <w:rFonts w:ascii="Verdana" w:eastAsiaTheme="minorEastAsia" w:hAnsi="Verdana" w:cs="Arial"/>
          <w:i/>
          <w:color w:val="222222"/>
          <w:sz w:val="20"/>
          <w:szCs w:val="20"/>
          <w:lang w:val="fr-FR"/>
        </w:rPr>
        <w:t>, y compris en Banque Privée puisqu’une antenne sera désormais intégrée à la nouvelle agence</w:t>
      </w:r>
      <w:r>
        <w:rPr>
          <w:rFonts w:ascii="Verdana" w:eastAsiaTheme="minorEastAsia" w:hAnsi="Verdana" w:cs="Arial"/>
          <w:i/>
          <w:color w:val="222222"/>
          <w:sz w:val="20"/>
          <w:szCs w:val="20"/>
          <w:lang w:val="fr-FR"/>
        </w:rPr>
        <w:t xml:space="preserve"> </w:t>
      </w:r>
      <w:r w:rsidRPr="00FE7566">
        <w:rPr>
          <w:rFonts w:ascii="Verdana" w:eastAsiaTheme="minorEastAsia" w:hAnsi="Verdana" w:cs="Arial"/>
          <w:i/>
          <w:color w:val="222222"/>
          <w:sz w:val="20"/>
          <w:szCs w:val="20"/>
          <w:lang w:val="fr-FR"/>
        </w:rPr>
        <w:t>»</w:t>
      </w:r>
      <w:r w:rsidRPr="00FE7566">
        <w:rPr>
          <w:rFonts w:ascii="Verdana" w:eastAsiaTheme="minorEastAsia" w:hAnsi="Verdana" w:cs="Arial"/>
          <w:color w:val="222222"/>
          <w:sz w:val="20"/>
          <w:szCs w:val="20"/>
          <w:lang w:val="fr-FR"/>
        </w:rPr>
        <w:t xml:space="preserve"> </w:t>
      </w:r>
      <w:r w:rsidRPr="00FE7566"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val="fr-FR"/>
        </w:rPr>
        <w:t xml:space="preserve">explique </w:t>
      </w:r>
      <w:r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val="fr-FR"/>
        </w:rPr>
        <w:t>Jean Masscheleyn, Directeur du Réseau Banque.</w:t>
      </w:r>
      <w:r w:rsidR="0036519D"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val="fr-FR"/>
        </w:rPr>
        <w:t xml:space="preserve"> </w:t>
      </w:r>
      <w:r w:rsidR="009A0567"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val="fr-FR"/>
        </w:rPr>
        <w:t>Nos conseillers seront à leur écoute notamment</w:t>
      </w:r>
      <w:r w:rsidR="00975A8B"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val="fr-FR"/>
        </w:rPr>
        <w:t xml:space="preserve"> en matière de crédits pour lesquels, c</w:t>
      </w:r>
      <w:r w:rsidRPr="00CE5C99"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val="fr-FR"/>
        </w:rPr>
        <w:t>hez CBC, 90% des décisions son</w:t>
      </w:r>
      <w:r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val="fr-FR"/>
        </w:rPr>
        <w:t>t</w:t>
      </w:r>
      <w:r w:rsidRPr="00CE5C99"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val="fr-FR"/>
        </w:rPr>
        <w:t xml:space="preserve"> prises localement. </w:t>
      </w:r>
      <w:r w:rsidR="00602CC8" w:rsidRPr="00602CC8">
        <w:rPr>
          <w:rFonts w:ascii="Verdana" w:eastAsia="Times New Roman" w:hAnsi="Verdana" w:cs="Arial"/>
          <w:i/>
          <w:color w:val="000000" w:themeColor="text1"/>
          <w:sz w:val="20"/>
          <w:szCs w:val="20"/>
          <w:shd w:val="clear" w:color="auto" w:fill="FFFFFF"/>
          <w:lang w:val="fr-FR"/>
        </w:rPr>
        <w:t xml:space="preserve">« Au sein de mon équipe, comme dans toutes les autres agences CBC, je compte des personnes locales qui disposent de pouvoirs crédits parce que la rapidité, </w:t>
      </w:r>
      <w:bookmarkStart w:id="0" w:name="_GoBack"/>
      <w:bookmarkEnd w:id="0"/>
      <w:r w:rsidR="00602CC8" w:rsidRPr="00602CC8">
        <w:rPr>
          <w:rFonts w:ascii="Verdana" w:eastAsia="Times New Roman" w:hAnsi="Verdana" w:cs="Arial"/>
          <w:i/>
          <w:color w:val="000000" w:themeColor="text1"/>
          <w:sz w:val="20"/>
          <w:szCs w:val="20"/>
          <w:shd w:val="clear" w:color="auto" w:fill="FFFFFF"/>
          <w:lang w:val="fr-FR"/>
        </w:rPr>
        <w:t>une bonne connaissance du client et la prise en compte de leurs besoins sont primordiaux »</w:t>
      </w:r>
      <w:r w:rsidR="00602CC8"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val="fr-FR"/>
        </w:rPr>
        <w:t xml:space="preserve"> </w:t>
      </w:r>
      <w:r w:rsidR="00FD57CF" w:rsidRPr="003B4B67"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val="fr-FR"/>
        </w:rPr>
        <w:t>ajoute</w:t>
      </w:r>
      <w:r w:rsidR="00FD57CF" w:rsidRPr="0036519D">
        <w:rPr>
          <w:rFonts w:ascii="Verdana" w:eastAsiaTheme="minorEastAsia" w:hAnsi="Verdana" w:cs="Arial"/>
          <w:color w:val="222222"/>
          <w:sz w:val="20"/>
          <w:szCs w:val="20"/>
          <w:lang w:val="fr-FR"/>
        </w:rPr>
        <w:t xml:space="preserve"> Gérald Valet</w:t>
      </w:r>
      <w:r w:rsidR="00FD57CF" w:rsidRPr="00FE7566">
        <w:rPr>
          <w:rFonts w:ascii="Verdana" w:eastAsia="Times New Roman" w:hAnsi="Verdana" w:cs="Arial"/>
          <w:i/>
          <w:color w:val="000000" w:themeColor="text1"/>
          <w:sz w:val="20"/>
          <w:szCs w:val="20"/>
          <w:shd w:val="clear" w:color="auto" w:fill="FFFFFF"/>
          <w:lang w:val="fr-FR"/>
        </w:rPr>
        <w:t>.</w:t>
      </w:r>
    </w:p>
    <w:p w14:paraId="2CDFA495" w14:textId="77777777" w:rsidR="00FD57CF" w:rsidRDefault="00FD57CF" w:rsidP="009A0567">
      <w:pPr>
        <w:widowControl w:val="0"/>
        <w:autoSpaceDE w:val="0"/>
        <w:autoSpaceDN w:val="0"/>
        <w:adjustRightInd w:val="0"/>
        <w:jc w:val="both"/>
        <w:rPr>
          <w:rFonts w:ascii="Verdana" w:eastAsia="Times New Roman" w:hAnsi="Verdana" w:cs="Arial"/>
          <w:i/>
          <w:color w:val="000000" w:themeColor="text1"/>
          <w:sz w:val="20"/>
          <w:szCs w:val="20"/>
          <w:shd w:val="clear" w:color="auto" w:fill="FFFFFF"/>
          <w:lang w:val="fr-FR"/>
        </w:rPr>
      </w:pPr>
    </w:p>
    <w:p w14:paraId="2D52D506" w14:textId="0F6DB73A" w:rsidR="00FD57CF" w:rsidRPr="00FD57CF" w:rsidRDefault="00FD57CF" w:rsidP="00FD57CF">
      <w:pPr>
        <w:rPr>
          <w:rFonts w:ascii="Verdana" w:hAnsi="Verdana"/>
          <w:sz w:val="20"/>
          <w:szCs w:val="20"/>
          <w:lang w:val="fr-FR" w:eastAsia="fr-FR"/>
        </w:rPr>
      </w:pPr>
      <w:r>
        <w:rPr>
          <w:rFonts w:ascii="Verdana" w:hAnsi="Verdana"/>
          <w:sz w:val="20"/>
          <w:szCs w:val="20"/>
          <w:lang w:val="fr-FR"/>
        </w:rPr>
        <w:t>Grâce à sa</w:t>
      </w:r>
      <w:r w:rsidRPr="00FD57CF">
        <w:rPr>
          <w:rFonts w:ascii="Verdana" w:hAnsi="Verdana"/>
          <w:sz w:val="20"/>
          <w:szCs w:val="20"/>
          <w:lang w:val="fr-FR"/>
        </w:rPr>
        <w:t xml:space="preserve"> nouvelle structure d’accueil</w:t>
      </w:r>
      <w:r>
        <w:rPr>
          <w:rFonts w:ascii="Verdana" w:hAnsi="Verdana"/>
          <w:sz w:val="20"/>
          <w:szCs w:val="20"/>
          <w:lang w:val="fr-FR"/>
        </w:rPr>
        <w:t>,</w:t>
      </w:r>
      <w:r w:rsidRPr="00FD57CF">
        <w:rPr>
          <w:rFonts w:ascii="Verdana" w:hAnsi="Verdana"/>
          <w:sz w:val="20"/>
          <w:szCs w:val="20"/>
          <w:lang w:val="fr-FR"/>
        </w:rPr>
        <w:t xml:space="preserve"> CBC souhaite </w:t>
      </w:r>
      <w:r>
        <w:rPr>
          <w:rFonts w:ascii="Verdana" w:hAnsi="Verdana"/>
          <w:sz w:val="20"/>
          <w:szCs w:val="20"/>
          <w:lang w:val="fr-FR"/>
        </w:rPr>
        <w:t>avant tout</w:t>
      </w:r>
      <w:r w:rsidRPr="00FD57CF">
        <w:rPr>
          <w:rFonts w:ascii="Verdana" w:hAnsi="Verdana"/>
          <w:sz w:val="20"/>
          <w:szCs w:val="20"/>
          <w:lang w:val="fr-FR"/>
        </w:rPr>
        <w:t xml:space="preserve"> dynamiser le contact avec ses clients.</w:t>
      </w:r>
      <w:r w:rsidRPr="00FD57CF">
        <w:rPr>
          <w:rFonts w:ascii="Verdana" w:hAnsi="Verdana"/>
          <w:i/>
          <w:sz w:val="20"/>
          <w:szCs w:val="20"/>
          <w:lang w:val="fr-FR"/>
        </w:rPr>
        <w:t xml:space="preserve"> </w:t>
      </w:r>
      <w:r>
        <w:rPr>
          <w:rFonts w:ascii="Verdana" w:hAnsi="Verdana"/>
          <w:i/>
          <w:sz w:val="20"/>
          <w:szCs w:val="20"/>
          <w:lang w:val="fr-FR"/>
        </w:rPr>
        <w:t>«</w:t>
      </w:r>
      <w:r w:rsidRPr="00FD57CF">
        <w:rPr>
          <w:rFonts w:ascii="Verdana" w:hAnsi="Verdana"/>
          <w:i/>
          <w:sz w:val="20"/>
          <w:szCs w:val="20"/>
          <w:lang w:val="fr-FR"/>
        </w:rPr>
        <w:t xml:space="preserve">Nos conseillers ne restent pas assis à leur bureau, ils vont au-devant des clients et les guident le cas échéant dans le monde de la banque digitale. Muni de sa propre tablette ou de celle de CBC, le client a ainsi l’occasion de découvrir nos </w:t>
      </w:r>
      <w:proofErr w:type="spellStart"/>
      <w:r w:rsidRPr="00FD57CF">
        <w:rPr>
          <w:rFonts w:ascii="Verdana" w:hAnsi="Verdana"/>
          <w:i/>
          <w:sz w:val="20"/>
          <w:szCs w:val="20"/>
          <w:lang w:val="fr-FR"/>
        </w:rPr>
        <w:t>app’s</w:t>
      </w:r>
      <w:proofErr w:type="spellEnd"/>
      <w:r w:rsidRPr="00FD57CF">
        <w:rPr>
          <w:rFonts w:ascii="Verdana" w:hAnsi="Verdana"/>
          <w:i/>
          <w:sz w:val="20"/>
          <w:szCs w:val="20"/>
          <w:lang w:val="fr-FR"/>
        </w:rPr>
        <w:t xml:space="preserve"> et la facilité avec laquelle il est possible d’effectuer de nombreuses opérations</w:t>
      </w:r>
      <w:r w:rsidR="00973474">
        <w:rPr>
          <w:rFonts w:ascii="Verdana" w:hAnsi="Verdana"/>
          <w:i/>
          <w:sz w:val="20"/>
          <w:szCs w:val="20"/>
          <w:lang w:val="fr-FR"/>
        </w:rPr>
        <w:t>. Chez CBC nous croyons fortement à la complémentarité entre l’humain et le digital</w:t>
      </w:r>
      <w:r w:rsidRPr="00FD57CF">
        <w:rPr>
          <w:rFonts w:ascii="Verdana" w:hAnsi="Verdana"/>
          <w:sz w:val="20"/>
          <w:szCs w:val="20"/>
          <w:lang w:val="fr-FR"/>
        </w:rPr>
        <w:t xml:space="preserve"> », conclut </w:t>
      </w:r>
      <w:r w:rsidRPr="00FD57CF">
        <w:rPr>
          <w:rFonts w:ascii="Verdana" w:eastAsia="Times New Roman" w:hAnsi="Verdana" w:cs="Arial"/>
          <w:sz w:val="20"/>
          <w:szCs w:val="20"/>
          <w:shd w:val="clear" w:color="auto" w:fill="FFFFFF"/>
          <w:lang w:val="fr-FR"/>
        </w:rPr>
        <w:t>Jean Masscheleyn.</w:t>
      </w:r>
    </w:p>
    <w:p w14:paraId="545C50C4" w14:textId="77777777" w:rsidR="009A0567" w:rsidRPr="0036519D" w:rsidRDefault="009A0567" w:rsidP="009A0567">
      <w:pPr>
        <w:widowControl w:val="0"/>
        <w:autoSpaceDE w:val="0"/>
        <w:autoSpaceDN w:val="0"/>
        <w:adjustRightInd w:val="0"/>
        <w:jc w:val="both"/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val="fr-FR"/>
        </w:rPr>
      </w:pPr>
    </w:p>
    <w:p w14:paraId="2465DE6D" w14:textId="0BF7E816" w:rsidR="002A34D9" w:rsidRPr="00952F7D" w:rsidRDefault="00E47CCF" w:rsidP="009A0567">
      <w:pPr>
        <w:widowControl w:val="0"/>
        <w:autoSpaceDE w:val="0"/>
        <w:autoSpaceDN w:val="0"/>
        <w:adjustRightInd w:val="0"/>
        <w:jc w:val="both"/>
        <w:rPr>
          <w:rFonts w:ascii="Verdana" w:hAnsi="Verdana"/>
          <w:bCs/>
          <w:color w:val="00B0F0"/>
          <w:sz w:val="20"/>
          <w:szCs w:val="20"/>
          <w:lang w:val="fr-FR"/>
        </w:rPr>
      </w:pPr>
      <w:r w:rsidRPr="006712E8">
        <w:rPr>
          <w:rFonts w:ascii="Verdana" w:hAnsi="Verdana"/>
          <w:color w:val="00B0F0"/>
          <w:sz w:val="20"/>
          <w:szCs w:val="20"/>
          <w:lang w:val="fr-FR"/>
        </w:rPr>
        <w:t>Un pas de plus en Wallonie</w:t>
      </w:r>
    </w:p>
    <w:p w14:paraId="2DB0009E" w14:textId="13881E40" w:rsidR="00952F7D" w:rsidRDefault="00BB3969" w:rsidP="00687A54">
      <w:pPr>
        <w:widowControl w:val="0"/>
        <w:autoSpaceDE w:val="0"/>
        <w:autoSpaceDN w:val="0"/>
        <w:adjustRightInd w:val="0"/>
        <w:jc w:val="both"/>
        <w:rPr>
          <w:rFonts w:ascii="Verdana" w:eastAsiaTheme="minorEastAsia" w:hAnsi="Verdana" w:cs="Arial"/>
          <w:color w:val="222222"/>
          <w:sz w:val="20"/>
          <w:szCs w:val="20"/>
          <w:lang w:val="fr-FR"/>
        </w:rPr>
      </w:pPr>
      <w:r>
        <w:rPr>
          <w:rFonts w:ascii="Verdana" w:eastAsiaTheme="minorEastAsia" w:hAnsi="Verdana" w:cs="Arial"/>
          <w:color w:val="222222"/>
          <w:sz w:val="20"/>
          <w:szCs w:val="20"/>
          <w:lang w:val="fr-FR"/>
        </w:rPr>
        <w:t>Le</w:t>
      </w:r>
      <w:r w:rsidR="00DD1DFA">
        <w:rPr>
          <w:rFonts w:ascii="Verdana" w:eastAsiaTheme="minorEastAsia" w:hAnsi="Verdana" w:cs="Arial"/>
          <w:color w:val="222222"/>
          <w:sz w:val="20"/>
          <w:szCs w:val="20"/>
          <w:lang w:val="fr-FR"/>
        </w:rPr>
        <w:t xml:space="preserve"> déménagement de </w:t>
      </w:r>
      <w:r w:rsidR="0036519D">
        <w:rPr>
          <w:rFonts w:ascii="Verdana" w:eastAsiaTheme="minorEastAsia" w:hAnsi="Verdana" w:cs="Arial"/>
          <w:color w:val="222222"/>
          <w:sz w:val="20"/>
          <w:szCs w:val="20"/>
          <w:lang w:val="fr-FR"/>
        </w:rPr>
        <w:t>l’agence d’Arlon</w:t>
      </w:r>
      <w:r w:rsidR="00110FC6">
        <w:rPr>
          <w:rFonts w:ascii="Verdana" w:eastAsiaTheme="minorEastAsia" w:hAnsi="Verdana" w:cs="Arial"/>
          <w:color w:val="222222"/>
          <w:sz w:val="20"/>
          <w:szCs w:val="20"/>
          <w:lang w:val="fr-FR"/>
        </w:rPr>
        <w:t xml:space="preserve"> - </w:t>
      </w:r>
      <w:r w:rsidR="0036519D" w:rsidRPr="0036519D">
        <w:rPr>
          <w:rFonts w:ascii="Verdana" w:eastAsiaTheme="minorEastAsia" w:hAnsi="Verdana" w:cs="Arial"/>
          <w:color w:val="222222"/>
          <w:sz w:val="20"/>
          <w:szCs w:val="20"/>
          <w:lang w:val="fr-FR"/>
        </w:rPr>
        <w:t>129 Rue de l’</w:t>
      </w:r>
      <w:proofErr w:type="spellStart"/>
      <w:r w:rsidR="0036519D" w:rsidRPr="0036519D">
        <w:rPr>
          <w:rFonts w:ascii="Verdana" w:eastAsiaTheme="minorEastAsia" w:hAnsi="Verdana" w:cs="Arial"/>
          <w:color w:val="222222"/>
          <w:sz w:val="20"/>
          <w:szCs w:val="20"/>
          <w:lang w:val="fr-FR"/>
        </w:rPr>
        <w:t>Hydrion</w:t>
      </w:r>
      <w:proofErr w:type="spellEnd"/>
      <w:r w:rsidR="0036519D" w:rsidRPr="0036519D">
        <w:rPr>
          <w:rFonts w:ascii="Verdana" w:eastAsiaTheme="minorEastAsia" w:hAnsi="Verdana" w:cs="Arial"/>
          <w:color w:val="222222"/>
          <w:sz w:val="20"/>
          <w:szCs w:val="20"/>
          <w:lang w:val="fr-FR"/>
        </w:rPr>
        <w:t xml:space="preserve"> à Arlon </w:t>
      </w:r>
      <w:r w:rsidR="00110FC6"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val="fr-FR"/>
        </w:rPr>
        <w:t>-</w:t>
      </w:r>
      <w:r>
        <w:rPr>
          <w:rFonts w:ascii="Verdana" w:eastAsiaTheme="minorEastAsia" w:hAnsi="Verdana" w:cs="Arial"/>
          <w:color w:val="222222"/>
          <w:sz w:val="20"/>
          <w:szCs w:val="20"/>
          <w:lang w:val="fr-FR"/>
        </w:rPr>
        <w:t xml:space="preserve"> signe une nouvelle étape clé de la stratégie d’expansion de CBC en Wallonie </w:t>
      </w:r>
      <w:r w:rsidR="00041934">
        <w:rPr>
          <w:rFonts w:ascii="Verdana" w:eastAsiaTheme="minorEastAsia" w:hAnsi="Verdana" w:cs="Arial"/>
          <w:color w:val="222222"/>
          <w:sz w:val="20"/>
          <w:szCs w:val="20"/>
          <w:lang w:val="fr-FR"/>
        </w:rPr>
        <w:t>qui comprend l’ouverture</w:t>
      </w:r>
      <w:r w:rsidR="00634C06">
        <w:rPr>
          <w:rFonts w:ascii="Verdana" w:eastAsiaTheme="minorEastAsia" w:hAnsi="Verdana" w:cs="Arial"/>
          <w:color w:val="222222"/>
          <w:sz w:val="20"/>
          <w:szCs w:val="20"/>
          <w:lang w:val="fr-FR"/>
        </w:rPr>
        <w:t xml:space="preserve"> de 8 nouvelles agences bancaire</w:t>
      </w:r>
      <w:r w:rsidR="00123485">
        <w:rPr>
          <w:rFonts w:ascii="Verdana" w:eastAsiaTheme="minorEastAsia" w:hAnsi="Verdana" w:cs="Arial"/>
          <w:color w:val="222222"/>
          <w:sz w:val="20"/>
          <w:szCs w:val="20"/>
          <w:lang w:val="fr-FR"/>
        </w:rPr>
        <w:t>s et la création de 112</w:t>
      </w:r>
      <w:r w:rsidR="00634C06">
        <w:rPr>
          <w:rFonts w:ascii="Verdana" w:eastAsiaTheme="minorEastAsia" w:hAnsi="Verdana" w:cs="Arial"/>
          <w:color w:val="222222"/>
          <w:sz w:val="20"/>
          <w:szCs w:val="20"/>
          <w:lang w:val="fr-FR"/>
        </w:rPr>
        <w:t xml:space="preserve"> emplois</w:t>
      </w:r>
      <w:r w:rsidR="0071725A">
        <w:rPr>
          <w:rFonts w:ascii="Verdana" w:eastAsiaTheme="minorEastAsia" w:hAnsi="Verdana" w:cs="Arial"/>
          <w:color w:val="222222"/>
          <w:sz w:val="20"/>
          <w:szCs w:val="20"/>
          <w:lang w:val="fr-FR"/>
        </w:rPr>
        <w:t xml:space="preserve"> dans la Banque &amp; l’Assurance</w:t>
      </w:r>
      <w:r w:rsidR="00003006">
        <w:rPr>
          <w:rFonts w:ascii="Verdana" w:eastAsiaTheme="minorEastAsia" w:hAnsi="Verdana" w:cs="Arial"/>
          <w:color w:val="222222"/>
          <w:sz w:val="20"/>
          <w:szCs w:val="20"/>
          <w:lang w:val="fr-FR"/>
        </w:rPr>
        <w:t xml:space="preserve"> d’ici 2020</w:t>
      </w:r>
      <w:r w:rsidR="00EF3F60">
        <w:rPr>
          <w:rFonts w:ascii="Verdana" w:eastAsiaTheme="minorEastAsia" w:hAnsi="Verdana" w:cs="Arial"/>
          <w:color w:val="222222"/>
          <w:sz w:val="20"/>
          <w:szCs w:val="20"/>
          <w:lang w:val="fr-FR"/>
        </w:rPr>
        <w:t>.</w:t>
      </w:r>
      <w:r w:rsidR="00952F7D">
        <w:rPr>
          <w:rFonts w:ascii="Verdana" w:eastAsiaTheme="minorEastAsia" w:hAnsi="Verdana" w:cs="Arial"/>
          <w:color w:val="222222"/>
          <w:sz w:val="20"/>
          <w:szCs w:val="20"/>
          <w:lang w:val="fr-FR"/>
        </w:rPr>
        <w:t xml:space="preserve"> </w:t>
      </w:r>
    </w:p>
    <w:p w14:paraId="2FE8DF9D" w14:textId="77777777" w:rsidR="00952F7D" w:rsidRDefault="00952F7D" w:rsidP="00952F7D">
      <w:pPr>
        <w:widowControl w:val="0"/>
        <w:autoSpaceDE w:val="0"/>
        <w:autoSpaceDN w:val="0"/>
        <w:adjustRightInd w:val="0"/>
        <w:rPr>
          <w:rFonts w:ascii="Verdana" w:eastAsiaTheme="minorEastAsia" w:hAnsi="Verdana" w:cs="Arial"/>
          <w:color w:val="222222"/>
          <w:sz w:val="20"/>
          <w:szCs w:val="20"/>
          <w:lang w:val="fr-FR"/>
        </w:rPr>
      </w:pPr>
    </w:p>
    <w:p w14:paraId="45FFAD4E" w14:textId="70CFB604" w:rsidR="00197D4D" w:rsidRDefault="00DD1DFA" w:rsidP="00DD1DFA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val="fr-FR"/>
        </w:rPr>
      </w:pPr>
      <w:r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val="fr-FR"/>
        </w:rPr>
        <w:t>Horaire d’ouverture</w:t>
      </w:r>
      <w:r w:rsidR="00B444BB"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val="fr-FR"/>
        </w:rPr>
        <w:t xml:space="preserve"> de la nouvelle agence</w:t>
      </w:r>
      <w:r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val="fr-FR"/>
        </w:rPr>
        <w:t>:</w:t>
      </w:r>
    </w:p>
    <w:p w14:paraId="40D105B7" w14:textId="53A62B75" w:rsidR="00DD1DFA" w:rsidRDefault="0036519D" w:rsidP="00DD1DFA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val="fr-FR"/>
        </w:rPr>
      </w:pPr>
      <w:r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val="fr-FR"/>
        </w:rPr>
        <w:t>Lundi, mardi, mercredi et vendredi</w:t>
      </w:r>
      <w:r w:rsidR="00DD1DFA"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val="fr-FR"/>
        </w:rPr>
        <w:t> : 9h – 12h30 / 13h30 – 17h</w:t>
      </w:r>
    </w:p>
    <w:p w14:paraId="4528BDF4" w14:textId="7AABF9D4" w:rsidR="00110FC6" w:rsidRDefault="00110FC6" w:rsidP="00DD1DFA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val="fr-FR"/>
        </w:rPr>
      </w:pPr>
      <w:r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val="fr-FR"/>
        </w:rPr>
        <w:t>Jeudi :</w:t>
      </w:r>
      <w:r w:rsidR="0036519D"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val="fr-FR"/>
        </w:rPr>
        <w:t xml:space="preserve"> </w:t>
      </w:r>
      <w:r w:rsidR="00FD57CF"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val="fr-FR"/>
        </w:rPr>
        <w:t>9h – 12h30 / 13h30 – 19h</w:t>
      </w:r>
    </w:p>
    <w:p w14:paraId="47346AFB" w14:textId="77777777" w:rsidR="005E7C9B" w:rsidRPr="009A7EF1" w:rsidRDefault="005E7C9B" w:rsidP="00B231C5">
      <w:pPr>
        <w:spacing w:line="240" w:lineRule="auto"/>
        <w:rPr>
          <w:rFonts w:ascii="Verdana" w:hAnsi="Verdana" w:cs="Arial"/>
          <w:sz w:val="20"/>
          <w:szCs w:val="20"/>
          <w:lang w:val="fr-BE"/>
        </w:rPr>
      </w:pPr>
    </w:p>
    <w:p w14:paraId="6A150BE5" w14:textId="143A2469" w:rsidR="003D1294" w:rsidRPr="00956CE6" w:rsidRDefault="005E7C9B" w:rsidP="00956CE6">
      <w:pPr>
        <w:spacing w:line="240" w:lineRule="auto"/>
        <w:jc w:val="center"/>
        <w:rPr>
          <w:rFonts w:ascii="Verdana" w:hAnsi="Verdana" w:cs="Arial"/>
          <w:sz w:val="20"/>
          <w:szCs w:val="20"/>
          <w:lang w:val="fr-FR"/>
        </w:rPr>
      </w:pPr>
      <w:r w:rsidRPr="009A7EF1">
        <w:rPr>
          <w:rFonts w:ascii="Verdana" w:hAnsi="Verdana" w:cs="Arial"/>
          <w:sz w:val="20"/>
          <w:szCs w:val="20"/>
          <w:lang w:val="fr-FR"/>
        </w:rPr>
        <w:lastRenderedPageBreak/>
        <w:t>***</w:t>
      </w:r>
    </w:p>
    <w:p w14:paraId="3004A94B" w14:textId="77777777" w:rsidR="00253B11" w:rsidRPr="009A7EF1" w:rsidRDefault="00253B11" w:rsidP="00B231C5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000000" w:themeColor="text1"/>
          <w:sz w:val="20"/>
          <w:szCs w:val="20"/>
          <w:lang w:val="fr-BE" w:eastAsia="nl-BE"/>
        </w:rPr>
      </w:pPr>
    </w:p>
    <w:p w14:paraId="6CDC657F" w14:textId="77777777" w:rsidR="00FD57CF" w:rsidRDefault="00FD57CF" w:rsidP="00B231C5">
      <w:pPr>
        <w:spacing w:line="240" w:lineRule="auto"/>
        <w:rPr>
          <w:rFonts w:ascii="Verdana" w:hAnsi="Verdana" w:cs="Arial"/>
          <w:b/>
          <w:sz w:val="20"/>
          <w:szCs w:val="20"/>
          <w:lang w:val="fr-BE"/>
        </w:rPr>
      </w:pPr>
    </w:p>
    <w:p w14:paraId="5E2E9D50" w14:textId="77777777" w:rsidR="00FD57CF" w:rsidRDefault="00FD57CF" w:rsidP="00B231C5">
      <w:pPr>
        <w:spacing w:line="240" w:lineRule="auto"/>
        <w:rPr>
          <w:rFonts w:ascii="Verdana" w:hAnsi="Verdana" w:cs="Arial"/>
          <w:b/>
          <w:sz w:val="20"/>
          <w:szCs w:val="20"/>
          <w:lang w:val="fr-BE"/>
        </w:rPr>
      </w:pPr>
    </w:p>
    <w:p w14:paraId="3DDF69F4" w14:textId="77777777" w:rsidR="007728DD" w:rsidRPr="009A7EF1" w:rsidRDefault="007728DD" w:rsidP="00B231C5">
      <w:pPr>
        <w:spacing w:line="240" w:lineRule="auto"/>
        <w:rPr>
          <w:rFonts w:ascii="Verdana" w:hAnsi="Verdana" w:cs="Arial"/>
          <w:b/>
          <w:sz w:val="20"/>
          <w:szCs w:val="20"/>
          <w:lang w:val="fr-BE"/>
        </w:rPr>
      </w:pPr>
      <w:r w:rsidRPr="009A7EF1">
        <w:rPr>
          <w:rFonts w:ascii="Verdana" w:hAnsi="Verdana" w:cs="Arial"/>
          <w:b/>
          <w:sz w:val="20"/>
          <w:szCs w:val="20"/>
          <w:lang w:val="fr-BE"/>
        </w:rPr>
        <w:t>Contact Presse</w:t>
      </w:r>
    </w:p>
    <w:p w14:paraId="3EF088F6" w14:textId="77777777" w:rsidR="00252FB3" w:rsidRPr="009A7EF1" w:rsidRDefault="00252FB3" w:rsidP="00B231C5">
      <w:pPr>
        <w:spacing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val="fr-BE"/>
        </w:rPr>
      </w:pPr>
      <w:r w:rsidRPr="009A7EF1"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val="fr-BE"/>
        </w:rPr>
        <w:t>PRIDE</w:t>
      </w:r>
    </w:p>
    <w:p w14:paraId="2CC31E9C" w14:textId="0A0A6A2B" w:rsidR="00252FB3" w:rsidRPr="009A7EF1" w:rsidRDefault="0036519D" w:rsidP="00B231C5">
      <w:pPr>
        <w:spacing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val="fr-BE"/>
        </w:rPr>
      </w:pPr>
      <w:r>
        <w:rPr>
          <w:rFonts w:ascii="Verdana" w:hAnsi="Verdana" w:cs="Arial"/>
          <w:color w:val="000000" w:themeColor="text1"/>
          <w:sz w:val="20"/>
          <w:szCs w:val="20"/>
          <w:lang w:val="fr-BE"/>
        </w:rPr>
        <w:t xml:space="preserve">Aurélie </w:t>
      </w:r>
      <w:r w:rsidR="00252FB3" w:rsidRPr="009A7EF1"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val="fr-BE"/>
        </w:rPr>
        <w:t>Coeckelbergh</w:t>
      </w:r>
      <w:r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val="fr-BE"/>
        </w:rPr>
        <w:t xml:space="preserve"> </w:t>
      </w:r>
      <w:r w:rsidRPr="009A7EF1">
        <w:rPr>
          <w:rFonts w:ascii="Verdana" w:hAnsi="Verdana" w:cs="Arial"/>
          <w:color w:val="000000" w:themeColor="text1"/>
          <w:sz w:val="20"/>
          <w:szCs w:val="20"/>
          <w:lang w:val="fr-BE"/>
        </w:rPr>
        <w:t>/</w:t>
      </w:r>
      <w:r>
        <w:rPr>
          <w:rFonts w:ascii="Verdana" w:hAnsi="Verdana" w:cs="Arial"/>
          <w:color w:val="000000" w:themeColor="text1"/>
          <w:sz w:val="20"/>
          <w:szCs w:val="20"/>
          <w:lang w:val="fr-BE"/>
        </w:rPr>
        <w:t xml:space="preserve"> </w:t>
      </w:r>
      <w:r w:rsidRPr="009A7EF1">
        <w:rPr>
          <w:rFonts w:ascii="Verdana" w:hAnsi="Verdana" w:cs="Arial"/>
          <w:color w:val="000000" w:themeColor="text1"/>
          <w:sz w:val="20"/>
          <w:szCs w:val="20"/>
          <w:lang w:val="fr-BE"/>
        </w:rPr>
        <w:t>Laure Miquel-Jean</w:t>
      </w:r>
    </w:p>
    <w:p w14:paraId="547A06F6" w14:textId="1B3FB6F5" w:rsidR="00252FB3" w:rsidRPr="009A7EF1" w:rsidRDefault="00D467EA" w:rsidP="00B231C5">
      <w:pPr>
        <w:spacing w:line="240" w:lineRule="auto"/>
        <w:rPr>
          <w:rFonts w:ascii="Verdana" w:eastAsia="Times New Roman" w:hAnsi="Verdana" w:cs="Arial"/>
          <w:sz w:val="20"/>
          <w:szCs w:val="20"/>
          <w:shd w:val="clear" w:color="auto" w:fill="FFFFFF"/>
          <w:lang w:val="fr-BE"/>
        </w:rPr>
      </w:pPr>
      <w:hyperlink r:id="rId9" w:history="1">
        <w:r w:rsidR="00252FB3" w:rsidRPr="009A7EF1">
          <w:rPr>
            <w:rStyle w:val="Hyperlink"/>
            <w:rFonts w:ascii="Verdana" w:eastAsia="Times New Roman" w:hAnsi="Verdana" w:cs="Arial"/>
            <w:color w:val="auto"/>
            <w:sz w:val="20"/>
            <w:szCs w:val="20"/>
            <w:shd w:val="clear" w:color="auto" w:fill="FFFFFF"/>
            <w:lang w:val="fr-BE"/>
          </w:rPr>
          <w:t>aurelie.coeckelbergh@pr-ide.be</w:t>
        </w:r>
      </w:hyperlink>
      <w:r w:rsidR="0036519D">
        <w:rPr>
          <w:rStyle w:val="Hyperlink"/>
          <w:rFonts w:ascii="Verdana" w:eastAsia="Times New Roman" w:hAnsi="Verdana" w:cs="Arial"/>
          <w:color w:val="auto"/>
          <w:sz w:val="20"/>
          <w:szCs w:val="20"/>
          <w:shd w:val="clear" w:color="auto" w:fill="FFFFFF"/>
          <w:lang w:val="fr-BE"/>
        </w:rPr>
        <w:t xml:space="preserve"> </w:t>
      </w:r>
      <w:r w:rsidR="0036519D" w:rsidRPr="009A7EF1">
        <w:rPr>
          <w:rFonts w:ascii="Verdana" w:eastAsia="Times New Roman" w:hAnsi="Verdana" w:cs="Arial"/>
          <w:sz w:val="20"/>
          <w:szCs w:val="20"/>
          <w:shd w:val="clear" w:color="auto" w:fill="FFFFFF"/>
          <w:lang w:val="fr-BE"/>
        </w:rPr>
        <w:t>/</w:t>
      </w:r>
      <w:hyperlink r:id="rId10" w:history="1">
        <w:r w:rsidR="0036519D" w:rsidRPr="009A7EF1">
          <w:rPr>
            <w:rStyle w:val="Hyperlink"/>
            <w:rFonts w:ascii="Verdana" w:eastAsia="Times New Roman" w:hAnsi="Verdana" w:cs="Arial"/>
            <w:color w:val="auto"/>
            <w:sz w:val="20"/>
            <w:szCs w:val="20"/>
            <w:shd w:val="clear" w:color="auto" w:fill="FFFFFF"/>
            <w:lang w:val="fr-BE"/>
          </w:rPr>
          <w:t>Laure.miquel-jean@pr-ide.be</w:t>
        </w:r>
      </w:hyperlink>
    </w:p>
    <w:p w14:paraId="6869DF5C" w14:textId="639D0E6F" w:rsidR="00252FB3" w:rsidRPr="009A7EF1" w:rsidRDefault="00252FB3" w:rsidP="00B231C5">
      <w:pPr>
        <w:spacing w:line="240" w:lineRule="auto"/>
        <w:rPr>
          <w:rFonts w:ascii="Verdana" w:eastAsia="Times New Roman" w:hAnsi="Verdana"/>
          <w:color w:val="000000" w:themeColor="text1"/>
          <w:sz w:val="20"/>
          <w:szCs w:val="20"/>
          <w:lang w:val="en-US"/>
        </w:rPr>
      </w:pPr>
      <w:r w:rsidRPr="009A7EF1">
        <w:rPr>
          <w:rFonts w:ascii="Verdana" w:hAnsi="Verdana" w:cs="Arial"/>
          <w:color w:val="000000" w:themeColor="text1"/>
          <w:sz w:val="20"/>
          <w:szCs w:val="20"/>
          <w:lang w:val="en-US"/>
        </w:rPr>
        <w:t>0</w:t>
      </w:r>
      <w:r w:rsidRPr="009A7EF1"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val="en-US"/>
        </w:rPr>
        <w:t>479 261 613</w:t>
      </w:r>
      <w:r w:rsidR="0036519D"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="0036519D" w:rsidRPr="009A7EF1">
        <w:rPr>
          <w:rFonts w:ascii="Verdana" w:hAnsi="Verdana" w:cs="Arial"/>
          <w:color w:val="000000" w:themeColor="text1"/>
          <w:sz w:val="20"/>
          <w:szCs w:val="20"/>
          <w:lang w:val="en-US"/>
        </w:rPr>
        <w:t>/</w:t>
      </w:r>
      <w:r w:rsidR="0036519D">
        <w:rPr>
          <w:rFonts w:ascii="Verdana" w:hAnsi="Verdana" w:cs="Arial"/>
          <w:color w:val="000000" w:themeColor="text1"/>
          <w:sz w:val="20"/>
          <w:szCs w:val="20"/>
          <w:lang w:val="en-US"/>
        </w:rPr>
        <w:t xml:space="preserve"> </w:t>
      </w:r>
      <w:r w:rsidR="0036519D" w:rsidRPr="009A7EF1">
        <w:rPr>
          <w:rFonts w:ascii="Verdana" w:hAnsi="Verdana" w:cs="Arial"/>
          <w:color w:val="000000" w:themeColor="text1"/>
          <w:sz w:val="20"/>
          <w:szCs w:val="20"/>
          <w:lang w:val="en-US"/>
        </w:rPr>
        <w:t>0477 31 71 61</w:t>
      </w:r>
    </w:p>
    <w:p w14:paraId="40AABE03" w14:textId="77777777" w:rsidR="00FF26B0" w:rsidRPr="009A7EF1" w:rsidRDefault="00FF26B0" w:rsidP="00B231C5">
      <w:pPr>
        <w:spacing w:line="240" w:lineRule="auto"/>
        <w:rPr>
          <w:rFonts w:ascii="Verdana" w:hAnsi="Verdana" w:cs="Arial"/>
          <w:sz w:val="20"/>
          <w:szCs w:val="20"/>
          <w:lang w:val="en-US"/>
        </w:rPr>
      </w:pPr>
    </w:p>
    <w:p w14:paraId="71486103" w14:textId="2546FC30" w:rsidR="007728DD" w:rsidRPr="009A7EF1" w:rsidRDefault="001C3047" w:rsidP="00B231C5">
      <w:pPr>
        <w:spacing w:line="240" w:lineRule="auto"/>
        <w:rPr>
          <w:rFonts w:ascii="Verdana" w:hAnsi="Verdana" w:cs="Arial"/>
          <w:color w:val="00B0F0"/>
          <w:sz w:val="20"/>
          <w:szCs w:val="20"/>
          <w:lang w:val="en-US"/>
        </w:rPr>
      </w:pPr>
      <w:r>
        <w:rPr>
          <w:rFonts w:ascii="Verdana" w:hAnsi="Verdana" w:cs="Arial"/>
          <w:b/>
          <w:sz w:val="20"/>
          <w:szCs w:val="20"/>
          <w:lang w:val="en-US"/>
        </w:rPr>
        <w:t>Press Room CBC</w:t>
      </w:r>
      <w:r w:rsidR="007728DD" w:rsidRPr="009A7EF1">
        <w:rPr>
          <w:rFonts w:ascii="Verdana" w:hAnsi="Verdana" w:cs="Arial"/>
          <w:b/>
          <w:sz w:val="20"/>
          <w:szCs w:val="20"/>
          <w:lang w:val="en-US"/>
        </w:rPr>
        <w:t>:</w:t>
      </w:r>
      <w:r w:rsidR="007728DD" w:rsidRPr="009A7EF1">
        <w:rPr>
          <w:rFonts w:ascii="Verdana" w:hAnsi="Verdana" w:cs="Arial"/>
          <w:sz w:val="20"/>
          <w:szCs w:val="20"/>
          <w:lang w:val="en-US"/>
        </w:rPr>
        <w:t xml:space="preserve"> </w:t>
      </w:r>
      <w:r w:rsidR="0036519D" w:rsidRPr="0036519D">
        <w:rPr>
          <w:rFonts w:ascii="Verdana" w:hAnsi="Verdana" w:cs="Arial"/>
          <w:sz w:val="20"/>
          <w:szCs w:val="20"/>
          <w:lang w:val="en-US"/>
        </w:rPr>
        <w:t>http://cbc.prezly.com/</w:t>
      </w:r>
    </w:p>
    <w:sectPr w:rsidR="007728DD" w:rsidRPr="009A7EF1" w:rsidSect="00383F50">
      <w:headerReference w:type="default" r:id="rId11"/>
      <w:pgSz w:w="11906" w:h="16838"/>
      <w:pgMar w:top="567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815D9C" w14:textId="77777777" w:rsidR="00D467EA" w:rsidRDefault="00D467EA" w:rsidP="004D73D3">
      <w:pPr>
        <w:spacing w:line="240" w:lineRule="auto"/>
      </w:pPr>
      <w:r>
        <w:separator/>
      </w:r>
    </w:p>
  </w:endnote>
  <w:endnote w:type="continuationSeparator" w:id="0">
    <w:p w14:paraId="3D5F44E3" w14:textId="77777777" w:rsidR="00D467EA" w:rsidRDefault="00D467EA" w:rsidP="004D73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isboa Oldstyle F">
    <w:altName w:val="Lisboa Oldstyle F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ITC Lubalin Graph Std Boo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02A5C2" w14:textId="77777777" w:rsidR="00D467EA" w:rsidRDefault="00D467EA" w:rsidP="004D73D3">
      <w:pPr>
        <w:spacing w:line="240" w:lineRule="auto"/>
      </w:pPr>
      <w:r>
        <w:separator/>
      </w:r>
    </w:p>
  </w:footnote>
  <w:footnote w:type="continuationSeparator" w:id="0">
    <w:p w14:paraId="37DD51ED" w14:textId="77777777" w:rsidR="00D467EA" w:rsidRDefault="00D467EA" w:rsidP="004D73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A1A26" w14:textId="77777777" w:rsidR="00D467EA" w:rsidRDefault="00D467EA" w:rsidP="000C1A05">
    <w:pPr>
      <w:tabs>
        <w:tab w:val="left" w:pos="5670"/>
      </w:tabs>
      <w:rPr>
        <w:rFonts w:ascii="Verdana" w:hAnsi="Verdana"/>
        <w:noProof/>
        <w:sz w:val="20"/>
        <w:szCs w:val="20"/>
        <w:lang w:val="fr-BE" w:eastAsia="ja-JP"/>
      </w:rPr>
    </w:pPr>
    <w:r w:rsidRPr="0025534A">
      <w:rPr>
        <w:rFonts w:ascii="ITC Lubalin Graph Std Book" w:hAnsi="ITC Lubalin Graph Std Book" w:cs="Arial"/>
        <w:b/>
        <w:noProof/>
        <w:color w:val="00B0F0"/>
        <w:sz w:val="36"/>
        <w:szCs w:val="36"/>
        <w:lang w:val="fr-BE"/>
      </w:rPr>
      <w:t>Communiqué de presse</w:t>
    </w:r>
    <w:r>
      <w:rPr>
        <w:rFonts w:ascii="Verdana" w:hAnsi="Verdana" w:cs="Arial"/>
        <w:b/>
        <w:noProof/>
        <w:color w:val="00B0F0"/>
        <w:sz w:val="20"/>
        <w:szCs w:val="20"/>
        <w:lang w:val="fr-BE"/>
      </w:rPr>
      <w:t xml:space="preserve">         </w:t>
    </w:r>
    <w:r>
      <w:rPr>
        <w:rFonts w:ascii="Verdana" w:hAnsi="Verdana"/>
        <w:color w:val="00B0F0"/>
        <w:sz w:val="20"/>
        <w:szCs w:val="20"/>
        <w:lang w:val="fr-BE"/>
      </w:rPr>
      <w:t xml:space="preserve"> </w:t>
    </w:r>
    <w:r>
      <w:rPr>
        <w:rFonts w:ascii="Verdana" w:hAnsi="Verdana"/>
        <w:color w:val="00B0F0"/>
        <w:sz w:val="20"/>
        <w:szCs w:val="20"/>
        <w:lang w:val="fr-BE"/>
      </w:rPr>
      <w:tab/>
    </w:r>
    <w:r>
      <w:rPr>
        <w:rFonts w:ascii="Verdana" w:hAnsi="Verdana"/>
        <w:color w:val="00B0F0"/>
        <w:sz w:val="20"/>
        <w:szCs w:val="20"/>
        <w:lang w:val="fr-BE"/>
      </w:rPr>
      <w:tab/>
    </w:r>
    <w:r>
      <w:rPr>
        <w:rFonts w:ascii="Verdana" w:hAnsi="Verdana"/>
        <w:color w:val="00B0F0"/>
        <w:sz w:val="20"/>
        <w:szCs w:val="20"/>
        <w:lang w:val="fr-BE"/>
      </w:rPr>
      <w:tab/>
    </w:r>
    <w:r>
      <w:rPr>
        <w:rFonts w:ascii="Verdana" w:hAnsi="Verdana"/>
        <w:color w:val="00B0F0"/>
        <w:sz w:val="20"/>
        <w:szCs w:val="20"/>
        <w:lang w:val="fr-BE"/>
      </w:rPr>
      <w:tab/>
      <w:t xml:space="preserve">  </w:t>
    </w:r>
    <w:r w:rsidRPr="00773917">
      <w:rPr>
        <w:rFonts w:ascii="Verdana" w:hAnsi="Verdana"/>
        <w:noProof/>
        <w:sz w:val="20"/>
        <w:szCs w:val="20"/>
        <w:lang w:val="fr-BE" w:eastAsia="ja-JP"/>
      </w:rPr>
      <w:t xml:space="preserve"> </w:t>
    </w:r>
    <w:r>
      <w:rPr>
        <w:rFonts w:ascii="Verdana" w:hAnsi="Verdana"/>
        <w:noProof/>
        <w:sz w:val="20"/>
        <w:szCs w:val="20"/>
        <w:lang w:val="en-US"/>
      </w:rPr>
      <w:drawing>
        <wp:inline distT="0" distB="0" distL="0" distR="0" wp14:anchorId="25AE7F6B" wp14:editId="325AF886">
          <wp:extent cx="1362554" cy="889000"/>
          <wp:effectExtent l="0" t="0" r="9525" b="6350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656" cy="889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A9DCF9" w14:textId="77777777" w:rsidR="00D467EA" w:rsidRPr="000C1A05" w:rsidRDefault="00D467EA" w:rsidP="000C1A05">
    <w:pPr>
      <w:tabs>
        <w:tab w:val="left" w:pos="5670"/>
      </w:tabs>
      <w:rPr>
        <w:rFonts w:ascii="Verdana" w:hAnsi="Verdana"/>
        <w:color w:val="00B0F0"/>
        <w:sz w:val="20"/>
        <w:szCs w:val="20"/>
        <w:lang w:val="fr-B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6F268DC"/>
    <w:lvl w:ilvl="0">
      <w:numFmt w:val="bullet"/>
      <w:lvlText w:val="*"/>
      <w:lvlJc w:val="left"/>
    </w:lvl>
  </w:abstractNum>
  <w:abstractNum w:abstractNumId="1">
    <w:nsid w:val="02F351C8"/>
    <w:multiLevelType w:val="hybridMultilevel"/>
    <w:tmpl w:val="5ECC340A"/>
    <w:lvl w:ilvl="0" w:tplc="BB44BBB2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  <w:color w:val="00B0F0"/>
      </w:rPr>
    </w:lvl>
    <w:lvl w:ilvl="1" w:tplc="08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">
    <w:nsid w:val="04D17B5A"/>
    <w:multiLevelType w:val="hybridMultilevel"/>
    <w:tmpl w:val="23C45E42"/>
    <w:lvl w:ilvl="0" w:tplc="3F180766">
      <w:numFmt w:val="bullet"/>
      <w:lvlText w:val="-"/>
      <w:lvlJc w:val="left"/>
      <w:pPr>
        <w:ind w:left="1440" w:hanging="360"/>
      </w:pPr>
      <w:rPr>
        <w:rFonts w:ascii="Verdana" w:eastAsia="Calibri" w:hAnsi="Verdana" w:cs="Arial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3A5D92"/>
    <w:multiLevelType w:val="hybridMultilevel"/>
    <w:tmpl w:val="05B2CD56"/>
    <w:lvl w:ilvl="0" w:tplc="BB44BB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7776E"/>
    <w:multiLevelType w:val="hybridMultilevel"/>
    <w:tmpl w:val="7B06FCA6"/>
    <w:lvl w:ilvl="0" w:tplc="A4C6DDEE">
      <w:numFmt w:val="bullet"/>
      <w:lvlText w:val="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99C2ECA"/>
    <w:multiLevelType w:val="hybridMultilevel"/>
    <w:tmpl w:val="6C686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630373"/>
    <w:multiLevelType w:val="hybridMultilevel"/>
    <w:tmpl w:val="0ABC4FBC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F442347"/>
    <w:multiLevelType w:val="hybridMultilevel"/>
    <w:tmpl w:val="1CB8088C"/>
    <w:lvl w:ilvl="0" w:tplc="961654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8A2476"/>
    <w:multiLevelType w:val="hybridMultilevel"/>
    <w:tmpl w:val="74460072"/>
    <w:lvl w:ilvl="0" w:tplc="FA5416F8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66692F"/>
    <w:multiLevelType w:val="hybridMultilevel"/>
    <w:tmpl w:val="A77476BA"/>
    <w:lvl w:ilvl="0" w:tplc="9FF63E68"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8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7E944B7"/>
    <w:multiLevelType w:val="hybridMultilevel"/>
    <w:tmpl w:val="AFB2ED58"/>
    <w:lvl w:ilvl="0" w:tplc="BB44BB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AF7BD9"/>
    <w:multiLevelType w:val="hybridMultilevel"/>
    <w:tmpl w:val="EDE29AE6"/>
    <w:lvl w:ilvl="0" w:tplc="961654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542795"/>
    <w:multiLevelType w:val="hybridMultilevel"/>
    <w:tmpl w:val="44FAAC16"/>
    <w:lvl w:ilvl="0" w:tplc="5144327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D41A25"/>
    <w:multiLevelType w:val="hybridMultilevel"/>
    <w:tmpl w:val="75A83452"/>
    <w:lvl w:ilvl="0" w:tplc="39C6D6C2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3F90E8F"/>
    <w:multiLevelType w:val="hybridMultilevel"/>
    <w:tmpl w:val="CBC253F6"/>
    <w:lvl w:ilvl="0" w:tplc="BB44BBB2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  <w:color w:val="00B0F0"/>
      </w:rPr>
    </w:lvl>
    <w:lvl w:ilvl="1" w:tplc="080C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5">
    <w:nsid w:val="3532755E"/>
    <w:multiLevelType w:val="hybridMultilevel"/>
    <w:tmpl w:val="31B0A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F916CC"/>
    <w:multiLevelType w:val="hybridMultilevel"/>
    <w:tmpl w:val="6AB049F2"/>
    <w:lvl w:ilvl="0" w:tplc="BB44BB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4B61CE"/>
    <w:multiLevelType w:val="hybridMultilevel"/>
    <w:tmpl w:val="47BA08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14440D"/>
    <w:multiLevelType w:val="hybridMultilevel"/>
    <w:tmpl w:val="766809D2"/>
    <w:lvl w:ilvl="0" w:tplc="BB44BB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DE5DDE"/>
    <w:multiLevelType w:val="hybridMultilevel"/>
    <w:tmpl w:val="8ADC8AB8"/>
    <w:lvl w:ilvl="0" w:tplc="BB44BB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2C1054"/>
    <w:multiLevelType w:val="multilevel"/>
    <w:tmpl w:val="35F07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B92366"/>
    <w:multiLevelType w:val="hybridMultilevel"/>
    <w:tmpl w:val="7A6AB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B33657"/>
    <w:multiLevelType w:val="hybridMultilevel"/>
    <w:tmpl w:val="BB60CEAA"/>
    <w:lvl w:ilvl="0" w:tplc="034CB9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8A97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3C92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86F3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A46C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62DC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742B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4C0C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BE49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8A20545"/>
    <w:multiLevelType w:val="hybridMultilevel"/>
    <w:tmpl w:val="0B16BAAE"/>
    <w:lvl w:ilvl="0" w:tplc="BB44BBB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B0F0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C6E3D70"/>
    <w:multiLevelType w:val="hybridMultilevel"/>
    <w:tmpl w:val="72E66576"/>
    <w:lvl w:ilvl="0" w:tplc="5DE23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373CD2"/>
    <w:multiLevelType w:val="hybridMultilevel"/>
    <w:tmpl w:val="17A8F9C8"/>
    <w:lvl w:ilvl="0" w:tplc="49BC25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6272A7"/>
    <w:multiLevelType w:val="hybridMultilevel"/>
    <w:tmpl w:val="643CAE40"/>
    <w:lvl w:ilvl="0" w:tplc="961654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D9569F"/>
    <w:multiLevelType w:val="hybridMultilevel"/>
    <w:tmpl w:val="C518DE62"/>
    <w:lvl w:ilvl="0" w:tplc="BB44BB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E41882"/>
    <w:multiLevelType w:val="multilevel"/>
    <w:tmpl w:val="EAFC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4F06503"/>
    <w:multiLevelType w:val="hybridMultilevel"/>
    <w:tmpl w:val="AB4CEC4A"/>
    <w:lvl w:ilvl="0" w:tplc="51E07E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3D097F"/>
    <w:multiLevelType w:val="multilevel"/>
    <w:tmpl w:val="EAFC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66976DA"/>
    <w:multiLevelType w:val="hybridMultilevel"/>
    <w:tmpl w:val="B66A6F1A"/>
    <w:lvl w:ilvl="0" w:tplc="5DE23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D12172"/>
    <w:multiLevelType w:val="hybridMultilevel"/>
    <w:tmpl w:val="88DAB470"/>
    <w:lvl w:ilvl="0" w:tplc="107E316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066D23"/>
    <w:multiLevelType w:val="hybridMultilevel"/>
    <w:tmpl w:val="5DC6122E"/>
    <w:lvl w:ilvl="0" w:tplc="E23E1B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D8613D"/>
    <w:multiLevelType w:val="hybridMultilevel"/>
    <w:tmpl w:val="78001D6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">
    <w:abstractNumId w:val="17"/>
  </w:num>
  <w:num w:numId="4">
    <w:abstractNumId w:val="12"/>
  </w:num>
  <w:num w:numId="5">
    <w:abstractNumId w:val="8"/>
  </w:num>
  <w:num w:numId="6">
    <w:abstractNumId w:val="13"/>
  </w:num>
  <w:num w:numId="7">
    <w:abstractNumId w:val="33"/>
  </w:num>
  <w:num w:numId="8">
    <w:abstractNumId w:val="34"/>
  </w:num>
  <w:num w:numId="9">
    <w:abstractNumId w:val="30"/>
  </w:num>
  <w:num w:numId="10">
    <w:abstractNumId w:val="28"/>
  </w:num>
  <w:num w:numId="11">
    <w:abstractNumId w:val="7"/>
  </w:num>
  <w:num w:numId="12">
    <w:abstractNumId w:val="26"/>
  </w:num>
  <w:num w:numId="13">
    <w:abstractNumId w:val="11"/>
  </w:num>
  <w:num w:numId="14">
    <w:abstractNumId w:val="6"/>
  </w:num>
  <w:num w:numId="15">
    <w:abstractNumId w:val="3"/>
  </w:num>
  <w:num w:numId="16">
    <w:abstractNumId w:val="18"/>
  </w:num>
  <w:num w:numId="17">
    <w:abstractNumId w:val="1"/>
  </w:num>
  <w:num w:numId="18">
    <w:abstractNumId w:val="22"/>
  </w:num>
  <w:num w:numId="19">
    <w:abstractNumId w:val="14"/>
  </w:num>
  <w:num w:numId="20">
    <w:abstractNumId w:val="32"/>
  </w:num>
  <w:num w:numId="21">
    <w:abstractNumId w:val="20"/>
  </w:num>
  <w:num w:numId="22">
    <w:abstractNumId w:val="29"/>
  </w:num>
  <w:num w:numId="23">
    <w:abstractNumId w:val="27"/>
  </w:num>
  <w:num w:numId="24">
    <w:abstractNumId w:val="19"/>
  </w:num>
  <w:num w:numId="25">
    <w:abstractNumId w:val="25"/>
  </w:num>
  <w:num w:numId="26">
    <w:abstractNumId w:val="16"/>
  </w:num>
  <w:num w:numId="27">
    <w:abstractNumId w:val="23"/>
  </w:num>
  <w:num w:numId="28">
    <w:abstractNumId w:val="9"/>
  </w:num>
  <w:num w:numId="29">
    <w:abstractNumId w:val="2"/>
  </w:num>
  <w:num w:numId="30">
    <w:abstractNumId w:val="10"/>
  </w:num>
  <w:num w:numId="31">
    <w:abstractNumId w:val="4"/>
  </w:num>
  <w:num w:numId="32">
    <w:abstractNumId w:val="21"/>
  </w:num>
  <w:num w:numId="33">
    <w:abstractNumId w:val="31"/>
  </w:num>
  <w:num w:numId="34">
    <w:abstractNumId w:val="15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10"/>
    <w:rsid w:val="00003006"/>
    <w:rsid w:val="00004F2B"/>
    <w:rsid w:val="000050E4"/>
    <w:rsid w:val="0001312B"/>
    <w:rsid w:val="00014F69"/>
    <w:rsid w:val="00017683"/>
    <w:rsid w:val="00021E54"/>
    <w:rsid w:val="00022BC2"/>
    <w:rsid w:val="00023A91"/>
    <w:rsid w:val="00031460"/>
    <w:rsid w:val="0003168F"/>
    <w:rsid w:val="00032F13"/>
    <w:rsid w:val="000346EF"/>
    <w:rsid w:val="00041934"/>
    <w:rsid w:val="000521C8"/>
    <w:rsid w:val="00057030"/>
    <w:rsid w:val="00063376"/>
    <w:rsid w:val="00064F4D"/>
    <w:rsid w:val="00065BDC"/>
    <w:rsid w:val="000706BB"/>
    <w:rsid w:val="0007175E"/>
    <w:rsid w:val="0008019C"/>
    <w:rsid w:val="0008771E"/>
    <w:rsid w:val="00090267"/>
    <w:rsid w:val="0009053E"/>
    <w:rsid w:val="0009119A"/>
    <w:rsid w:val="00097989"/>
    <w:rsid w:val="000A1918"/>
    <w:rsid w:val="000A24DC"/>
    <w:rsid w:val="000A2FA7"/>
    <w:rsid w:val="000A4617"/>
    <w:rsid w:val="000A708B"/>
    <w:rsid w:val="000B4042"/>
    <w:rsid w:val="000C0F23"/>
    <w:rsid w:val="000C1A05"/>
    <w:rsid w:val="000C215F"/>
    <w:rsid w:val="000C5183"/>
    <w:rsid w:val="000C55A5"/>
    <w:rsid w:val="000C68E9"/>
    <w:rsid w:val="000C7CCD"/>
    <w:rsid w:val="000D433B"/>
    <w:rsid w:val="000E0728"/>
    <w:rsid w:val="000E29B6"/>
    <w:rsid w:val="000E2EBD"/>
    <w:rsid w:val="000E7DE0"/>
    <w:rsid w:val="000F0532"/>
    <w:rsid w:val="000F3E11"/>
    <w:rsid w:val="000F54FD"/>
    <w:rsid w:val="00110FC6"/>
    <w:rsid w:val="00111645"/>
    <w:rsid w:val="00113F0F"/>
    <w:rsid w:val="00120E93"/>
    <w:rsid w:val="00122573"/>
    <w:rsid w:val="00123485"/>
    <w:rsid w:val="00124301"/>
    <w:rsid w:val="00131045"/>
    <w:rsid w:val="00131A9F"/>
    <w:rsid w:val="00131BA6"/>
    <w:rsid w:val="00132295"/>
    <w:rsid w:val="001325FD"/>
    <w:rsid w:val="001418A0"/>
    <w:rsid w:val="00145BDA"/>
    <w:rsid w:val="00151403"/>
    <w:rsid w:val="00155A3E"/>
    <w:rsid w:val="00155BC6"/>
    <w:rsid w:val="00160D37"/>
    <w:rsid w:val="00160F9A"/>
    <w:rsid w:val="00162E26"/>
    <w:rsid w:val="001631C4"/>
    <w:rsid w:val="001711A1"/>
    <w:rsid w:val="001718B2"/>
    <w:rsid w:val="001768A4"/>
    <w:rsid w:val="00176F42"/>
    <w:rsid w:val="0018087B"/>
    <w:rsid w:val="00183F30"/>
    <w:rsid w:val="001865DA"/>
    <w:rsid w:val="00190BC2"/>
    <w:rsid w:val="00197D4D"/>
    <w:rsid w:val="001A3DDC"/>
    <w:rsid w:val="001A7DF3"/>
    <w:rsid w:val="001B3429"/>
    <w:rsid w:val="001B6F47"/>
    <w:rsid w:val="001B7B06"/>
    <w:rsid w:val="001C12DD"/>
    <w:rsid w:val="001C3047"/>
    <w:rsid w:val="001C7C49"/>
    <w:rsid w:val="001D0EE5"/>
    <w:rsid w:val="001D2B28"/>
    <w:rsid w:val="001D4CE8"/>
    <w:rsid w:val="001E14BD"/>
    <w:rsid w:val="001E5701"/>
    <w:rsid w:val="00201FB8"/>
    <w:rsid w:val="00204A3F"/>
    <w:rsid w:val="0020608F"/>
    <w:rsid w:val="00206A5C"/>
    <w:rsid w:val="00212D04"/>
    <w:rsid w:val="0021370A"/>
    <w:rsid w:val="002177AB"/>
    <w:rsid w:val="00217999"/>
    <w:rsid w:val="00224D0B"/>
    <w:rsid w:val="00224D85"/>
    <w:rsid w:val="00231988"/>
    <w:rsid w:val="0024567A"/>
    <w:rsid w:val="00250175"/>
    <w:rsid w:val="00251856"/>
    <w:rsid w:val="00252FB3"/>
    <w:rsid w:val="00253B11"/>
    <w:rsid w:val="0025434A"/>
    <w:rsid w:val="0025534A"/>
    <w:rsid w:val="002571DE"/>
    <w:rsid w:val="00261D25"/>
    <w:rsid w:val="00262C86"/>
    <w:rsid w:val="002651CA"/>
    <w:rsid w:val="00270DF6"/>
    <w:rsid w:val="0028077F"/>
    <w:rsid w:val="00281514"/>
    <w:rsid w:val="00281CEE"/>
    <w:rsid w:val="002A25CB"/>
    <w:rsid w:val="002A34D9"/>
    <w:rsid w:val="002A38A2"/>
    <w:rsid w:val="002A3AA4"/>
    <w:rsid w:val="002A6D46"/>
    <w:rsid w:val="002B481D"/>
    <w:rsid w:val="002B59D0"/>
    <w:rsid w:val="002C5BDA"/>
    <w:rsid w:val="002C5DA9"/>
    <w:rsid w:val="002E03F1"/>
    <w:rsid w:val="002E6360"/>
    <w:rsid w:val="002F066C"/>
    <w:rsid w:val="002F388D"/>
    <w:rsid w:val="00300E7C"/>
    <w:rsid w:val="00305D38"/>
    <w:rsid w:val="0032726C"/>
    <w:rsid w:val="003301BC"/>
    <w:rsid w:val="00331D9F"/>
    <w:rsid w:val="00332742"/>
    <w:rsid w:val="003360C0"/>
    <w:rsid w:val="00337288"/>
    <w:rsid w:val="003404BC"/>
    <w:rsid w:val="00343B08"/>
    <w:rsid w:val="003511A0"/>
    <w:rsid w:val="0035213E"/>
    <w:rsid w:val="003558B8"/>
    <w:rsid w:val="0036519D"/>
    <w:rsid w:val="00365E14"/>
    <w:rsid w:val="00370AE1"/>
    <w:rsid w:val="003761C4"/>
    <w:rsid w:val="00377EFC"/>
    <w:rsid w:val="00381DC9"/>
    <w:rsid w:val="00383046"/>
    <w:rsid w:val="0038391B"/>
    <w:rsid w:val="00383F50"/>
    <w:rsid w:val="003865D5"/>
    <w:rsid w:val="00387CC6"/>
    <w:rsid w:val="00390BE2"/>
    <w:rsid w:val="00392ACC"/>
    <w:rsid w:val="003934AB"/>
    <w:rsid w:val="00393807"/>
    <w:rsid w:val="0039643D"/>
    <w:rsid w:val="00397CAB"/>
    <w:rsid w:val="00397DDB"/>
    <w:rsid w:val="003A36B0"/>
    <w:rsid w:val="003A3C88"/>
    <w:rsid w:val="003A60E3"/>
    <w:rsid w:val="003A66F5"/>
    <w:rsid w:val="003B4B67"/>
    <w:rsid w:val="003C11DF"/>
    <w:rsid w:val="003C2035"/>
    <w:rsid w:val="003D0750"/>
    <w:rsid w:val="003D095A"/>
    <w:rsid w:val="003D0C73"/>
    <w:rsid w:val="003D1001"/>
    <w:rsid w:val="003D1294"/>
    <w:rsid w:val="003D19FB"/>
    <w:rsid w:val="003D2599"/>
    <w:rsid w:val="003E437F"/>
    <w:rsid w:val="003E7760"/>
    <w:rsid w:val="003F0C51"/>
    <w:rsid w:val="003F25DD"/>
    <w:rsid w:val="003F4801"/>
    <w:rsid w:val="0040324D"/>
    <w:rsid w:val="004046A4"/>
    <w:rsid w:val="00404F3F"/>
    <w:rsid w:val="00407BDA"/>
    <w:rsid w:val="00415513"/>
    <w:rsid w:val="0041628B"/>
    <w:rsid w:val="004201BC"/>
    <w:rsid w:val="00421F70"/>
    <w:rsid w:val="00423379"/>
    <w:rsid w:val="00426597"/>
    <w:rsid w:val="00434D5F"/>
    <w:rsid w:val="00437A5E"/>
    <w:rsid w:val="00446B10"/>
    <w:rsid w:val="00447EA5"/>
    <w:rsid w:val="0045086E"/>
    <w:rsid w:val="00455349"/>
    <w:rsid w:val="00467587"/>
    <w:rsid w:val="0047150F"/>
    <w:rsid w:val="004844DB"/>
    <w:rsid w:val="00485559"/>
    <w:rsid w:val="00495F5E"/>
    <w:rsid w:val="004A3742"/>
    <w:rsid w:val="004A6AC7"/>
    <w:rsid w:val="004B157E"/>
    <w:rsid w:val="004C39C5"/>
    <w:rsid w:val="004C495F"/>
    <w:rsid w:val="004D73D3"/>
    <w:rsid w:val="004E0A89"/>
    <w:rsid w:val="004E1A6F"/>
    <w:rsid w:val="004E6116"/>
    <w:rsid w:val="004F570C"/>
    <w:rsid w:val="004F5877"/>
    <w:rsid w:val="004F59F6"/>
    <w:rsid w:val="00501D51"/>
    <w:rsid w:val="00512574"/>
    <w:rsid w:val="00514747"/>
    <w:rsid w:val="005153DC"/>
    <w:rsid w:val="00527E27"/>
    <w:rsid w:val="00530B7E"/>
    <w:rsid w:val="00540015"/>
    <w:rsid w:val="00540870"/>
    <w:rsid w:val="005416C1"/>
    <w:rsid w:val="00544087"/>
    <w:rsid w:val="0055290D"/>
    <w:rsid w:val="0055483A"/>
    <w:rsid w:val="005565BD"/>
    <w:rsid w:val="00563444"/>
    <w:rsid w:val="005635B9"/>
    <w:rsid w:val="00564870"/>
    <w:rsid w:val="00567D39"/>
    <w:rsid w:val="00574416"/>
    <w:rsid w:val="00576B14"/>
    <w:rsid w:val="005778B4"/>
    <w:rsid w:val="005828EA"/>
    <w:rsid w:val="00590A60"/>
    <w:rsid w:val="00595323"/>
    <w:rsid w:val="005965EE"/>
    <w:rsid w:val="005A2C62"/>
    <w:rsid w:val="005B7503"/>
    <w:rsid w:val="005C118B"/>
    <w:rsid w:val="005C7DCF"/>
    <w:rsid w:val="005D361B"/>
    <w:rsid w:val="005D4207"/>
    <w:rsid w:val="005E248C"/>
    <w:rsid w:val="005E4270"/>
    <w:rsid w:val="005E51A1"/>
    <w:rsid w:val="005E7C9B"/>
    <w:rsid w:val="005F21E6"/>
    <w:rsid w:val="005F297E"/>
    <w:rsid w:val="005F332A"/>
    <w:rsid w:val="005F45DB"/>
    <w:rsid w:val="005F4D76"/>
    <w:rsid w:val="00602CC8"/>
    <w:rsid w:val="006039EC"/>
    <w:rsid w:val="00611347"/>
    <w:rsid w:val="00627A84"/>
    <w:rsid w:val="0063100F"/>
    <w:rsid w:val="00634C06"/>
    <w:rsid w:val="00634FC9"/>
    <w:rsid w:val="0064193D"/>
    <w:rsid w:val="00645F05"/>
    <w:rsid w:val="00646EA7"/>
    <w:rsid w:val="00651FB0"/>
    <w:rsid w:val="00662890"/>
    <w:rsid w:val="00664CBC"/>
    <w:rsid w:val="00665ED2"/>
    <w:rsid w:val="00666812"/>
    <w:rsid w:val="00667DA0"/>
    <w:rsid w:val="00670288"/>
    <w:rsid w:val="0067041D"/>
    <w:rsid w:val="006712E8"/>
    <w:rsid w:val="006825FE"/>
    <w:rsid w:val="006879F0"/>
    <w:rsid w:val="00687A54"/>
    <w:rsid w:val="00693A6E"/>
    <w:rsid w:val="006943A8"/>
    <w:rsid w:val="006A20ED"/>
    <w:rsid w:val="006B0AA2"/>
    <w:rsid w:val="006B43BF"/>
    <w:rsid w:val="006C527D"/>
    <w:rsid w:val="006D219C"/>
    <w:rsid w:val="006D5890"/>
    <w:rsid w:val="006E4FC7"/>
    <w:rsid w:val="006F55EC"/>
    <w:rsid w:val="007101C2"/>
    <w:rsid w:val="00713DC2"/>
    <w:rsid w:val="00715C30"/>
    <w:rsid w:val="0071725A"/>
    <w:rsid w:val="00726D64"/>
    <w:rsid w:val="00731CAC"/>
    <w:rsid w:val="00732426"/>
    <w:rsid w:val="00736463"/>
    <w:rsid w:val="0073778B"/>
    <w:rsid w:val="00747395"/>
    <w:rsid w:val="00750812"/>
    <w:rsid w:val="007514EF"/>
    <w:rsid w:val="007532E9"/>
    <w:rsid w:val="0076487C"/>
    <w:rsid w:val="00770837"/>
    <w:rsid w:val="007720B8"/>
    <w:rsid w:val="007728DD"/>
    <w:rsid w:val="00773917"/>
    <w:rsid w:val="007800D6"/>
    <w:rsid w:val="007805D8"/>
    <w:rsid w:val="00783EB2"/>
    <w:rsid w:val="00785FC3"/>
    <w:rsid w:val="0078797E"/>
    <w:rsid w:val="0079727E"/>
    <w:rsid w:val="007A2492"/>
    <w:rsid w:val="007A5BCA"/>
    <w:rsid w:val="007B4557"/>
    <w:rsid w:val="007B6C92"/>
    <w:rsid w:val="007E239A"/>
    <w:rsid w:val="007E26BC"/>
    <w:rsid w:val="007E3550"/>
    <w:rsid w:val="007F0142"/>
    <w:rsid w:val="007F0FC9"/>
    <w:rsid w:val="0080036B"/>
    <w:rsid w:val="0080244F"/>
    <w:rsid w:val="00802A29"/>
    <w:rsid w:val="0080400B"/>
    <w:rsid w:val="00807FAF"/>
    <w:rsid w:val="00810E2B"/>
    <w:rsid w:val="00825C72"/>
    <w:rsid w:val="00834C20"/>
    <w:rsid w:val="00836EC2"/>
    <w:rsid w:val="0084131F"/>
    <w:rsid w:val="008446C4"/>
    <w:rsid w:val="00856E4C"/>
    <w:rsid w:val="0085733A"/>
    <w:rsid w:val="0085775C"/>
    <w:rsid w:val="00865706"/>
    <w:rsid w:val="00866279"/>
    <w:rsid w:val="00871A6A"/>
    <w:rsid w:val="0087201E"/>
    <w:rsid w:val="008749CB"/>
    <w:rsid w:val="00874BFA"/>
    <w:rsid w:val="008819CE"/>
    <w:rsid w:val="00882BD5"/>
    <w:rsid w:val="00884391"/>
    <w:rsid w:val="00887F4E"/>
    <w:rsid w:val="00890A19"/>
    <w:rsid w:val="0089200E"/>
    <w:rsid w:val="00896F96"/>
    <w:rsid w:val="008A112D"/>
    <w:rsid w:val="008A4D58"/>
    <w:rsid w:val="008A5B11"/>
    <w:rsid w:val="008A5D5D"/>
    <w:rsid w:val="008B3FD8"/>
    <w:rsid w:val="008B4ECC"/>
    <w:rsid w:val="008B5938"/>
    <w:rsid w:val="008B7F8C"/>
    <w:rsid w:val="008C5F4F"/>
    <w:rsid w:val="008D0ACA"/>
    <w:rsid w:val="008D1F5C"/>
    <w:rsid w:val="008D4F10"/>
    <w:rsid w:val="008E008B"/>
    <w:rsid w:val="008E1560"/>
    <w:rsid w:val="008E5457"/>
    <w:rsid w:val="008E62E5"/>
    <w:rsid w:val="008F1647"/>
    <w:rsid w:val="008F18D4"/>
    <w:rsid w:val="008F532F"/>
    <w:rsid w:val="00903AC1"/>
    <w:rsid w:val="00903F87"/>
    <w:rsid w:val="0091049F"/>
    <w:rsid w:val="00914A18"/>
    <w:rsid w:val="00915351"/>
    <w:rsid w:val="00915F28"/>
    <w:rsid w:val="00916046"/>
    <w:rsid w:val="00917D20"/>
    <w:rsid w:val="00920D10"/>
    <w:rsid w:val="00921DA0"/>
    <w:rsid w:val="00922E2B"/>
    <w:rsid w:val="0092573D"/>
    <w:rsid w:val="009263D5"/>
    <w:rsid w:val="00930806"/>
    <w:rsid w:val="00931F2A"/>
    <w:rsid w:val="0093735C"/>
    <w:rsid w:val="009407A3"/>
    <w:rsid w:val="00943A28"/>
    <w:rsid w:val="00950B0C"/>
    <w:rsid w:val="00952F7D"/>
    <w:rsid w:val="0095330E"/>
    <w:rsid w:val="00953C96"/>
    <w:rsid w:val="009558C1"/>
    <w:rsid w:val="00956900"/>
    <w:rsid w:val="00956CE6"/>
    <w:rsid w:val="00963957"/>
    <w:rsid w:val="0097128C"/>
    <w:rsid w:val="00972261"/>
    <w:rsid w:val="00973474"/>
    <w:rsid w:val="0097471E"/>
    <w:rsid w:val="00975A8B"/>
    <w:rsid w:val="009773C5"/>
    <w:rsid w:val="00983728"/>
    <w:rsid w:val="009A0567"/>
    <w:rsid w:val="009A71E7"/>
    <w:rsid w:val="009A7EF1"/>
    <w:rsid w:val="009B6520"/>
    <w:rsid w:val="009B6F32"/>
    <w:rsid w:val="009C380A"/>
    <w:rsid w:val="009D38AA"/>
    <w:rsid w:val="009D692E"/>
    <w:rsid w:val="009D7472"/>
    <w:rsid w:val="009E084A"/>
    <w:rsid w:val="009E19A9"/>
    <w:rsid w:val="009F29D9"/>
    <w:rsid w:val="009F3469"/>
    <w:rsid w:val="009F3EBC"/>
    <w:rsid w:val="009F720F"/>
    <w:rsid w:val="00A014D8"/>
    <w:rsid w:val="00A07BC4"/>
    <w:rsid w:val="00A1072B"/>
    <w:rsid w:val="00A14FC3"/>
    <w:rsid w:val="00A33BA0"/>
    <w:rsid w:val="00A355C7"/>
    <w:rsid w:val="00A41ED1"/>
    <w:rsid w:val="00A5486F"/>
    <w:rsid w:val="00A61F6A"/>
    <w:rsid w:val="00A66AD4"/>
    <w:rsid w:val="00A6751F"/>
    <w:rsid w:val="00A72A64"/>
    <w:rsid w:val="00A854CA"/>
    <w:rsid w:val="00A861F9"/>
    <w:rsid w:val="00A9022A"/>
    <w:rsid w:val="00A92A2E"/>
    <w:rsid w:val="00A9503A"/>
    <w:rsid w:val="00A95353"/>
    <w:rsid w:val="00AA110F"/>
    <w:rsid w:val="00AA1D37"/>
    <w:rsid w:val="00AA4020"/>
    <w:rsid w:val="00AB1800"/>
    <w:rsid w:val="00AB3164"/>
    <w:rsid w:val="00AB5421"/>
    <w:rsid w:val="00AE23E3"/>
    <w:rsid w:val="00AE2795"/>
    <w:rsid w:val="00AE51BE"/>
    <w:rsid w:val="00AE66FB"/>
    <w:rsid w:val="00AE7D27"/>
    <w:rsid w:val="00AF0033"/>
    <w:rsid w:val="00AF51BF"/>
    <w:rsid w:val="00B005A3"/>
    <w:rsid w:val="00B00916"/>
    <w:rsid w:val="00B20F0D"/>
    <w:rsid w:val="00B21EB2"/>
    <w:rsid w:val="00B231C5"/>
    <w:rsid w:val="00B26831"/>
    <w:rsid w:val="00B27102"/>
    <w:rsid w:val="00B32812"/>
    <w:rsid w:val="00B35908"/>
    <w:rsid w:val="00B37C9E"/>
    <w:rsid w:val="00B444BB"/>
    <w:rsid w:val="00B51814"/>
    <w:rsid w:val="00B560F4"/>
    <w:rsid w:val="00B56869"/>
    <w:rsid w:val="00B60056"/>
    <w:rsid w:val="00B62C2B"/>
    <w:rsid w:val="00B67616"/>
    <w:rsid w:val="00B72397"/>
    <w:rsid w:val="00B72A86"/>
    <w:rsid w:val="00B75FCB"/>
    <w:rsid w:val="00B853F6"/>
    <w:rsid w:val="00B91924"/>
    <w:rsid w:val="00B92C33"/>
    <w:rsid w:val="00B9411C"/>
    <w:rsid w:val="00B95048"/>
    <w:rsid w:val="00BA224A"/>
    <w:rsid w:val="00BA2CEB"/>
    <w:rsid w:val="00BA5EBB"/>
    <w:rsid w:val="00BA6430"/>
    <w:rsid w:val="00BB2A1E"/>
    <w:rsid w:val="00BB3969"/>
    <w:rsid w:val="00BB4DBD"/>
    <w:rsid w:val="00BB6B93"/>
    <w:rsid w:val="00BC5B99"/>
    <w:rsid w:val="00BC7159"/>
    <w:rsid w:val="00BD5573"/>
    <w:rsid w:val="00BD6CFA"/>
    <w:rsid w:val="00BE1FB4"/>
    <w:rsid w:val="00BE4828"/>
    <w:rsid w:val="00BE5100"/>
    <w:rsid w:val="00C007E3"/>
    <w:rsid w:val="00C00F9D"/>
    <w:rsid w:val="00C03B8B"/>
    <w:rsid w:val="00C06417"/>
    <w:rsid w:val="00C11CCC"/>
    <w:rsid w:val="00C16C42"/>
    <w:rsid w:val="00C17FE9"/>
    <w:rsid w:val="00C21CB9"/>
    <w:rsid w:val="00C22F21"/>
    <w:rsid w:val="00C24A3A"/>
    <w:rsid w:val="00C25CEC"/>
    <w:rsid w:val="00C33198"/>
    <w:rsid w:val="00C3483A"/>
    <w:rsid w:val="00C34CF5"/>
    <w:rsid w:val="00C402BD"/>
    <w:rsid w:val="00C41D04"/>
    <w:rsid w:val="00C54FEA"/>
    <w:rsid w:val="00C55B19"/>
    <w:rsid w:val="00C61A62"/>
    <w:rsid w:val="00C63705"/>
    <w:rsid w:val="00C67115"/>
    <w:rsid w:val="00C751E2"/>
    <w:rsid w:val="00C763C7"/>
    <w:rsid w:val="00C767F1"/>
    <w:rsid w:val="00C817A6"/>
    <w:rsid w:val="00C915AC"/>
    <w:rsid w:val="00C93ADD"/>
    <w:rsid w:val="00CA21AE"/>
    <w:rsid w:val="00CA22EA"/>
    <w:rsid w:val="00CA75A9"/>
    <w:rsid w:val="00CB5970"/>
    <w:rsid w:val="00CB6037"/>
    <w:rsid w:val="00CB70C6"/>
    <w:rsid w:val="00CC1EA5"/>
    <w:rsid w:val="00CC2CA6"/>
    <w:rsid w:val="00CC47D1"/>
    <w:rsid w:val="00CC5523"/>
    <w:rsid w:val="00CC5F3F"/>
    <w:rsid w:val="00CD09CC"/>
    <w:rsid w:val="00CD5A42"/>
    <w:rsid w:val="00CD6599"/>
    <w:rsid w:val="00CE21F5"/>
    <w:rsid w:val="00CE2E71"/>
    <w:rsid w:val="00CE5C99"/>
    <w:rsid w:val="00CF19C0"/>
    <w:rsid w:val="00CF2F68"/>
    <w:rsid w:val="00CF5501"/>
    <w:rsid w:val="00D01357"/>
    <w:rsid w:val="00D03875"/>
    <w:rsid w:val="00D06B68"/>
    <w:rsid w:val="00D12F50"/>
    <w:rsid w:val="00D13651"/>
    <w:rsid w:val="00D20011"/>
    <w:rsid w:val="00D22627"/>
    <w:rsid w:val="00D23A0F"/>
    <w:rsid w:val="00D31607"/>
    <w:rsid w:val="00D320F2"/>
    <w:rsid w:val="00D3464F"/>
    <w:rsid w:val="00D35EED"/>
    <w:rsid w:val="00D37017"/>
    <w:rsid w:val="00D44E98"/>
    <w:rsid w:val="00D467EA"/>
    <w:rsid w:val="00D53002"/>
    <w:rsid w:val="00D53EB3"/>
    <w:rsid w:val="00D6180D"/>
    <w:rsid w:val="00D643DE"/>
    <w:rsid w:val="00D64B5B"/>
    <w:rsid w:val="00D73845"/>
    <w:rsid w:val="00D73D98"/>
    <w:rsid w:val="00D73FC8"/>
    <w:rsid w:val="00D764ED"/>
    <w:rsid w:val="00D83D0C"/>
    <w:rsid w:val="00D902C2"/>
    <w:rsid w:val="00D97110"/>
    <w:rsid w:val="00DA2971"/>
    <w:rsid w:val="00DA3B61"/>
    <w:rsid w:val="00DB0C90"/>
    <w:rsid w:val="00DC2146"/>
    <w:rsid w:val="00DC36A6"/>
    <w:rsid w:val="00DC3F48"/>
    <w:rsid w:val="00DC6A6C"/>
    <w:rsid w:val="00DD1DFA"/>
    <w:rsid w:val="00DD5623"/>
    <w:rsid w:val="00DE025C"/>
    <w:rsid w:val="00DE0C0B"/>
    <w:rsid w:val="00DE2284"/>
    <w:rsid w:val="00DE433C"/>
    <w:rsid w:val="00DE4F0C"/>
    <w:rsid w:val="00DE7C06"/>
    <w:rsid w:val="00DF5B62"/>
    <w:rsid w:val="00DF6F47"/>
    <w:rsid w:val="00E009FD"/>
    <w:rsid w:val="00E00FCD"/>
    <w:rsid w:val="00E07EC9"/>
    <w:rsid w:val="00E107B6"/>
    <w:rsid w:val="00E1345F"/>
    <w:rsid w:val="00E15FF1"/>
    <w:rsid w:val="00E16A80"/>
    <w:rsid w:val="00E1722D"/>
    <w:rsid w:val="00E204F5"/>
    <w:rsid w:val="00E35262"/>
    <w:rsid w:val="00E353C2"/>
    <w:rsid w:val="00E42DAF"/>
    <w:rsid w:val="00E42EE6"/>
    <w:rsid w:val="00E47162"/>
    <w:rsid w:val="00E47449"/>
    <w:rsid w:val="00E47AEB"/>
    <w:rsid w:val="00E47CCF"/>
    <w:rsid w:val="00E51CC8"/>
    <w:rsid w:val="00E52641"/>
    <w:rsid w:val="00E61DBE"/>
    <w:rsid w:val="00E636E2"/>
    <w:rsid w:val="00E664AA"/>
    <w:rsid w:val="00E80CF8"/>
    <w:rsid w:val="00E92D39"/>
    <w:rsid w:val="00E96AE6"/>
    <w:rsid w:val="00E97066"/>
    <w:rsid w:val="00EA7964"/>
    <w:rsid w:val="00EB242E"/>
    <w:rsid w:val="00EB38BF"/>
    <w:rsid w:val="00EC2ADA"/>
    <w:rsid w:val="00EC2CCC"/>
    <w:rsid w:val="00EC371D"/>
    <w:rsid w:val="00EC6CDB"/>
    <w:rsid w:val="00EC70EB"/>
    <w:rsid w:val="00ED0231"/>
    <w:rsid w:val="00ED6F69"/>
    <w:rsid w:val="00ED6FF5"/>
    <w:rsid w:val="00ED779A"/>
    <w:rsid w:val="00EE49D1"/>
    <w:rsid w:val="00EE5AE3"/>
    <w:rsid w:val="00EE6E85"/>
    <w:rsid w:val="00EF10E6"/>
    <w:rsid w:val="00EF24DE"/>
    <w:rsid w:val="00EF2533"/>
    <w:rsid w:val="00EF3F60"/>
    <w:rsid w:val="00EF74F6"/>
    <w:rsid w:val="00F00135"/>
    <w:rsid w:val="00F0294F"/>
    <w:rsid w:val="00F04D6F"/>
    <w:rsid w:val="00F055D9"/>
    <w:rsid w:val="00F07F9A"/>
    <w:rsid w:val="00F13253"/>
    <w:rsid w:val="00F16B7B"/>
    <w:rsid w:val="00F2390E"/>
    <w:rsid w:val="00F245D6"/>
    <w:rsid w:val="00F3642B"/>
    <w:rsid w:val="00F43DF4"/>
    <w:rsid w:val="00F5321E"/>
    <w:rsid w:val="00F64D71"/>
    <w:rsid w:val="00F66090"/>
    <w:rsid w:val="00F66934"/>
    <w:rsid w:val="00F800F5"/>
    <w:rsid w:val="00F91ED1"/>
    <w:rsid w:val="00F94A7E"/>
    <w:rsid w:val="00FA40C2"/>
    <w:rsid w:val="00FC17B9"/>
    <w:rsid w:val="00FC2F79"/>
    <w:rsid w:val="00FC369A"/>
    <w:rsid w:val="00FC3C78"/>
    <w:rsid w:val="00FC4A78"/>
    <w:rsid w:val="00FD57CF"/>
    <w:rsid w:val="00FD6C90"/>
    <w:rsid w:val="00FE2D2C"/>
    <w:rsid w:val="00FE4686"/>
    <w:rsid w:val="00FE4F59"/>
    <w:rsid w:val="00FE5488"/>
    <w:rsid w:val="00FE7566"/>
    <w:rsid w:val="00FF26B0"/>
    <w:rsid w:val="00FF43D2"/>
    <w:rsid w:val="00FF6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537E6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C96"/>
    <w:pPr>
      <w:spacing w:line="276" w:lineRule="auto"/>
    </w:pPr>
    <w:rPr>
      <w:sz w:val="22"/>
      <w:szCs w:val="22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7C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47162"/>
  </w:style>
  <w:style w:type="character" w:styleId="Emphasis">
    <w:name w:val="Emphasis"/>
    <w:basedOn w:val="DefaultParagraphFont"/>
    <w:uiPriority w:val="20"/>
    <w:qFormat/>
    <w:rsid w:val="00E4716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D73D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3D3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D73D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3D3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8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8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28EA"/>
    <w:pPr>
      <w:spacing w:after="200"/>
      <w:ind w:left="720"/>
      <w:contextualSpacing/>
    </w:pPr>
    <w:rPr>
      <w:lang w:val="en-US"/>
    </w:rPr>
  </w:style>
  <w:style w:type="paragraph" w:customStyle="1" w:styleId="Default">
    <w:name w:val="Default"/>
    <w:rsid w:val="00EB242E"/>
    <w:pPr>
      <w:autoSpaceDE w:val="0"/>
      <w:autoSpaceDN w:val="0"/>
      <w:adjustRightInd w:val="0"/>
    </w:pPr>
    <w:rPr>
      <w:rFonts w:ascii="Lisboa Oldstyle F" w:hAnsi="Lisboa Oldstyle F" w:cs="Lisboa Oldstyle F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EB242E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EB242E"/>
    <w:rPr>
      <w:rFonts w:cs="Lisboa Oldstyle F"/>
      <w:color w:val="484445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D0EE5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9411C"/>
    <w:pPr>
      <w:spacing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9411C"/>
    <w:rPr>
      <w:rFonts w:ascii="Consolas" w:eastAsiaTheme="minorHAnsi" w:hAnsi="Consolas" w:cstheme="minorBidi"/>
      <w:sz w:val="21"/>
      <w:szCs w:val="21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F0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01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014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01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0142"/>
    <w:rPr>
      <w:b/>
      <w:bCs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C17B9"/>
    <w:rPr>
      <w:color w:val="800080" w:themeColor="followedHyperlink"/>
      <w:u w:val="single"/>
    </w:rPr>
  </w:style>
  <w:style w:type="character" w:customStyle="1" w:styleId="citecrochet1">
    <w:name w:val="cite_crochet1"/>
    <w:basedOn w:val="DefaultParagraphFont"/>
    <w:rsid w:val="002A6D46"/>
    <w:rPr>
      <w:vanish/>
      <w:webHidden w:val="0"/>
      <w:specVanish w:val="0"/>
    </w:rPr>
  </w:style>
  <w:style w:type="paragraph" w:styleId="NormalWeb">
    <w:name w:val="Normal (Web)"/>
    <w:basedOn w:val="Normal"/>
    <w:uiPriority w:val="99"/>
    <w:semiHidden/>
    <w:unhideWhenUsed/>
    <w:rsid w:val="00370AE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fr-BE" w:eastAsia="ja-JP"/>
    </w:rPr>
  </w:style>
  <w:style w:type="character" w:styleId="Strong">
    <w:name w:val="Strong"/>
    <w:basedOn w:val="DefaultParagraphFont"/>
    <w:uiPriority w:val="22"/>
    <w:qFormat/>
    <w:rsid w:val="00D31607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3100F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100F"/>
    <w:rPr>
      <w:lang w:val="en-GB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3100F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E47C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character" w:customStyle="1" w:styleId="il">
    <w:name w:val="il"/>
    <w:basedOn w:val="DefaultParagraphFont"/>
    <w:rsid w:val="00687A5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C96"/>
    <w:pPr>
      <w:spacing w:line="276" w:lineRule="auto"/>
    </w:pPr>
    <w:rPr>
      <w:sz w:val="22"/>
      <w:szCs w:val="22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7C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47162"/>
  </w:style>
  <w:style w:type="character" w:styleId="Emphasis">
    <w:name w:val="Emphasis"/>
    <w:basedOn w:val="DefaultParagraphFont"/>
    <w:uiPriority w:val="20"/>
    <w:qFormat/>
    <w:rsid w:val="00E4716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D73D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3D3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D73D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3D3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8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8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28EA"/>
    <w:pPr>
      <w:spacing w:after="200"/>
      <w:ind w:left="720"/>
      <w:contextualSpacing/>
    </w:pPr>
    <w:rPr>
      <w:lang w:val="en-US"/>
    </w:rPr>
  </w:style>
  <w:style w:type="paragraph" w:customStyle="1" w:styleId="Default">
    <w:name w:val="Default"/>
    <w:rsid w:val="00EB242E"/>
    <w:pPr>
      <w:autoSpaceDE w:val="0"/>
      <w:autoSpaceDN w:val="0"/>
      <w:adjustRightInd w:val="0"/>
    </w:pPr>
    <w:rPr>
      <w:rFonts w:ascii="Lisboa Oldstyle F" w:hAnsi="Lisboa Oldstyle F" w:cs="Lisboa Oldstyle F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EB242E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EB242E"/>
    <w:rPr>
      <w:rFonts w:cs="Lisboa Oldstyle F"/>
      <w:color w:val="484445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D0EE5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9411C"/>
    <w:pPr>
      <w:spacing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9411C"/>
    <w:rPr>
      <w:rFonts w:ascii="Consolas" w:eastAsiaTheme="minorHAnsi" w:hAnsi="Consolas" w:cstheme="minorBidi"/>
      <w:sz w:val="21"/>
      <w:szCs w:val="21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F0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01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014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01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0142"/>
    <w:rPr>
      <w:b/>
      <w:bCs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C17B9"/>
    <w:rPr>
      <w:color w:val="800080" w:themeColor="followedHyperlink"/>
      <w:u w:val="single"/>
    </w:rPr>
  </w:style>
  <w:style w:type="character" w:customStyle="1" w:styleId="citecrochet1">
    <w:name w:val="cite_crochet1"/>
    <w:basedOn w:val="DefaultParagraphFont"/>
    <w:rsid w:val="002A6D46"/>
    <w:rPr>
      <w:vanish/>
      <w:webHidden w:val="0"/>
      <w:specVanish w:val="0"/>
    </w:rPr>
  </w:style>
  <w:style w:type="paragraph" w:styleId="NormalWeb">
    <w:name w:val="Normal (Web)"/>
    <w:basedOn w:val="Normal"/>
    <w:uiPriority w:val="99"/>
    <w:semiHidden/>
    <w:unhideWhenUsed/>
    <w:rsid w:val="00370AE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fr-BE" w:eastAsia="ja-JP"/>
    </w:rPr>
  </w:style>
  <w:style w:type="character" w:styleId="Strong">
    <w:name w:val="Strong"/>
    <w:basedOn w:val="DefaultParagraphFont"/>
    <w:uiPriority w:val="22"/>
    <w:qFormat/>
    <w:rsid w:val="00D31607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3100F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100F"/>
    <w:rPr>
      <w:lang w:val="en-GB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3100F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E47C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character" w:customStyle="1" w:styleId="il">
    <w:name w:val="il"/>
    <w:basedOn w:val="DefaultParagraphFont"/>
    <w:rsid w:val="00687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241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4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9079">
          <w:marLeft w:val="44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746">
          <w:marLeft w:val="44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3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86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6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9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1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aurelie.coeckelbergh@pr-ide.be" TargetMode="External"/><Relationship Id="rId10" Type="http://schemas.openxmlformats.org/officeDocument/2006/relationships/hyperlink" Target="mailto:Laure.miquel-jean@pr-ide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BBF0D-BA9A-7B43-8D95-85916C9BC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2460</Characters>
  <Application>Microsoft Macintosh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 GROUP SA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Biesemans</dc:creator>
  <cp:lastModifiedBy>Guest User</cp:lastModifiedBy>
  <cp:revision>2</cp:revision>
  <cp:lastPrinted>2016-03-14T09:10:00Z</cp:lastPrinted>
  <dcterms:created xsi:type="dcterms:W3CDTF">2016-03-15T14:48:00Z</dcterms:created>
  <dcterms:modified xsi:type="dcterms:W3CDTF">2016-03-15T14:48:00Z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-2042198556</vt:i4>
  </property>
</Properties>
</file>