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E55D" w14:textId="6867BA31" w:rsidR="00465041" w:rsidRDefault="00A743CA" w:rsidP="00D53463">
      <w:pPr>
        <w:pStyle w:val="Kop1"/>
        <w:rPr>
          <w:lang w:val="nl-NL"/>
        </w:rPr>
      </w:pPr>
      <w:r w:rsidRPr="001D1677">
        <w:rPr>
          <w:lang w:val="nl-NL"/>
        </w:rPr>
        <w:t>PERSBERICHT</w:t>
      </w:r>
    </w:p>
    <w:p w14:paraId="6E5ED0E6" w14:textId="77777777" w:rsidR="00457E4A" w:rsidRPr="00457E4A" w:rsidRDefault="00457E4A" w:rsidP="00457E4A">
      <w:pPr>
        <w:rPr>
          <w:lang w:val="nl-NL"/>
        </w:rPr>
      </w:pPr>
    </w:p>
    <w:p w14:paraId="0B6FF0D7" w14:textId="58508C21" w:rsidR="007025BD" w:rsidRPr="00A6368C" w:rsidRDefault="00FD19E7" w:rsidP="007025BD">
      <w:pPr>
        <w:jc w:val="center"/>
        <w:rPr>
          <w:b/>
          <w:color w:val="404040"/>
          <w:sz w:val="32"/>
          <w:szCs w:val="32"/>
          <w:lang w:val="nl-BE"/>
        </w:rPr>
      </w:pPr>
      <w:r w:rsidRPr="00A6368C">
        <w:rPr>
          <w:b/>
          <w:color w:val="404040"/>
          <w:sz w:val="32"/>
          <w:szCs w:val="32"/>
          <w:lang w:val="nl-BE"/>
        </w:rPr>
        <w:t>De duurzame toekomstvisie van Informazout</w:t>
      </w:r>
    </w:p>
    <w:p w14:paraId="251CA49B" w14:textId="31A1A74A" w:rsidR="00FD19E7" w:rsidRPr="00A6368C" w:rsidRDefault="00FD19E7" w:rsidP="007025BD">
      <w:pPr>
        <w:jc w:val="center"/>
        <w:rPr>
          <w:b/>
          <w:color w:val="404040"/>
          <w:sz w:val="28"/>
          <w:szCs w:val="28"/>
          <w:lang w:val="nl-BE"/>
        </w:rPr>
      </w:pPr>
      <w:r w:rsidRPr="00A6368C">
        <w:rPr>
          <w:b/>
          <w:color w:val="404040"/>
          <w:sz w:val="28"/>
          <w:szCs w:val="28"/>
          <w:lang w:val="nl-BE"/>
        </w:rPr>
        <w:t>Slimme energiemix centraal in nieuwe campagne en website</w:t>
      </w:r>
    </w:p>
    <w:p w14:paraId="3104D9CD" w14:textId="18B5E714" w:rsidR="00361913" w:rsidRPr="00A6368C" w:rsidRDefault="00BC4ED7" w:rsidP="00016518">
      <w:pPr>
        <w:jc w:val="both"/>
        <w:rPr>
          <w:b/>
          <w:color w:val="404040"/>
          <w:lang w:val="nl-BE"/>
        </w:rPr>
      </w:pPr>
      <w:r w:rsidRPr="00A6368C">
        <w:rPr>
          <w:b/>
          <w:color w:val="404040"/>
          <w:lang w:val="nl-BE"/>
        </w:rPr>
        <w:t>Op donderdag 27 september organiseerde Informazout ee</w:t>
      </w:r>
      <w:r w:rsidR="00026F3B" w:rsidRPr="00A6368C">
        <w:rPr>
          <w:b/>
          <w:color w:val="404040"/>
          <w:lang w:val="nl-BE"/>
        </w:rPr>
        <w:t>n speciaal evenement</w:t>
      </w:r>
      <w:r w:rsidRPr="00A6368C">
        <w:rPr>
          <w:b/>
          <w:color w:val="404040"/>
          <w:lang w:val="nl-BE"/>
        </w:rPr>
        <w:t xml:space="preserve"> voor </w:t>
      </w:r>
      <w:r w:rsidR="0033524A" w:rsidRPr="00A6368C">
        <w:rPr>
          <w:b/>
          <w:color w:val="404040"/>
          <w:lang w:val="nl-BE"/>
        </w:rPr>
        <w:t xml:space="preserve">haar </w:t>
      </w:r>
      <w:r w:rsidRPr="00A6368C">
        <w:rPr>
          <w:b/>
          <w:color w:val="404040"/>
          <w:lang w:val="nl-BE"/>
        </w:rPr>
        <w:t>verdelers</w:t>
      </w:r>
      <w:r w:rsidR="0033524A" w:rsidRPr="00A6368C">
        <w:rPr>
          <w:b/>
          <w:color w:val="404040"/>
          <w:lang w:val="nl-BE"/>
        </w:rPr>
        <w:t>,</w:t>
      </w:r>
      <w:r w:rsidRPr="00A6368C">
        <w:rPr>
          <w:b/>
          <w:color w:val="404040"/>
          <w:lang w:val="nl-BE"/>
        </w:rPr>
        <w:t xml:space="preserve"> in het uitzonderlijk</w:t>
      </w:r>
      <w:r w:rsidR="000E5531" w:rsidRPr="00A6368C">
        <w:rPr>
          <w:b/>
          <w:color w:val="404040"/>
          <w:lang w:val="nl-BE"/>
        </w:rPr>
        <w:t>e</w:t>
      </w:r>
      <w:r w:rsidRPr="00A6368C">
        <w:rPr>
          <w:b/>
          <w:color w:val="404040"/>
          <w:lang w:val="nl-BE"/>
        </w:rPr>
        <w:t xml:space="preserve"> kader van de Kasteelhoeve van Profondval.</w:t>
      </w:r>
      <w:r w:rsidR="00026F3B" w:rsidRPr="00A6368C">
        <w:rPr>
          <w:b/>
          <w:color w:val="404040"/>
          <w:lang w:val="nl-BE"/>
        </w:rPr>
        <w:t xml:space="preserve"> </w:t>
      </w:r>
      <w:r w:rsidR="0033524A" w:rsidRPr="00A6368C">
        <w:rPr>
          <w:b/>
          <w:color w:val="404040"/>
          <w:lang w:val="nl-BE"/>
        </w:rPr>
        <w:t>Het informatiecentrum voor de rationele aanwending en besparing van stookolie gaf er tekst en uitleg bij een nieuwe</w:t>
      </w:r>
      <w:r w:rsidRPr="00A6368C">
        <w:rPr>
          <w:b/>
          <w:color w:val="404040"/>
          <w:lang w:val="nl-BE"/>
        </w:rPr>
        <w:t xml:space="preserve"> strategie, </w:t>
      </w:r>
      <w:r w:rsidR="0033524A" w:rsidRPr="00A6368C">
        <w:rPr>
          <w:b/>
          <w:color w:val="404040"/>
          <w:lang w:val="nl-BE"/>
        </w:rPr>
        <w:t xml:space="preserve">die wordt </w:t>
      </w:r>
      <w:r w:rsidRPr="00A6368C">
        <w:rPr>
          <w:b/>
          <w:color w:val="404040"/>
          <w:lang w:val="nl-BE"/>
        </w:rPr>
        <w:t xml:space="preserve">vertaald </w:t>
      </w:r>
      <w:r w:rsidR="00026F3B" w:rsidRPr="00A6368C">
        <w:rPr>
          <w:b/>
          <w:color w:val="404040"/>
          <w:lang w:val="nl-BE"/>
        </w:rPr>
        <w:t>in</w:t>
      </w:r>
      <w:r w:rsidRPr="00A6368C">
        <w:rPr>
          <w:b/>
          <w:color w:val="404040"/>
          <w:lang w:val="nl-BE"/>
        </w:rPr>
        <w:t xml:space="preserve"> een volledig </w:t>
      </w:r>
      <w:r w:rsidR="00026F3B" w:rsidRPr="00A6368C">
        <w:rPr>
          <w:b/>
          <w:color w:val="404040"/>
          <w:lang w:val="nl-BE"/>
        </w:rPr>
        <w:t>nieuwe</w:t>
      </w:r>
      <w:r w:rsidRPr="00A6368C">
        <w:rPr>
          <w:b/>
          <w:color w:val="404040"/>
          <w:lang w:val="nl-BE"/>
        </w:rPr>
        <w:t xml:space="preserve"> campagne, slimme tools en een </w:t>
      </w:r>
      <w:r w:rsidR="00026F3B" w:rsidRPr="00A6368C">
        <w:rPr>
          <w:b/>
          <w:color w:val="404040"/>
          <w:lang w:val="nl-BE"/>
        </w:rPr>
        <w:t>vernieuw</w:t>
      </w:r>
      <w:r w:rsidR="001C7E66" w:rsidRPr="00A6368C">
        <w:rPr>
          <w:b/>
          <w:color w:val="404040"/>
          <w:lang w:val="nl-BE"/>
        </w:rPr>
        <w:t>d</w:t>
      </w:r>
      <w:r w:rsidR="00026F3B" w:rsidRPr="00A6368C">
        <w:rPr>
          <w:b/>
          <w:color w:val="404040"/>
          <w:lang w:val="nl-BE"/>
        </w:rPr>
        <w:t>e website. De site komt</w:t>
      </w:r>
      <w:r w:rsidRPr="00A6368C">
        <w:rPr>
          <w:b/>
          <w:color w:val="404040"/>
          <w:lang w:val="nl-BE"/>
        </w:rPr>
        <w:t xml:space="preserve"> van</w:t>
      </w:r>
      <w:r w:rsidR="00026F3B" w:rsidRPr="00A6368C">
        <w:rPr>
          <w:b/>
          <w:color w:val="404040"/>
          <w:lang w:val="nl-BE"/>
        </w:rPr>
        <w:t>af eind oktober 2017 online</w:t>
      </w:r>
      <w:r w:rsidRPr="00A6368C">
        <w:rPr>
          <w:b/>
          <w:color w:val="404040"/>
          <w:lang w:val="nl-BE"/>
        </w:rPr>
        <w:t>, onder het vertrouwde adres www.informazout.be.</w:t>
      </w:r>
    </w:p>
    <w:p w14:paraId="64E7CFEC" w14:textId="2E22E5CD" w:rsidR="00361913" w:rsidRPr="00A6368C" w:rsidRDefault="00BC4ED7" w:rsidP="00016518">
      <w:pPr>
        <w:jc w:val="both"/>
        <w:rPr>
          <w:b/>
          <w:color w:val="404040"/>
          <w:lang w:val="nl-BE"/>
        </w:rPr>
      </w:pPr>
      <w:r w:rsidRPr="00A6368C">
        <w:rPr>
          <w:b/>
          <w:color w:val="404040"/>
          <w:lang w:val="nl-BE"/>
        </w:rPr>
        <w:t>Kan stookolie deel uitmaken van een duurzame toekomst</w:t>
      </w:r>
      <w:r w:rsidR="009F1E3A" w:rsidRPr="00A6368C">
        <w:rPr>
          <w:b/>
          <w:color w:val="404040"/>
          <w:lang w:val="nl-BE"/>
        </w:rPr>
        <w:t>?</w:t>
      </w:r>
    </w:p>
    <w:p w14:paraId="603C8646" w14:textId="03817636" w:rsidR="00FD19E7" w:rsidRPr="00A6368C" w:rsidRDefault="00FD19E7" w:rsidP="00D079CE">
      <w:pPr>
        <w:jc w:val="both"/>
        <w:rPr>
          <w:color w:val="404040"/>
          <w:lang w:val="nl-NL"/>
        </w:rPr>
      </w:pPr>
      <w:r w:rsidRPr="00A6368C">
        <w:rPr>
          <w:color w:val="404040"/>
          <w:lang w:val="nl-NL"/>
        </w:rPr>
        <w:t>Na een korte introductie van voorzitter Julien Gonze lichtte Willem Voets, algemeen directeur Informazout</w:t>
      </w:r>
      <w:r w:rsidR="00026F3B" w:rsidRPr="00A6368C">
        <w:rPr>
          <w:color w:val="404040"/>
          <w:lang w:val="nl-NL"/>
        </w:rPr>
        <w:t>,</w:t>
      </w:r>
      <w:r w:rsidRPr="00A6368C">
        <w:rPr>
          <w:color w:val="404040"/>
          <w:lang w:val="nl-NL"/>
        </w:rPr>
        <w:t xml:space="preserve"> de strategie </w:t>
      </w:r>
      <w:r w:rsidR="00026F3B" w:rsidRPr="00A6368C">
        <w:rPr>
          <w:color w:val="404040"/>
          <w:lang w:val="nl-NL"/>
        </w:rPr>
        <w:t xml:space="preserve">uitvoerig </w:t>
      </w:r>
      <w:r w:rsidRPr="00A6368C">
        <w:rPr>
          <w:color w:val="404040"/>
          <w:lang w:val="nl-NL"/>
        </w:rPr>
        <w:t xml:space="preserve">toe. Hij illustreerde daarbij hoe stookolie deel kan uitmaken van een duurzame toekomst. Deze duurzame toekomstvisie is uiteraard gelinkt aan de context waarin we ons bevinden. Wereldwijde verdragen en Europese richtlijnen vragen om een substantiële verlaging van de </w:t>
      </w:r>
      <w:r w:rsidR="0002055F" w:rsidRPr="00A6368C">
        <w:rPr>
          <w:color w:val="404040"/>
          <w:lang w:val="nl-NL"/>
        </w:rPr>
        <w:t>CO</w:t>
      </w:r>
      <w:r w:rsidR="0002055F" w:rsidRPr="00A6368C">
        <w:rPr>
          <w:color w:val="404040"/>
          <w:vertAlign w:val="subscript"/>
          <w:lang w:val="nl-NL"/>
        </w:rPr>
        <w:t>2</w:t>
      </w:r>
      <w:r w:rsidR="0002055F" w:rsidRPr="00A6368C">
        <w:rPr>
          <w:color w:val="404040"/>
          <w:lang w:val="nl-NL"/>
        </w:rPr>
        <w:t>-waarden, en een verhoging van de energie-efficiëntie en he</w:t>
      </w:r>
      <w:r w:rsidR="00026F3B" w:rsidRPr="00A6368C">
        <w:rPr>
          <w:color w:val="404040"/>
          <w:lang w:val="nl-NL"/>
        </w:rPr>
        <w:t>t aandeel hernieuwbare energie</w:t>
      </w:r>
      <w:r w:rsidR="0002055F" w:rsidRPr="00A6368C">
        <w:rPr>
          <w:color w:val="404040"/>
          <w:lang w:val="nl-NL"/>
        </w:rPr>
        <w:t xml:space="preserve">. Het jaar 2020 moet daarbij een eerste mijlpaal worden, maar deze evolutie zal nog sterker worden doorgezet richting 2050. </w:t>
      </w:r>
    </w:p>
    <w:p w14:paraId="2A8CAA7F" w14:textId="05877356" w:rsidR="004E6E99" w:rsidRPr="00A6368C" w:rsidRDefault="00D05ACE" w:rsidP="00D079CE">
      <w:pPr>
        <w:jc w:val="both"/>
        <w:rPr>
          <w:color w:val="404040"/>
          <w:lang w:val="nl-NL"/>
        </w:rPr>
      </w:pPr>
      <w:r w:rsidRPr="00A6368C">
        <w:rPr>
          <w:color w:val="404040"/>
          <w:lang w:val="nl-NL"/>
        </w:rPr>
        <w:t xml:space="preserve">Daarom zet de stookoliesector volop in op </w:t>
      </w:r>
      <w:r w:rsidRPr="00A6368C">
        <w:rPr>
          <w:b/>
          <w:color w:val="404040"/>
          <w:lang w:val="nl-NL"/>
        </w:rPr>
        <w:t>efficiëntie</w:t>
      </w:r>
      <w:r w:rsidRPr="00A6368C">
        <w:rPr>
          <w:color w:val="404040"/>
          <w:lang w:val="nl-NL"/>
        </w:rPr>
        <w:t xml:space="preserve">, </w:t>
      </w:r>
      <w:r w:rsidRPr="00A6368C">
        <w:rPr>
          <w:b/>
          <w:color w:val="404040"/>
          <w:lang w:val="nl-NL"/>
        </w:rPr>
        <w:t>combinaties met hernieuwbare energie</w:t>
      </w:r>
      <w:r w:rsidRPr="00A6368C">
        <w:rPr>
          <w:color w:val="404040"/>
          <w:lang w:val="nl-NL"/>
        </w:rPr>
        <w:t xml:space="preserve"> en </w:t>
      </w:r>
      <w:r w:rsidRPr="00A6368C">
        <w:rPr>
          <w:b/>
          <w:color w:val="404040"/>
          <w:lang w:val="nl-NL"/>
        </w:rPr>
        <w:t>nieuwe technologieën</w:t>
      </w:r>
      <w:r w:rsidRPr="00A6368C">
        <w:rPr>
          <w:color w:val="404040"/>
          <w:lang w:val="nl-NL"/>
        </w:rPr>
        <w:t>.</w:t>
      </w:r>
      <w:r w:rsidR="00971360" w:rsidRPr="00A6368C">
        <w:rPr>
          <w:color w:val="404040"/>
          <w:lang w:val="nl-NL"/>
        </w:rPr>
        <w:t xml:space="preserve"> Om de doelstellingen te halen pleit Informazout voor een technologie</w:t>
      </w:r>
      <w:r w:rsidR="00E02F18" w:rsidRPr="00A6368C">
        <w:rPr>
          <w:color w:val="404040"/>
          <w:lang w:val="nl-NL"/>
        </w:rPr>
        <w:t>-</w:t>
      </w:r>
      <w:r w:rsidR="00971360" w:rsidRPr="00A6368C">
        <w:rPr>
          <w:color w:val="404040"/>
          <w:lang w:val="nl-NL"/>
        </w:rPr>
        <w:t>neutrale aanpak. Dit creëert de ruimte om dankzij investeringen in onderzoek nog performantere en duurzamere producten te ontwikkelen. De</w:t>
      </w:r>
      <w:r w:rsidRPr="00A6368C">
        <w:rPr>
          <w:color w:val="404040"/>
          <w:lang w:val="nl-NL"/>
        </w:rPr>
        <w:t xml:space="preserve"> evolutie naar meer duurzaamheid is natuurlijk al een tijdje aan de gang. Zo daalde het zwavelgehalte in stookolie met maar liefst 99% in de afgelopen 50 jaar en halen de nieuwste hoogrendementsketels een indrukwekkend rendement tot 98%. </w:t>
      </w:r>
    </w:p>
    <w:p w14:paraId="322BEBF7" w14:textId="6C6599B4" w:rsidR="00D05ACE" w:rsidRPr="00A6368C" w:rsidRDefault="00D05ACE" w:rsidP="00D079CE">
      <w:pPr>
        <w:jc w:val="both"/>
        <w:rPr>
          <w:color w:val="404040"/>
          <w:lang w:val="nl-NL"/>
        </w:rPr>
      </w:pPr>
      <w:r w:rsidRPr="00A6368C">
        <w:rPr>
          <w:color w:val="404040"/>
          <w:lang w:val="nl-NL"/>
        </w:rPr>
        <w:t xml:space="preserve">“Ondanks vele inspanningen </w:t>
      </w:r>
      <w:r w:rsidR="004E6E99" w:rsidRPr="00A6368C">
        <w:rPr>
          <w:color w:val="404040"/>
          <w:lang w:val="nl-NL"/>
        </w:rPr>
        <w:t>zijn de moderne oplossingen met stookolie nog altijd te weinig bekend</w:t>
      </w:r>
      <w:r w:rsidR="00E96427" w:rsidRPr="00A6368C">
        <w:rPr>
          <w:color w:val="404040"/>
          <w:lang w:val="nl-NL"/>
        </w:rPr>
        <w:t>. Daar iets aan doen is onze taak</w:t>
      </w:r>
      <w:r w:rsidR="004E6E99" w:rsidRPr="00A6368C">
        <w:rPr>
          <w:color w:val="404040"/>
          <w:lang w:val="nl-NL"/>
        </w:rPr>
        <w:t xml:space="preserve">”, stelt Willem Voets. </w:t>
      </w:r>
      <w:r w:rsidR="00E96427" w:rsidRPr="00A6368C">
        <w:rPr>
          <w:color w:val="404040"/>
          <w:lang w:val="nl-NL"/>
        </w:rPr>
        <w:t>“</w:t>
      </w:r>
      <w:r w:rsidR="004E6E99" w:rsidRPr="00A6368C">
        <w:rPr>
          <w:color w:val="404040"/>
          <w:lang w:val="nl-NL"/>
        </w:rPr>
        <w:t>Niet minder dan 50% van de bestaande stookolieketels in België is bijvoorbeeld verouderd. W</w:t>
      </w:r>
      <w:r w:rsidR="00E96427" w:rsidRPr="00A6368C">
        <w:rPr>
          <w:color w:val="404040"/>
          <w:lang w:val="nl-NL"/>
        </w:rPr>
        <w:t>ie</w:t>
      </w:r>
      <w:r w:rsidR="004E6E99" w:rsidRPr="00A6368C">
        <w:rPr>
          <w:color w:val="404040"/>
          <w:lang w:val="nl-NL"/>
        </w:rPr>
        <w:t xml:space="preserve"> zijn oude ketel vervangt door een hoogrendementsketel, en daarbij goed isoleert, </w:t>
      </w:r>
      <w:r w:rsidR="00026F3B" w:rsidRPr="00A6368C">
        <w:rPr>
          <w:color w:val="404040"/>
          <w:lang w:val="nl-NL"/>
        </w:rPr>
        <w:t xml:space="preserve">haalt daar op beperkte tijd </w:t>
      </w:r>
      <w:r w:rsidR="004E6E99" w:rsidRPr="00A6368C">
        <w:rPr>
          <w:color w:val="404040"/>
          <w:lang w:val="nl-NL"/>
        </w:rPr>
        <w:t xml:space="preserve">voordeel uit, niet alleen voor het milieu, maar ook voor de portefeuille. Wie stookolie combineert met hernieuwbare energie doet nog beter. We bieden daarmee een </w:t>
      </w:r>
      <w:r w:rsidR="004E6E99" w:rsidRPr="00A6368C">
        <w:rPr>
          <w:b/>
          <w:color w:val="404040"/>
          <w:lang w:val="nl-NL"/>
        </w:rPr>
        <w:t>realistisch toekomstperspectief da</w:t>
      </w:r>
      <w:r w:rsidR="00A6368C">
        <w:rPr>
          <w:b/>
          <w:color w:val="404040"/>
          <w:lang w:val="nl-NL"/>
        </w:rPr>
        <w:t>t betaalbaar is, een uitstekend</w:t>
      </w:r>
      <w:r w:rsidR="004E6E99" w:rsidRPr="00A6368C">
        <w:rPr>
          <w:b/>
          <w:color w:val="404040"/>
          <w:lang w:val="nl-NL"/>
        </w:rPr>
        <w:t xml:space="preserve"> rendement haalt</w:t>
      </w:r>
      <w:r w:rsidR="004E6E99" w:rsidRPr="00A6368C">
        <w:rPr>
          <w:color w:val="404040"/>
          <w:lang w:val="nl-NL"/>
        </w:rPr>
        <w:t xml:space="preserve"> en het bevoorradingsrisico van hernieuwbare energie dankzij de stookolie-buffer ui</w:t>
      </w:r>
      <w:r w:rsidR="00026F3B" w:rsidRPr="00A6368C">
        <w:rPr>
          <w:color w:val="404040"/>
          <w:lang w:val="nl-NL"/>
        </w:rPr>
        <w:t>tsluit</w:t>
      </w:r>
      <w:r w:rsidR="004E6E99" w:rsidRPr="00A6368C">
        <w:rPr>
          <w:color w:val="404040"/>
          <w:lang w:val="nl-NL"/>
        </w:rPr>
        <w:t>”</w:t>
      </w:r>
      <w:r w:rsidR="00026F3B" w:rsidRPr="00A6368C">
        <w:rPr>
          <w:color w:val="404040"/>
          <w:lang w:val="nl-NL"/>
        </w:rPr>
        <w:t>, aldus Willem Voets.</w:t>
      </w:r>
    </w:p>
    <w:p w14:paraId="75E586FD" w14:textId="0D5F3DE1" w:rsidR="004E6E99" w:rsidRPr="00A6368C" w:rsidRDefault="009F1E3A" w:rsidP="00D079CE">
      <w:pPr>
        <w:jc w:val="both"/>
        <w:rPr>
          <w:b/>
          <w:color w:val="404040"/>
          <w:lang w:val="nl-NL"/>
        </w:rPr>
      </w:pPr>
      <w:r w:rsidRPr="00A6368C">
        <w:rPr>
          <w:b/>
          <w:color w:val="404040"/>
          <w:lang w:val="nl-NL"/>
        </w:rPr>
        <w:t xml:space="preserve">Moderne en speelse </w:t>
      </w:r>
      <w:r w:rsidR="004E6E99" w:rsidRPr="00A6368C">
        <w:rPr>
          <w:b/>
          <w:color w:val="404040"/>
          <w:lang w:val="nl-NL"/>
        </w:rPr>
        <w:t>campagne</w:t>
      </w:r>
      <w:r w:rsidR="00FD19E7" w:rsidRPr="00A6368C">
        <w:rPr>
          <w:b/>
          <w:color w:val="404040"/>
          <w:lang w:val="nl-NL"/>
        </w:rPr>
        <w:t xml:space="preserve"> </w:t>
      </w:r>
    </w:p>
    <w:p w14:paraId="1D810A8D" w14:textId="4FCC10E2" w:rsidR="00FD19E7" w:rsidRPr="00A6368C" w:rsidRDefault="004E6E99" w:rsidP="00D079CE">
      <w:pPr>
        <w:jc w:val="both"/>
        <w:rPr>
          <w:color w:val="404040"/>
          <w:lang w:val="nl-NL"/>
        </w:rPr>
      </w:pPr>
      <w:r w:rsidRPr="00A6368C">
        <w:rPr>
          <w:color w:val="404040"/>
          <w:lang w:val="nl-NL"/>
        </w:rPr>
        <w:t>De nieuwe campagne van Informazout</w:t>
      </w:r>
      <w:r w:rsidR="000D0DEE" w:rsidRPr="00A6368C">
        <w:rPr>
          <w:color w:val="404040"/>
          <w:lang w:val="nl-NL"/>
        </w:rPr>
        <w:t>,</w:t>
      </w:r>
      <w:r w:rsidRPr="00A6368C">
        <w:rPr>
          <w:color w:val="404040"/>
          <w:lang w:val="nl-NL"/>
        </w:rPr>
        <w:t xml:space="preserve"> die dit najaar en deze winter loopt</w:t>
      </w:r>
      <w:r w:rsidR="00E96427" w:rsidRPr="00A6368C">
        <w:rPr>
          <w:color w:val="404040"/>
          <w:lang w:val="nl-NL"/>
        </w:rPr>
        <w:t>, illustreert dit vernieuwde zelfbewustzijn. “Onze campagne is</w:t>
      </w:r>
      <w:r w:rsidR="00971360" w:rsidRPr="00A6368C">
        <w:rPr>
          <w:b/>
          <w:color w:val="404040"/>
          <w:lang w:val="nl-NL"/>
        </w:rPr>
        <w:t xml:space="preserve"> intrigerend</w:t>
      </w:r>
      <w:r w:rsidR="00E96427" w:rsidRPr="00A6368C">
        <w:rPr>
          <w:b/>
          <w:color w:val="404040"/>
          <w:lang w:val="nl-NL"/>
        </w:rPr>
        <w:t>, speels en verrassend</w:t>
      </w:r>
      <w:r w:rsidR="00E96427" w:rsidRPr="00A6368C">
        <w:rPr>
          <w:color w:val="404040"/>
          <w:lang w:val="nl-NL"/>
        </w:rPr>
        <w:t xml:space="preserve">”, verklaart marketing manager </w:t>
      </w:r>
      <w:r w:rsidR="00E96427" w:rsidRPr="00A6368C">
        <w:rPr>
          <w:color w:val="404040"/>
          <w:lang w:val="nl-NL"/>
        </w:rPr>
        <w:lastRenderedPageBreak/>
        <w:t>Filip Lannoy. “Ze speelt, door te focussen op de combinatie met hernieuwbare energie, bovendien perfect in op</w:t>
      </w:r>
      <w:r w:rsidR="00026F3B" w:rsidRPr="00A6368C">
        <w:rPr>
          <w:color w:val="404040"/>
          <w:lang w:val="nl-NL"/>
        </w:rPr>
        <w:t xml:space="preserve"> datgene</w:t>
      </w:r>
      <w:r w:rsidR="00E96427" w:rsidRPr="00A6368C">
        <w:rPr>
          <w:color w:val="404040"/>
          <w:lang w:val="nl-NL"/>
        </w:rPr>
        <w:t xml:space="preserve"> waar de consument naar op zoek is: verwarmingsoplossingen die duurzaam zijn, met respect voor het milieu en met e</w:t>
      </w:r>
      <w:r w:rsidR="004F1F7F" w:rsidRPr="00A6368C">
        <w:rPr>
          <w:color w:val="404040"/>
          <w:lang w:val="nl-NL"/>
        </w:rPr>
        <w:t>en uitstekend rendement,</w:t>
      </w:r>
      <w:r w:rsidR="00E96427" w:rsidRPr="00A6368C">
        <w:rPr>
          <w:color w:val="404040"/>
          <w:lang w:val="nl-NL"/>
        </w:rPr>
        <w:t>”</w:t>
      </w:r>
      <w:r w:rsidR="004F1F7F" w:rsidRPr="00A6368C">
        <w:rPr>
          <w:color w:val="404040"/>
          <w:lang w:val="nl-NL"/>
        </w:rPr>
        <w:t xml:space="preserve"> aldus Lannoy.</w:t>
      </w:r>
    </w:p>
    <w:p w14:paraId="2D932AE8" w14:textId="0D9B7530" w:rsidR="00E96427" w:rsidRPr="00A6368C" w:rsidRDefault="009F1E3A" w:rsidP="00E96427">
      <w:pPr>
        <w:jc w:val="both"/>
        <w:rPr>
          <w:b/>
          <w:color w:val="404040"/>
          <w:lang w:val="nl-NL"/>
        </w:rPr>
      </w:pPr>
      <w:r w:rsidRPr="00A6368C">
        <w:rPr>
          <w:b/>
          <w:color w:val="404040"/>
          <w:lang w:val="nl-NL"/>
        </w:rPr>
        <w:t>Volledig vernieuwde w</w:t>
      </w:r>
      <w:r w:rsidR="004F1F7F" w:rsidRPr="00A6368C">
        <w:rPr>
          <w:b/>
          <w:color w:val="404040"/>
          <w:lang w:val="nl-NL"/>
        </w:rPr>
        <w:t>ebsite</w:t>
      </w:r>
    </w:p>
    <w:p w14:paraId="0515BA27" w14:textId="46E69BB9" w:rsidR="00E96427" w:rsidRDefault="00315F8F" w:rsidP="00D079CE">
      <w:pPr>
        <w:jc w:val="both"/>
        <w:rPr>
          <w:color w:val="404040"/>
          <w:lang w:val="nl-NL"/>
        </w:rPr>
      </w:pPr>
      <w:r w:rsidRPr="00A6368C">
        <w:rPr>
          <w:color w:val="404040"/>
          <w:lang w:val="nl-NL"/>
        </w:rPr>
        <w:t xml:space="preserve">De vernieuwde website past eveneens binnen deze visie. Dankzij de dynamische en overzichtelijke lay-out en de vele handige tools vindt de </w:t>
      </w:r>
      <w:r w:rsidRPr="00A6368C">
        <w:rPr>
          <w:b/>
          <w:color w:val="404040"/>
          <w:lang w:val="nl-NL"/>
        </w:rPr>
        <w:t>consument</w:t>
      </w:r>
      <w:r w:rsidRPr="00A6368C">
        <w:rPr>
          <w:color w:val="404040"/>
          <w:lang w:val="nl-NL"/>
        </w:rPr>
        <w:t xml:space="preserve"> nu nog makkelijker het antwoord op zijn vragen. Een nieuwe blog biedt di</w:t>
      </w:r>
      <w:r w:rsidR="000D0DEE" w:rsidRPr="00A6368C">
        <w:rPr>
          <w:color w:val="404040"/>
          <w:lang w:val="nl-NL"/>
        </w:rPr>
        <w:t>epgaandere achtergrond bij veel</w:t>
      </w:r>
      <w:r w:rsidRPr="00A6368C">
        <w:rPr>
          <w:color w:val="404040"/>
          <w:lang w:val="nl-NL"/>
        </w:rPr>
        <w:t xml:space="preserve">gestelde verwarmingsvragen. Maar ook de </w:t>
      </w:r>
      <w:r w:rsidRPr="00A6368C">
        <w:rPr>
          <w:b/>
          <w:color w:val="404040"/>
          <w:lang w:val="nl-NL"/>
        </w:rPr>
        <w:t>professional</w:t>
      </w:r>
      <w:r w:rsidRPr="00A6368C">
        <w:rPr>
          <w:color w:val="404040"/>
          <w:lang w:val="nl-NL"/>
        </w:rPr>
        <w:t xml:space="preserve"> wordt niet vergeten</w:t>
      </w:r>
      <w:r w:rsidR="009F1E3A" w:rsidRPr="00A6368C">
        <w:rPr>
          <w:color w:val="404040"/>
          <w:lang w:val="nl-NL"/>
        </w:rPr>
        <w:t xml:space="preserve">. </w:t>
      </w:r>
      <w:r w:rsidRPr="00A6368C">
        <w:rPr>
          <w:color w:val="404040"/>
          <w:lang w:val="nl-NL"/>
        </w:rPr>
        <w:t>Op het speciaal aan hen ge</w:t>
      </w:r>
      <w:r w:rsidR="009F1E3A" w:rsidRPr="00A6368C">
        <w:rPr>
          <w:color w:val="404040"/>
          <w:lang w:val="nl-NL"/>
        </w:rPr>
        <w:t xml:space="preserve">wijde luik </w:t>
      </w:r>
      <w:r w:rsidR="009F1E3A" w:rsidRPr="00A6368C">
        <w:rPr>
          <w:b/>
          <w:color w:val="404040"/>
          <w:lang w:val="nl-NL"/>
        </w:rPr>
        <w:t>pro.informazout.be</w:t>
      </w:r>
      <w:r w:rsidR="009F1E3A" w:rsidRPr="00A6368C">
        <w:rPr>
          <w:color w:val="404040"/>
          <w:lang w:val="nl-NL"/>
        </w:rPr>
        <w:t>.</w:t>
      </w:r>
      <w:r w:rsidRPr="00A6368C">
        <w:rPr>
          <w:color w:val="404040"/>
          <w:lang w:val="nl-NL"/>
        </w:rPr>
        <w:t xml:space="preserve"> vindt </w:t>
      </w:r>
      <w:r w:rsidR="009F1E3A" w:rsidRPr="00A6368C">
        <w:rPr>
          <w:color w:val="404040"/>
          <w:lang w:val="nl-NL"/>
        </w:rPr>
        <w:t xml:space="preserve">men </w:t>
      </w:r>
      <w:r w:rsidRPr="00A6368C">
        <w:rPr>
          <w:color w:val="404040"/>
          <w:lang w:val="nl-NL"/>
        </w:rPr>
        <w:t xml:space="preserve">onder meer technische info en interessante </w:t>
      </w:r>
      <w:r w:rsidR="001C7E66" w:rsidRPr="00A6368C">
        <w:rPr>
          <w:color w:val="404040"/>
          <w:lang w:val="nl-NL"/>
        </w:rPr>
        <w:t>studies</w:t>
      </w:r>
      <w:r w:rsidRPr="00A6368C">
        <w:rPr>
          <w:color w:val="404040"/>
          <w:lang w:val="nl-NL"/>
        </w:rPr>
        <w:t>, maar ook nuttige informatie over premies, wetgeving en nieuwe technieken. Deze initiatieven illustreren dat Informazout volop</w:t>
      </w:r>
      <w:r w:rsidRPr="00315F8F">
        <w:rPr>
          <w:color w:val="404040"/>
          <w:lang w:val="nl-NL"/>
        </w:rPr>
        <w:t xml:space="preserve"> inzet op een duurzame toekomst, met een focus op efficiëntie en een slimme energiemix. De ondersteuning van de combinatie van stookolie met hernieuwbare energie staat daarbij centraal.</w:t>
      </w:r>
    </w:p>
    <w:p w14:paraId="6EDDECAF" w14:textId="58786BC7" w:rsidR="009F1E3A" w:rsidRPr="009F1E3A" w:rsidRDefault="009F1E3A" w:rsidP="00D079CE">
      <w:pPr>
        <w:jc w:val="both"/>
        <w:rPr>
          <w:b/>
          <w:color w:val="404040"/>
          <w:lang w:val="nl-NL"/>
        </w:rPr>
      </w:pPr>
      <w:r w:rsidRPr="009F1E3A">
        <w:rPr>
          <w:color w:val="404040"/>
          <w:lang w:val="nl-NL"/>
        </w:rPr>
        <w:t>Ontdek de website op</w:t>
      </w:r>
      <w:r w:rsidRPr="009F1E3A">
        <w:rPr>
          <w:b/>
          <w:color w:val="404040"/>
          <w:lang w:val="nl-NL"/>
        </w:rPr>
        <w:t xml:space="preserve"> www.informazout.be</w:t>
      </w:r>
    </w:p>
    <w:p w14:paraId="00CAF2DB" w14:textId="77777777" w:rsidR="009F1E3A" w:rsidRDefault="009F1E3A" w:rsidP="00D079CE">
      <w:pPr>
        <w:jc w:val="both"/>
        <w:rPr>
          <w:b/>
          <w:color w:val="404040"/>
          <w:lang w:val="nl-NL"/>
        </w:rPr>
      </w:pPr>
    </w:p>
    <w:p w14:paraId="44301250" w14:textId="1ECB8571" w:rsidR="00D079CE" w:rsidRPr="006E06DB" w:rsidRDefault="00D079CE" w:rsidP="00D079CE">
      <w:pPr>
        <w:jc w:val="both"/>
        <w:rPr>
          <w:b/>
          <w:color w:val="404040"/>
          <w:lang w:val="nl-NL"/>
        </w:rPr>
      </w:pPr>
      <w:r w:rsidRPr="006E06DB">
        <w:rPr>
          <w:b/>
          <w:color w:val="404040"/>
          <w:lang w:val="nl-NL"/>
        </w:rPr>
        <w:t>Over Informazout</w:t>
      </w:r>
    </w:p>
    <w:p w14:paraId="033B7330" w14:textId="4C0325AE" w:rsidR="00A743CA" w:rsidRPr="00A5249C" w:rsidRDefault="00D079CE" w:rsidP="00D079CE">
      <w:pPr>
        <w:jc w:val="both"/>
        <w:rPr>
          <w:i/>
          <w:color w:val="404040"/>
          <w:lang w:val="nl-NL"/>
        </w:rPr>
      </w:pPr>
      <w:r w:rsidRPr="00A5249C">
        <w:rPr>
          <w:i/>
          <w:color w:val="404040"/>
          <w:lang w:val="nl-NL"/>
        </w:rPr>
        <w:t>Informazout is</w:t>
      </w:r>
      <w:r w:rsidR="00C803FB" w:rsidRPr="00C803FB">
        <w:rPr>
          <w:lang w:val="nl-BE"/>
        </w:rPr>
        <w:t xml:space="preserve"> </w:t>
      </w:r>
      <w:r w:rsidR="00C803FB" w:rsidRPr="00C803FB">
        <w:rPr>
          <w:i/>
          <w:color w:val="404040"/>
          <w:lang w:val="nl-NL"/>
        </w:rPr>
        <w:t>het informatiecentrum voor de rationele aanwending en besparing van</w:t>
      </w:r>
      <w:r w:rsidR="002B4C78">
        <w:rPr>
          <w:i/>
          <w:color w:val="404040"/>
          <w:lang w:val="nl-NL"/>
        </w:rPr>
        <w:t xml:space="preserve"> </w:t>
      </w:r>
      <w:r w:rsidR="00B7184D">
        <w:rPr>
          <w:i/>
          <w:color w:val="404040"/>
          <w:lang w:val="nl-NL"/>
        </w:rPr>
        <w:t>stookolie</w:t>
      </w:r>
      <w:r w:rsidR="00C803FB" w:rsidRPr="00C803FB">
        <w:rPr>
          <w:i/>
          <w:color w:val="404040"/>
          <w:lang w:val="nl-NL"/>
        </w:rPr>
        <w:t xml:space="preserve">. De vzw Informazout verstrekt informatie over alles wat met </w:t>
      </w:r>
      <w:r w:rsidR="00B7184D">
        <w:rPr>
          <w:i/>
          <w:color w:val="404040"/>
          <w:lang w:val="nl-NL"/>
        </w:rPr>
        <w:t>stookolie</w:t>
      </w:r>
      <w:r w:rsidR="00C803FB" w:rsidRPr="00C803FB">
        <w:rPr>
          <w:i/>
          <w:color w:val="404040"/>
          <w:lang w:val="nl-NL"/>
        </w:rPr>
        <w:t>verwarming te maken heeft.</w:t>
      </w:r>
      <w:r w:rsidR="00634671" w:rsidRPr="00A5249C">
        <w:rPr>
          <w:i/>
          <w:color w:val="404040"/>
          <w:lang w:val="nl-NL"/>
        </w:rPr>
        <w:t xml:space="preserve"> Op de site</w:t>
      </w:r>
      <w:r w:rsidRPr="00A5249C">
        <w:rPr>
          <w:i/>
          <w:color w:val="404040"/>
          <w:lang w:val="nl-NL"/>
        </w:rPr>
        <w:t xml:space="preserve"> www.informazout.be kan men terecht om de </w:t>
      </w:r>
      <w:r w:rsidR="003B4B32" w:rsidRPr="00A5249C">
        <w:rPr>
          <w:i/>
          <w:color w:val="404040"/>
          <w:lang w:val="nl-NL"/>
        </w:rPr>
        <w:t>energiekost van de eigen woning</w:t>
      </w:r>
      <w:r w:rsidRPr="00A5249C">
        <w:rPr>
          <w:i/>
          <w:color w:val="404040"/>
          <w:lang w:val="nl-NL"/>
        </w:rPr>
        <w:t xml:space="preserve"> te evalueren, om de wetgeving inzake stookoliereservoirs voor ieder specifiek</w:t>
      </w:r>
      <w:r w:rsidR="007B2103">
        <w:rPr>
          <w:i/>
          <w:color w:val="404040"/>
          <w:lang w:val="nl-NL"/>
        </w:rPr>
        <w:t xml:space="preserve"> geval te raadplegen of om bijvoorbeeld</w:t>
      </w:r>
      <w:r w:rsidRPr="00A5249C">
        <w:rPr>
          <w:i/>
          <w:color w:val="404040"/>
          <w:lang w:val="nl-NL"/>
        </w:rPr>
        <w:t xml:space="preserve"> de lijst van leveranciers van verwarmingsmateriaal of technici voor onderhoud en keuring te consulteren. Ook via de telefoonlijn, 078/152.150, wordt iedere geïnteresseerde geholpen met vragen over </w:t>
      </w:r>
      <w:r w:rsidR="00B7184D">
        <w:rPr>
          <w:i/>
          <w:color w:val="404040"/>
          <w:lang w:val="nl-NL"/>
        </w:rPr>
        <w:t>stookolie</w:t>
      </w:r>
      <w:r w:rsidRPr="00A5249C">
        <w:rPr>
          <w:i/>
          <w:color w:val="404040"/>
          <w:lang w:val="nl-NL"/>
        </w:rPr>
        <w:t>verwarming.</w:t>
      </w:r>
    </w:p>
    <w:p w14:paraId="20741A92" w14:textId="4681055C" w:rsidR="00962027" w:rsidRPr="00A5249C" w:rsidRDefault="00962027" w:rsidP="00962027">
      <w:pPr>
        <w:widowControl w:val="0"/>
        <w:autoSpaceDE w:val="0"/>
        <w:autoSpaceDN w:val="0"/>
        <w:adjustRightInd w:val="0"/>
        <w:spacing w:after="0" w:line="240" w:lineRule="auto"/>
        <w:jc w:val="both"/>
        <w:rPr>
          <w:rFonts w:asciiTheme="minorHAnsi" w:hAnsiTheme="minorHAnsi"/>
          <w:color w:val="424242"/>
          <w:lang w:val="nl-BE"/>
        </w:rPr>
      </w:pPr>
      <w:r w:rsidRPr="00A5249C">
        <w:rPr>
          <w:rFonts w:asciiTheme="minorHAnsi" w:hAnsiTheme="minorHAnsi" w:cs="Century Gothic"/>
          <w:b/>
          <w:bCs/>
          <w:color w:val="424242"/>
          <w:lang w:val="nl-BE"/>
        </w:rPr>
        <w:t>Noot aan de redactie</w:t>
      </w:r>
    </w:p>
    <w:p w14:paraId="212C2098" w14:textId="77777777" w:rsidR="00962027" w:rsidRPr="00A5249C" w:rsidRDefault="00962027" w:rsidP="00962027">
      <w:pPr>
        <w:widowControl w:val="0"/>
        <w:autoSpaceDE w:val="0"/>
        <w:autoSpaceDN w:val="0"/>
        <w:adjustRightInd w:val="0"/>
        <w:spacing w:after="0" w:line="240" w:lineRule="auto"/>
        <w:jc w:val="both"/>
        <w:rPr>
          <w:rFonts w:asciiTheme="minorHAnsi" w:hAnsiTheme="minorHAnsi"/>
          <w:color w:val="424242"/>
          <w:lang w:val="nl-BE"/>
        </w:rPr>
      </w:pPr>
      <w:r w:rsidRPr="00A5249C">
        <w:rPr>
          <w:rFonts w:asciiTheme="minorHAnsi" w:hAnsiTheme="minorHAnsi" w:cs="Century Gothic"/>
          <w:color w:val="424242"/>
          <w:u w:val="single"/>
          <w:lang w:val="nl-BE"/>
        </w:rPr>
        <w:t>Voor meer persinformatie:</w:t>
      </w:r>
    </w:p>
    <w:p w14:paraId="34EB1A9F" w14:textId="5052C51D" w:rsidR="00962027" w:rsidRPr="00A5249C" w:rsidRDefault="00FA6694" w:rsidP="00962027">
      <w:pPr>
        <w:widowControl w:val="0"/>
        <w:autoSpaceDE w:val="0"/>
        <w:autoSpaceDN w:val="0"/>
        <w:adjustRightInd w:val="0"/>
        <w:spacing w:after="0" w:line="240" w:lineRule="auto"/>
        <w:jc w:val="both"/>
        <w:rPr>
          <w:rFonts w:asciiTheme="minorHAnsi" w:hAnsiTheme="minorHAnsi"/>
          <w:color w:val="424242"/>
          <w:lang w:val="de-DE"/>
        </w:rPr>
      </w:pPr>
      <w:r w:rsidRPr="00A5249C">
        <w:rPr>
          <w:rFonts w:asciiTheme="minorHAnsi" w:hAnsiTheme="minorHAnsi" w:cs="Century Gothic"/>
          <w:color w:val="424242"/>
          <w:lang w:val="de-DE"/>
        </w:rPr>
        <w:t xml:space="preserve">Willem Voets, </w:t>
      </w:r>
      <w:r w:rsidR="00C803FB">
        <w:rPr>
          <w:rFonts w:asciiTheme="minorHAnsi" w:hAnsiTheme="minorHAnsi" w:cs="Century Gothic"/>
          <w:color w:val="424242"/>
          <w:lang w:val="de-DE"/>
        </w:rPr>
        <w:t>algemeen directeur</w:t>
      </w:r>
      <w:r w:rsidR="00962027" w:rsidRPr="00A5249C">
        <w:rPr>
          <w:rFonts w:asciiTheme="minorHAnsi" w:hAnsiTheme="minorHAnsi" w:cs="Century Gothic"/>
          <w:color w:val="424242"/>
          <w:lang w:val="de-DE"/>
        </w:rPr>
        <w:t xml:space="preserve"> Informazout</w:t>
      </w:r>
    </w:p>
    <w:p w14:paraId="3A691077" w14:textId="227E4107" w:rsidR="00962027" w:rsidRPr="00A5249C" w:rsidRDefault="00962027" w:rsidP="00962027">
      <w:pPr>
        <w:widowControl w:val="0"/>
        <w:autoSpaceDE w:val="0"/>
        <w:autoSpaceDN w:val="0"/>
        <w:adjustRightInd w:val="0"/>
        <w:spacing w:after="0" w:line="240" w:lineRule="auto"/>
        <w:jc w:val="both"/>
        <w:rPr>
          <w:rFonts w:asciiTheme="minorHAnsi" w:hAnsiTheme="minorHAnsi"/>
          <w:color w:val="424242"/>
          <w:lang w:val="de-DE"/>
        </w:rPr>
      </w:pPr>
      <w:r w:rsidRPr="00A5249C">
        <w:rPr>
          <w:rFonts w:asciiTheme="minorHAnsi" w:hAnsiTheme="minorHAnsi" w:cs="Century Gothic"/>
          <w:color w:val="424242"/>
          <w:lang w:val="de-DE"/>
        </w:rPr>
        <w:t xml:space="preserve">Tel: </w:t>
      </w:r>
      <w:r w:rsidR="00FA6694" w:rsidRPr="00A5249C">
        <w:rPr>
          <w:rFonts w:asciiTheme="minorHAnsi" w:hAnsiTheme="minorHAnsi" w:cs="Century Gothic"/>
          <w:color w:val="424242"/>
          <w:lang w:val="de-DE"/>
        </w:rPr>
        <w:t xml:space="preserve">+32 2 558 52 25 </w:t>
      </w:r>
      <w:r w:rsidRPr="00A5249C">
        <w:rPr>
          <w:rFonts w:asciiTheme="minorHAnsi" w:hAnsiTheme="minorHAnsi" w:cs="Century Gothic"/>
          <w:color w:val="424242"/>
          <w:lang w:val="de-DE"/>
        </w:rPr>
        <w:t xml:space="preserve">- Gsm: </w:t>
      </w:r>
      <w:r w:rsidR="00FA6694" w:rsidRPr="00A5249C">
        <w:rPr>
          <w:rFonts w:asciiTheme="minorHAnsi" w:hAnsiTheme="minorHAnsi" w:cs="Century Gothic"/>
          <w:color w:val="424242"/>
          <w:lang w:val="de-DE"/>
        </w:rPr>
        <w:t xml:space="preserve">+32 471 61 08 25 </w:t>
      </w:r>
      <w:r w:rsidRPr="00A5249C">
        <w:rPr>
          <w:rFonts w:asciiTheme="minorHAnsi" w:hAnsiTheme="minorHAnsi" w:cs="Century Gothic"/>
          <w:color w:val="424242"/>
          <w:lang w:val="de-DE"/>
        </w:rPr>
        <w:t xml:space="preserve">- E-mail: </w:t>
      </w:r>
      <w:hyperlink r:id="rId8" w:history="1">
        <w:r w:rsidR="00FA6694" w:rsidRPr="003779C1">
          <w:rPr>
            <w:rStyle w:val="Hyperlink"/>
            <w:rFonts w:asciiTheme="minorHAnsi" w:hAnsiTheme="minorHAnsi" w:cs="Century Gothic"/>
            <w:color w:val="365F91" w:themeColor="accent1" w:themeShade="BF"/>
            <w:lang w:val="de-DE"/>
          </w:rPr>
          <w:t xml:space="preserve"> wvo@informazout.b</w:t>
        </w:r>
      </w:hyperlink>
      <w:r w:rsidR="0064523B" w:rsidRPr="003779C1">
        <w:rPr>
          <w:rFonts w:asciiTheme="minorHAnsi" w:hAnsiTheme="minorHAnsi" w:cs="Century Gothic"/>
          <w:color w:val="365F91" w:themeColor="accent1" w:themeShade="BF"/>
          <w:u w:val="single"/>
          <w:lang w:val="de-DE"/>
        </w:rPr>
        <w:t>e</w:t>
      </w:r>
    </w:p>
    <w:p w14:paraId="6BA982BD" w14:textId="77777777" w:rsidR="00962027" w:rsidRPr="00A5249C" w:rsidRDefault="00962027" w:rsidP="00962027">
      <w:pPr>
        <w:widowControl w:val="0"/>
        <w:overflowPunct w:val="0"/>
        <w:autoSpaceDE w:val="0"/>
        <w:autoSpaceDN w:val="0"/>
        <w:adjustRightInd w:val="0"/>
        <w:spacing w:after="0" w:line="240" w:lineRule="auto"/>
        <w:ind w:right="580"/>
        <w:jc w:val="both"/>
        <w:rPr>
          <w:rFonts w:asciiTheme="minorHAnsi" w:hAnsiTheme="minorHAnsi"/>
          <w:color w:val="424242"/>
          <w:lang w:val="nl-BE"/>
        </w:rPr>
      </w:pPr>
      <w:r w:rsidRPr="00A5249C">
        <w:rPr>
          <w:rFonts w:asciiTheme="minorHAnsi" w:hAnsiTheme="minorHAnsi" w:cs="Century Gothic"/>
          <w:color w:val="424242"/>
          <w:lang w:val="nl-BE"/>
        </w:rPr>
        <w:t xml:space="preserve">Alle persberichten en bijhorend fotomateriaal kunnen opgehaald worden van op de perspagina’s op </w:t>
      </w:r>
      <w:hyperlink r:id="rId9" w:history="1">
        <w:r w:rsidRPr="00A5249C">
          <w:rPr>
            <w:rStyle w:val="Hyperlink"/>
            <w:rFonts w:asciiTheme="minorHAnsi" w:hAnsiTheme="minorHAnsi" w:cs="Century Gothic"/>
            <w:color w:val="424242"/>
            <w:lang w:val="nl-BE"/>
          </w:rPr>
          <w:t xml:space="preserve"> www.informazout.be</w:t>
        </w:r>
      </w:hyperlink>
      <w:r w:rsidRPr="00A5249C">
        <w:rPr>
          <w:rFonts w:asciiTheme="minorHAnsi" w:hAnsiTheme="minorHAnsi" w:cs="Century Gothic"/>
          <w:color w:val="424242"/>
          <w:u w:val="single"/>
          <w:lang w:val="nl-BE"/>
        </w:rPr>
        <w:t>.</w:t>
      </w:r>
    </w:p>
    <w:p w14:paraId="610980DF" w14:textId="77777777" w:rsidR="005E50FA" w:rsidRPr="00A5249C" w:rsidRDefault="005E50FA" w:rsidP="00962027">
      <w:pPr>
        <w:widowControl w:val="0"/>
        <w:autoSpaceDE w:val="0"/>
        <w:autoSpaceDN w:val="0"/>
        <w:adjustRightInd w:val="0"/>
        <w:spacing w:after="0" w:line="240" w:lineRule="auto"/>
        <w:jc w:val="both"/>
        <w:rPr>
          <w:rFonts w:asciiTheme="minorHAnsi" w:hAnsiTheme="minorHAnsi"/>
          <w:i/>
          <w:noProof/>
          <w:color w:val="424242"/>
          <w:lang w:val="nl-BE"/>
        </w:rPr>
      </w:pPr>
    </w:p>
    <w:p w14:paraId="44A1E0B9" w14:textId="77777777" w:rsidR="00962027" w:rsidRPr="00A5249C" w:rsidRDefault="00962027" w:rsidP="00962027">
      <w:pPr>
        <w:widowControl w:val="0"/>
        <w:autoSpaceDE w:val="0"/>
        <w:autoSpaceDN w:val="0"/>
        <w:adjustRightInd w:val="0"/>
        <w:spacing w:after="0" w:line="240" w:lineRule="auto"/>
        <w:jc w:val="both"/>
        <w:rPr>
          <w:rFonts w:asciiTheme="minorHAnsi" w:hAnsiTheme="minorHAnsi"/>
          <w:color w:val="424242"/>
          <w:lang w:val="nl-BE"/>
        </w:rPr>
      </w:pPr>
      <w:r w:rsidRPr="00A5249C">
        <w:rPr>
          <w:rFonts w:asciiTheme="minorHAnsi" w:hAnsiTheme="minorHAnsi" w:cs="Century Gothic"/>
          <w:color w:val="424242"/>
          <w:u w:val="single"/>
          <w:lang w:val="nl-BE"/>
        </w:rPr>
        <w:t>Of voor vragen van operationele aard of digitaal fotomateriaal bij het PR-bureau</w:t>
      </w:r>
    </w:p>
    <w:p w14:paraId="113700C3" w14:textId="77777777" w:rsidR="00962027" w:rsidRPr="00A5249C" w:rsidRDefault="00797D43" w:rsidP="00962027">
      <w:pPr>
        <w:widowControl w:val="0"/>
        <w:autoSpaceDE w:val="0"/>
        <w:autoSpaceDN w:val="0"/>
        <w:adjustRightInd w:val="0"/>
        <w:spacing w:after="0" w:line="240" w:lineRule="auto"/>
        <w:jc w:val="both"/>
        <w:rPr>
          <w:rFonts w:asciiTheme="minorHAnsi" w:hAnsiTheme="minorHAnsi"/>
          <w:color w:val="424242"/>
          <w:lang w:val="en-US"/>
        </w:rPr>
      </w:pPr>
      <w:r w:rsidRPr="00A5249C">
        <w:rPr>
          <w:rFonts w:asciiTheme="minorHAnsi" w:hAnsiTheme="minorHAnsi" w:cs="Century Gothic"/>
          <w:color w:val="424242"/>
          <w:lang w:val="en-US"/>
        </w:rPr>
        <w:t>Ward Vanhee, Two cents</w:t>
      </w:r>
    </w:p>
    <w:p w14:paraId="0624ED5E" w14:textId="77777777" w:rsidR="00962027" w:rsidRPr="00A5249C" w:rsidRDefault="00962027" w:rsidP="00962027">
      <w:pPr>
        <w:widowControl w:val="0"/>
        <w:autoSpaceDE w:val="0"/>
        <w:autoSpaceDN w:val="0"/>
        <w:adjustRightInd w:val="0"/>
        <w:spacing w:after="0" w:line="1" w:lineRule="exact"/>
        <w:jc w:val="both"/>
        <w:rPr>
          <w:rFonts w:asciiTheme="minorHAnsi" w:hAnsiTheme="minorHAnsi"/>
          <w:color w:val="424242"/>
          <w:lang w:val="en-US"/>
        </w:rPr>
      </w:pPr>
    </w:p>
    <w:p w14:paraId="0E748406" w14:textId="516DEF4E" w:rsidR="00962027" w:rsidRPr="00595D25" w:rsidRDefault="00962027" w:rsidP="00A41EFF">
      <w:pPr>
        <w:widowControl w:val="0"/>
        <w:autoSpaceDE w:val="0"/>
        <w:autoSpaceDN w:val="0"/>
        <w:adjustRightInd w:val="0"/>
        <w:spacing w:after="0" w:line="237" w:lineRule="auto"/>
        <w:jc w:val="both"/>
        <w:rPr>
          <w:i/>
          <w:color w:val="404040"/>
          <w:sz w:val="24"/>
          <w:szCs w:val="24"/>
          <w:lang w:val="en-US"/>
        </w:rPr>
      </w:pPr>
      <w:r w:rsidRPr="00595D25">
        <w:rPr>
          <w:rFonts w:asciiTheme="minorHAnsi" w:hAnsiTheme="minorHAnsi" w:cs="Century Gothic"/>
          <w:color w:val="424242"/>
          <w:lang w:val="en-US"/>
        </w:rPr>
        <w:t xml:space="preserve">Tel: </w:t>
      </w:r>
      <w:r w:rsidR="00FA6694" w:rsidRPr="00595D25">
        <w:rPr>
          <w:rFonts w:asciiTheme="minorHAnsi" w:hAnsiTheme="minorHAnsi" w:cs="Century Gothic"/>
          <w:color w:val="424242"/>
          <w:lang w:val="en-US"/>
        </w:rPr>
        <w:t xml:space="preserve">+32 2 </w:t>
      </w:r>
      <w:r w:rsidRPr="00595D25">
        <w:rPr>
          <w:rFonts w:asciiTheme="minorHAnsi" w:hAnsiTheme="minorHAnsi" w:cs="Century Gothic"/>
          <w:color w:val="424242"/>
          <w:lang w:val="en-US"/>
        </w:rPr>
        <w:t xml:space="preserve">773 50 29 - E-mail: </w:t>
      </w:r>
      <w:hyperlink r:id="rId10" w:history="1">
        <w:r w:rsidR="00797D43" w:rsidRPr="00595D25">
          <w:rPr>
            <w:rStyle w:val="Hyperlink"/>
            <w:rFonts w:asciiTheme="minorHAnsi" w:hAnsiTheme="minorHAnsi" w:cs="Century Gothic"/>
            <w:color w:val="365F91" w:themeColor="accent1" w:themeShade="BF"/>
            <w:lang w:val="en-US"/>
          </w:rPr>
          <w:t>wv@twocents.be</w:t>
        </w:r>
      </w:hyperlink>
      <w:bookmarkStart w:id="0" w:name="_GoBack"/>
      <w:bookmarkEnd w:id="0"/>
    </w:p>
    <w:p w14:paraId="26F99AFF" w14:textId="77777777" w:rsidR="00A743CA" w:rsidRPr="00595D25" w:rsidRDefault="00A743CA" w:rsidP="00734D23">
      <w:pPr>
        <w:jc w:val="both"/>
        <w:rPr>
          <w:color w:val="404040"/>
          <w:sz w:val="24"/>
          <w:szCs w:val="24"/>
          <w:lang w:val="en-US"/>
        </w:rPr>
      </w:pPr>
    </w:p>
    <w:sectPr w:rsidR="00A743CA" w:rsidRPr="00595D25" w:rsidSect="007E218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D4642" w14:textId="77777777" w:rsidR="00987641" w:rsidRDefault="00987641" w:rsidP="0044243C">
      <w:pPr>
        <w:spacing w:after="0" w:line="240" w:lineRule="auto"/>
      </w:pPr>
      <w:r>
        <w:separator/>
      </w:r>
    </w:p>
  </w:endnote>
  <w:endnote w:type="continuationSeparator" w:id="0">
    <w:p w14:paraId="1B3F72C4" w14:textId="77777777" w:rsidR="00987641" w:rsidRDefault="00987641" w:rsidP="0044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D13F3" w14:textId="77777777" w:rsidR="00987641" w:rsidRDefault="00987641" w:rsidP="0044243C">
      <w:pPr>
        <w:spacing w:after="0" w:line="240" w:lineRule="auto"/>
      </w:pPr>
      <w:r>
        <w:separator/>
      </w:r>
    </w:p>
  </w:footnote>
  <w:footnote w:type="continuationSeparator" w:id="0">
    <w:p w14:paraId="19648B2E" w14:textId="77777777" w:rsidR="00987641" w:rsidRDefault="00987641" w:rsidP="00442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47E4" w14:textId="77777777" w:rsidR="009A1610" w:rsidRDefault="009A1610" w:rsidP="009A1610">
    <w:pPr>
      <w:pStyle w:val="Koptekst"/>
      <w:jc w:val="right"/>
    </w:pPr>
    <w:r>
      <w:rPr>
        <w:noProof/>
        <w:lang w:val="nl-NL" w:eastAsia="nl-NL"/>
      </w:rPr>
      <w:drawing>
        <wp:inline distT="0" distB="0" distL="0" distR="0" wp14:anchorId="596E5DFA" wp14:editId="7A1821AC">
          <wp:extent cx="1553922" cy="792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zout logo.jpg"/>
                  <pic:cNvPicPr/>
                </pic:nvPicPr>
                <pic:blipFill>
                  <a:blip r:embed="rId1">
                    <a:extLst>
                      <a:ext uri="{28A0092B-C50C-407E-A947-70E740481C1C}">
                        <a14:useLocalDpi xmlns:a14="http://schemas.microsoft.com/office/drawing/2010/main" val="0"/>
                      </a:ext>
                    </a:extLst>
                  </a:blip>
                  <a:stretch>
                    <a:fillRect/>
                  </a:stretch>
                </pic:blipFill>
                <pic:spPr>
                  <a:xfrm>
                    <a:off x="0" y="0"/>
                    <a:ext cx="1553922" cy="792000"/>
                  </a:xfrm>
                  <a:prstGeom prst="rect">
                    <a:avLst/>
                  </a:prstGeom>
                </pic:spPr>
              </pic:pic>
            </a:graphicData>
          </a:graphic>
        </wp:inline>
      </w:drawing>
    </w:r>
  </w:p>
  <w:p w14:paraId="5141EBC4" w14:textId="77777777" w:rsidR="009A1610" w:rsidRDefault="009A16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573E5"/>
    <w:multiLevelType w:val="hybridMultilevel"/>
    <w:tmpl w:val="27404DBA"/>
    <w:lvl w:ilvl="0" w:tplc="09A4512A">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3AC0EBC"/>
    <w:multiLevelType w:val="hybridMultilevel"/>
    <w:tmpl w:val="24867612"/>
    <w:lvl w:ilvl="0" w:tplc="7F625BD2">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75660FB7"/>
    <w:multiLevelType w:val="hybridMultilevel"/>
    <w:tmpl w:val="1C5E9990"/>
    <w:lvl w:ilvl="0" w:tplc="5F12B674">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30"/>
    <w:rsid w:val="00003DA3"/>
    <w:rsid w:val="000072E6"/>
    <w:rsid w:val="00013D80"/>
    <w:rsid w:val="00013E81"/>
    <w:rsid w:val="00016518"/>
    <w:rsid w:val="0002055F"/>
    <w:rsid w:val="00021287"/>
    <w:rsid w:val="00026F3B"/>
    <w:rsid w:val="00034B66"/>
    <w:rsid w:val="00046E66"/>
    <w:rsid w:val="0005728F"/>
    <w:rsid w:val="000646DE"/>
    <w:rsid w:val="00074446"/>
    <w:rsid w:val="00074D94"/>
    <w:rsid w:val="000934B1"/>
    <w:rsid w:val="00097806"/>
    <w:rsid w:val="000B17F4"/>
    <w:rsid w:val="000B2C70"/>
    <w:rsid w:val="000C24AA"/>
    <w:rsid w:val="000C2766"/>
    <w:rsid w:val="000C7EB5"/>
    <w:rsid w:val="000D0DEE"/>
    <w:rsid w:val="000D2F21"/>
    <w:rsid w:val="000E4502"/>
    <w:rsid w:val="000E5531"/>
    <w:rsid w:val="000F484A"/>
    <w:rsid w:val="00106E77"/>
    <w:rsid w:val="00107A88"/>
    <w:rsid w:val="00111435"/>
    <w:rsid w:val="0011415D"/>
    <w:rsid w:val="00126B09"/>
    <w:rsid w:val="00127D9E"/>
    <w:rsid w:val="00127EDD"/>
    <w:rsid w:val="0013247F"/>
    <w:rsid w:val="00142E46"/>
    <w:rsid w:val="0015538D"/>
    <w:rsid w:val="001677C0"/>
    <w:rsid w:val="001804B5"/>
    <w:rsid w:val="0018747C"/>
    <w:rsid w:val="00190704"/>
    <w:rsid w:val="0019399A"/>
    <w:rsid w:val="001952F6"/>
    <w:rsid w:val="001A54C1"/>
    <w:rsid w:val="001B5337"/>
    <w:rsid w:val="001B5543"/>
    <w:rsid w:val="001C0490"/>
    <w:rsid w:val="001C7E66"/>
    <w:rsid w:val="001D1677"/>
    <w:rsid w:val="001E6EDB"/>
    <w:rsid w:val="001F1CF0"/>
    <w:rsid w:val="001F5C56"/>
    <w:rsid w:val="00210D08"/>
    <w:rsid w:val="0021381D"/>
    <w:rsid w:val="0022360A"/>
    <w:rsid w:val="00225504"/>
    <w:rsid w:val="00225ECC"/>
    <w:rsid w:val="0023570C"/>
    <w:rsid w:val="002441A2"/>
    <w:rsid w:val="0024740D"/>
    <w:rsid w:val="00247BC4"/>
    <w:rsid w:val="0025546D"/>
    <w:rsid w:val="0026441A"/>
    <w:rsid w:val="002A2B26"/>
    <w:rsid w:val="002A3053"/>
    <w:rsid w:val="002B4C78"/>
    <w:rsid w:val="002D1479"/>
    <w:rsid w:val="002D1B5F"/>
    <w:rsid w:val="002D6FF3"/>
    <w:rsid w:val="002D7832"/>
    <w:rsid w:val="002F59DE"/>
    <w:rsid w:val="003101C2"/>
    <w:rsid w:val="00315F8F"/>
    <w:rsid w:val="003178A3"/>
    <w:rsid w:val="00320A16"/>
    <w:rsid w:val="00322DDD"/>
    <w:rsid w:val="0033524A"/>
    <w:rsid w:val="003368C7"/>
    <w:rsid w:val="00336A85"/>
    <w:rsid w:val="003424AE"/>
    <w:rsid w:val="00351822"/>
    <w:rsid w:val="003529F9"/>
    <w:rsid w:val="00361913"/>
    <w:rsid w:val="00361CC8"/>
    <w:rsid w:val="00363462"/>
    <w:rsid w:val="003779C1"/>
    <w:rsid w:val="003823C2"/>
    <w:rsid w:val="003946C8"/>
    <w:rsid w:val="003A6C70"/>
    <w:rsid w:val="003B4B32"/>
    <w:rsid w:val="003B60D8"/>
    <w:rsid w:val="003C1A1A"/>
    <w:rsid w:val="003C2E28"/>
    <w:rsid w:val="003F2EC4"/>
    <w:rsid w:val="003F6CF8"/>
    <w:rsid w:val="0040278C"/>
    <w:rsid w:val="00404E89"/>
    <w:rsid w:val="004119D8"/>
    <w:rsid w:val="0042600E"/>
    <w:rsid w:val="004266A6"/>
    <w:rsid w:val="00430D95"/>
    <w:rsid w:val="0043318B"/>
    <w:rsid w:val="00440398"/>
    <w:rsid w:val="0044125D"/>
    <w:rsid w:val="0044243C"/>
    <w:rsid w:val="00457E4A"/>
    <w:rsid w:val="00460B3A"/>
    <w:rsid w:val="00461EA8"/>
    <w:rsid w:val="00465041"/>
    <w:rsid w:val="004670FA"/>
    <w:rsid w:val="004720D1"/>
    <w:rsid w:val="004760E7"/>
    <w:rsid w:val="004764EC"/>
    <w:rsid w:val="00482E9B"/>
    <w:rsid w:val="004857AB"/>
    <w:rsid w:val="004935D4"/>
    <w:rsid w:val="004A713F"/>
    <w:rsid w:val="004B28E9"/>
    <w:rsid w:val="004B2BBA"/>
    <w:rsid w:val="004C598F"/>
    <w:rsid w:val="004D0517"/>
    <w:rsid w:val="004E31A6"/>
    <w:rsid w:val="004E6E99"/>
    <w:rsid w:val="004F11FF"/>
    <w:rsid w:val="004F1F7F"/>
    <w:rsid w:val="00502093"/>
    <w:rsid w:val="00527BFF"/>
    <w:rsid w:val="00566091"/>
    <w:rsid w:val="00567042"/>
    <w:rsid w:val="0057218B"/>
    <w:rsid w:val="00585A44"/>
    <w:rsid w:val="00586C35"/>
    <w:rsid w:val="00592505"/>
    <w:rsid w:val="00593F5B"/>
    <w:rsid w:val="00595D25"/>
    <w:rsid w:val="00596FA8"/>
    <w:rsid w:val="005D55A7"/>
    <w:rsid w:val="005D7772"/>
    <w:rsid w:val="005E50FA"/>
    <w:rsid w:val="005E7D8D"/>
    <w:rsid w:val="005F19D4"/>
    <w:rsid w:val="00617B7E"/>
    <w:rsid w:val="00620135"/>
    <w:rsid w:val="00621D5B"/>
    <w:rsid w:val="00632AEE"/>
    <w:rsid w:val="00634671"/>
    <w:rsid w:val="006355F9"/>
    <w:rsid w:val="006356C8"/>
    <w:rsid w:val="00636B4A"/>
    <w:rsid w:val="0064523B"/>
    <w:rsid w:val="00646EC3"/>
    <w:rsid w:val="00656EFD"/>
    <w:rsid w:val="0065759A"/>
    <w:rsid w:val="00657DE2"/>
    <w:rsid w:val="006610E1"/>
    <w:rsid w:val="00672F2D"/>
    <w:rsid w:val="00675FFA"/>
    <w:rsid w:val="00681CD0"/>
    <w:rsid w:val="00681D11"/>
    <w:rsid w:val="00690DF2"/>
    <w:rsid w:val="006962E2"/>
    <w:rsid w:val="0069777C"/>
    <w:rsid w:val="006B1E51"/>
    <w:rsid w:val="006B28E3"/>
    <w:rsid w:val="006B3627"/>
    <w:rsid w:val="006B3A87"/>
    <w:rsid w:val="006E06DB"/>
    <w:rsid w:val="006E116F"/>
    <w:rsid w:val="006E16C3"/>
    <w:rsid w:val="006E5432"/>
    <w:rsid w:val="006F3814"/>
    <w:rsid w:val="007025BD"/>
    <w:rsid w:val="00704DA3"/>
    <w:rsid w:val="00705483"/>
    <w:rsid w:val="00706695"/>
    <w:rsid w:val="0071032C"/>
    <w:rsid w:val="007205F3"/>
    <w:rsid w:val="00734D23"/>
    <w:rsid w:val="007417DB"/>
    <w:rsid w:val="00743FB0"/>
    <w:rsid w:val="007526BB"/>
    <w:rsid w:val="00754FBC"/>
    <w:rsid w:val="00761F4E"/>
    <w:rsid w:val="00765CAB"/>
    <w:rsid w:val="00767525"/>
    <w:rsid w:val="00786293"/>
    <w:rsid w:val="007906F1"/>
    <w:rsid w:val="00794B76"/>
    <w:rsid w:val="00795797"/>
    <w:rsid w:val="00797D43"/>
    <w:rsid w:val="007B2103"/>
    <w:rsid w:val="007B335A"/>
    <w:rsid w:val="007D20BB"/>
    <w:rsid w:val="007E2187"/>
    <w:rsid w:val="007E2BE0"/>
    <w:rsid w:val="007E5F42"/>
    <w:rsid w:val="007F52A2"/>
    <w:rsid w:val="008210E8"/>
    <w:rsid w:val="00827E70"/>
    <w:rsid w:val="008356A1"/>
    <w:rsid w:val="0084153B"/>
    <w:rsid w:val="00841C3E"/>
    <w:rsid w:val="00843869"/>
    <w:rsid w:val="00845FFB"/>
    <w:rsid w:val="00866928"/>
    <w:rsid w:val="00883841"/>
    <w:rsid w:val="00887506"/>
    <w:rsid w:val="008943A5"/>
    <w:rsid w:val="008A0E41"/>
    <w:rsid w:val="008A370F"/>
    <w:rsid w:val="008A6479"/>
    <w:rsid w:val="008B45A5"/>
    <w:rsid w:val="008C551C"/>
    <w:rsid w:val="008D05C0"/>
    <w:rsid w:val="008D257B"/>
    <w:rsid w:val="008E42D4"/>
    <w:rsid w:val="008E5AB7"/>
    <w:rsid w:val="008F062F"/>
    <w:rsid w:val="00902D34"/>
    <w:rsid w:val="00907E06"/>
    <w:rsid w:val="00925117"/>
    <w:rsid w:val="00925D05"/>
    <w:rsid w:val="0094313B"/>
    <w:rsid w:val="00962027"/>
    <w:rsid w:val="00967BB6"/>
    <w:rsid w:val="00971360"/>
    <w:rsid w:val="00983266"/>
    <w:rsid w:val="0098399E"/>
    <w:rsid w:val="00987641"/>
    <w:rsid w:val="00991765"/>
    <w:rsid w:val="009A1610"/>
    <w:rsid w:val="009A6B9C"/>
    <w:rsid w:val="009B0493"/>
    <w:rsid w:val="009B04EA"/>
    <w:rsid w:val="009C0CF0"/>
    <w:rsid w:val="009C7ADE"/>
    <w:rsid w:val="009D24B4"/>
    <w:rsid w:val="009F1E3A"/>
    <w:rsid w:val="009F275F"/>
    <w:rsid w:val="00A1158B"/>
    <w:rsid w:val="00A231AF"/>
    <w:rsid w:val="00A24ADD"/>
    <w:rsid w:val="00A26530"/>
    <w:rsid w:val="00A3221D"/>
    <w:rsid w:val="00A32C8A"/>
    <w:rsid w:val="00A377D2"/>
    <w:rsid w:val="00A41EFF"/>
    <w:rsid w:val="00A449CD"/>
    <w:rsid w:val="00A5249C"/>
    <w:rsid w:val="00A54083"/>
    <w:rsid w:val="00A54FC9"/>
    <w:rsid w:val="00A6170F"/>
    <w:rsid w:val="00A6368C"/>
    <w:rsid w:val="00A656CA"/>
    <w:rsid w:val="00A72460"/>
    <w:rsid w:val="00A743CA"/>
    <w:rsid w:val="00A84B6E"/>
    <w:rsid w:val="00A84E9A"/>
    <w:rsid w:val="00A86360"/>
    <w:rsid w:val="00A9222D"/>
    <w:rsid w:val="00A94A48"/>
    <w:rsid w:val="00A97112"/>
    <w:rsid w:val="00AA5041"/>
    <w:rsid w:val="00AB6C09"/>
    <w:rsid w:val="00AB72D9"/>
    <w:rsid w:val="00AD18F5"/>
    <w:rsid w:val="00AD63A2"/>
    <w:rsid w:val="00AE7243"/>
    <w:rsid w:val="00AE7FC7"/>
    <w:rsid w:val="00B11480"/>
    <w:rsid w:val="00B25573"/>
    <w:rsid w:val="00B36A67"/>
    <w:rsid w:val="00B41352"/>
    <w:rsid w:val="00B46834"/>
    <w:rsid w:val="00B50F53"/>
    <w:rsid w:val="00B6459D"/>
    <w:rsid w:val="00B7184D"/>
    <w:rsid w:val="00B7213B"/>
    <w:rsid w:val="00B84E5A"/>
    <w:rsid w:val="00B87605"/>
    <w:rsid w:val="00B94E48"/>
    <w:rsid w:val="00BC4ED7"/>
    <w:rsid w:val="00BD7A19"/>
    <w:rsid w:val="00BE2156"/>
    <w:rsid w:val="00BF09BA"/>
    <w:rsid w:val="00C160DA"/>
    <w:rsid w:val="00C16C1E"/>
    <w:rsid w:val="00C206E3"/>
    <w:rsid w:val="00C20FDD"/>
    <w:rsid w:val="00C3769B"/>
    <w:rsid w:val="00C4198D"/>
    <w:rsid w:val="00C46C03"/>
    <w:rsid w:val="00C52F8A"/>
    <w:rsid w:val="00C62FCA"/>
    <w:rsid w:val="00C631D0"/>
    <w:rsid w:val="00C634F6"/>
    <w:rsid w:val="00C63794"/>
    <w:rsid w:val="00C73737"/>
    <w:rsid w:val="00C803FB"/>
    <w:rsid w:val="00C82FC4"/>
    <w:rsid w:val="00C87D33"/>
    <w:rsid w:val="00C93DFA"/>
    <w:rsid w:val="00C95D8C"/>
    <w:rsid w:val="00CA60F8"/>
    <w:rsid w:val="00CB732F"/>
    <w:rsid w:val="00CB794D"/>
    <w:rsid w:val="00CC3776"/>
    <w:rsid w:val="00CD3390"/>
    <w:rsid w:val="00CF2EC6"/>
    <w:rsid w:val="00D05ACE"/>
    <w:rsid w:val="00D079CE"/>
    <w:rsid w:val="00D10ACF"/>
    <w:rsid w:val="00D20319"/>
    <w:rsid w:val="00D2073F"/>
    <w:rsid w:val="00D440C3"/>
    <w:rsid w:val="00D46543"/>
    <w:rsid w:val="00D46FD5"/>
    <w:rsid w:val="00D51566"/>
    <w:rsid w:val="00D5180D"/>
    <w:rsid w:val="00D53463"/>
    <w:rsid w:val="00D53507"/>
    <w:rsid w:val="00D651F4"/>
    <w:rsid w:val="00D9118D"/>
    <w:rsid w:val="00DA452E"/>
    <w:rsid w:val="00DD4924"/>
    <w:rsid w:val="00DE6178"/>
    <w:rsid w:val="00DF7F07"/>
    <w:rsid w:val="00E02AC7"/>
    <w:rsid w:val="00E02F18"/>
    <w:rsid w:val="00E048ED"/>
    <w:rsid w:val="00E06BF4"/>
    <w:rsid w:val="00E12CBD"/>
    <w:rsid w:val="00E2224B"/>
    <w:rsid w:val="00E27BF5"/>
    <w:rsid w:val="00E30383"/>
    <w:rsid w:val="00E32DD3"/>
    <w:rsid w:val="00E41AA9"/>
    <w:rsid w:val="00E57129"/>
    <w:rsid w:val="00E63536"/>
    <w:rsid w:val="00E66FBB"/>
    <w:rsid w:val="00E96427"/>
    <w:rsid w:val="00E9705E"/>
    <w:rsid w:val="00EB2BD4"/>
    <w:rsid w:val="00EC1367"/>
    <w:rsid w:val="00ED233D"/>
    <w:rsid w:val="00ED260C"/>
    <w:rsid w:val="00ED45E4"/>
    <w:rsid w:val="00ED69B9"/>
    <w:rsid w:val="00EE0212"/>
    <w:rsid w:val="00EE1D4C"/>
    <w:rsid w:val="00EE1D70"/>
    <w:rsid w:val="00EE3217"/>
    <w:rsid w:val="00EE4F97"/>
    <w:rsid w:val="00EE76CB"/>
    <w:rsid w:val="00EF1255"/>
    <w:rsid w:val="00F044CB"/>
    <w:rsid w:val="00F15323"/>
    <w:rsid w:val="00F27BE8"/>
    <w:rsid w:val="00F350C7"/>
    <w:rsid w:val="00F65497"/>
    <w:rsid w:val="00F71069"/>
    <w:rsid w:val="00F9154A"/>
    <w:rsid w:val="00F94EE6"/>
    <w:rsid w:val="00FA0F52"/>
    <w:rsid w:val="00FA4229"/>
    <w:rsid w:val="00FA6694"/>
    <w:rsid w:val="00FB6B82"/>
    <w:rsid w:val="00FC0D74"/>
    <w:rsid w:val="00FD19E7"/>
    <w:rsid w:val="00FD29E1"/>
    <w:rsid w:val="00FE1D09"/>
    <w:rsid w:val="00FE2B47"/>
    <w:rsid w:val="00FE62FC"/>
    <w:rsid w:val="00FF0D4E"/>
    <w:rsid w:val="00FF4CC0"/>
    <w:rsid w:val="00FF64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7B9F2"/>
  <w15:docId w15:val="{3A2F5935-2361-4ED1-A2B7-5CE7E9C4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E2187"/>
    <w:pPr>
      <w:spacing w:after="200" w:line="276" w:lineRule="auto"/>
    </w:pPr>
    <w:rPr>
      <w:sz w:val="22"/>
      <w:szCs w:val="22"/>
      <w:lang w:val="fr-BE" w:eastAsia="en-US"/>
    </w:rPr>
  </w:style>
  <w:style w:type="paragraph" w:styleId="Kop1">
    <w:name w:val="heading 1"/>
    <w:basedOn w:val="Standaard"/>
    <w:next w:val="Standaard"/>
    <w:link w:val="Kop1Char"/>
    <w:qFormat/>
    <w:locked/>
    <w:rsid w:val="00D53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44243C"/>
    <w:pPr>
      <w:spacing w:after="0" w:line="240" w:lineRule="auto"/>
    </w:pPr>
    <w:rPr>
      <w:sz w:val="20"/>
      <w:szCs w:val="20"/>
      <w:lang w:eastAsia="fr-FR"/>
    </w:rPr>
  </w:style>
  <w:style w:type="character" w:customStyle="1" w:styleId="VoetnoottekstChar">
    <w:name w:val="Voetnoottekst Char"/>
    <w:basedOn w:val="Standaardalinea-lettertype"/>
    <w:link w:val="Voetnoottekst"/>
    <w:uiPriority w:val="99"/>
    <w:semiHidden/>
    <w:locked/>
    <w:rsid w:val="0044243C"/>
    <w:rPr>
      <w:rFonts w:cs="Times New Roman"/>
      <w:sz w:val="20"/>
    </w:rPr>
  </w:style>
  <w:style w:type="character" w:styleId="Voetnootmarkering">
    <w:name w:val="footnote reference"/>
    <w:basedOn w:val="Standaardalinea-lettertype"/>
    <w:uiPriority w:val="99"/>
    <w:semiHidden/>
    <w:rsid w:val="0044243C"/>
    <w:rPr>
      <w:rFonts w:cs="Times New Roman"/>
      <w:vertAlign w:val="superscript"/>
    </w:rPr>
  </w:style>
  <w:style w:type="character" w:styleId="Hyperlink">
    <w:name w:val="Hyperlink"/>
    <w:basedOn w:val="Standaardalinea-lettertype"/>
    <w:uiPriority w:val="99"/>
    <w:rsid w:val="007B335A"/>
    <w:rPr>
      <w:rFonts w:cs="Times New Roman"/>
      <w:color w:val="0000FF"/>
      <w:u w:val="single"/>
    </w:rPr>
  </w:style>
  <w:style w:type="character" w:styleId="Verwijzingopmerking">
    <w:name w:val="annotation reference"/>
    <w:basedOn w:val="Standaardalinea-lettertype"/>
    <w:uiPriority w:val="99"/>
    <w:semiHidden/>
    <w:rsid w:val="00743FB0"/>
    <w:rPr>
      <w:rFonts w:cs="Times New Roman"/>
      <w:sz w:val="16"/>
    </w:rPr>
  </w:style>
  <w:style w:type="paragraph" w:styleId="Tekstopmerking">
    <w:name w:val="annotation text"/>
    <w:basedOn w:val="Standaard"/>
    <w:link w:val="TekstopmerkingChar"/>
    <w:uiPriority w:val="99"/>
    <w:semiHidden/>
    <w:rsid w:val="00743FB0"/>
    <w:pPr>
      <w:spacing w:line="240" w:lineRule="auto"/>
    </w:pPr>
    <w:rPr>
      <w:sz w:val="20"/>
      <w:szCs w:val="20"/>
      <w:lang w:eastAsia="fr-FR"/>
    </w:rPr>
  </w:style>
  <w:style w:type="character" w:customStyle="1" w:styleId="TekstopmerkingChar">
    <w:name w:val="Tekst opmerking Char"/>
    <w:basedOn w:val="Standaardalinea-lettertype"/>
    <w:link w:val="Tekstopmerking"/>
    <w:uiPriority w:val="99"/>
    <w:semiHidden/>
    <w:locked/>
    <w:rsid w:val="00743FB0"/>
    <w:rPr>
      <w:rFonts w:cs="Times New Roman"/>
      <w:sz w:val="20"/>
    </w:rPr>
  </w:style>
  <w:style w:type="paragraph" w:styleId="Onderwerpvanopmerking">
    <w:name w:val="annotation subject"/>
    <w:basedOn w:val="Tekstopmerking"/>
    <w:next w:val="Tekstopmerking"/>
    <w:link w:val="OnderwerpvanopmerkingChar"/>
    <w:uiPriority w:val="99"/>
    <w:semiHidden/>
    <w:rsid w:val="00743FB0"/>
    <w:rPr>
      <w:b/>
      <w:bCs/>
    </w:rPr>
  </w:style>
  <w:style w:type="character" w:customStyle="1" w:styleId="OnderwerpvanopmerkingChar">
    <w:name w:val="Onderwerp van opmerking Char"/>
    <w:basedOn w:val="TekstopmerkingChar"/>
    <w:link w:val="Onderwerpvanopmerking"/>
    <w:uiPriority w:val="99"/>
    <w:semiHidden/>
    <w:locked/>
    <w:rsid w:val="00743FB0"/>
    <w:rPr>
      <w:rFonts w:cs="Times New Roman"/>
      <w:b/>
      <w:sz w:val="20"/>
    </w:rPr>
  </w:style>
  <w:style w:type="paragraph" w:styleId="Ballontekst">
    <w:name w:val="Balloon Text"/>
    <w:basedOn w:val="Standaard"/>
    <w:link w:val="BallontekstChar"/>
    <w:uiPriority w:val="99"/>
    <w:semiHidden/>
    <w:rsid w:val="00743FB0"/>
    <w:pPr>
      <w:spacing w:after="0" w:line="240" w:lineRule="auto"/>
    </w:pPr>
    <w:rPr>
      <w:rFonts w:ascii="Tahoma" w:hAnsi="Tahoma"/>
      <w:sz w:val="16"/>
      <w:szCs w:val="16"/>
      <w:lang w:eastAsia="fr-FR"/>
    </w:rPr>
  </w:style>
  <w:style w:type="character" w:customStyle="1" w:styleId="BallontekstChar">
    <w:name w:val="Ballontekst Char"/>
    <w:basedOn w:val="Standaardalinea-lettertype"/>
    <w:link w:val="Ballontekst"/>
    <w:uiPriority w:val="99"/>
    <w:semiHidden/>
    <w:locked/>
    <w:rsid w:val="00743FB0"/>
    <w:rPr>
      <w:rFonts w:ascii="Tahoma" w:hAnsi="Tahoma" w:cs="Times New Roman"/>
      <w:sz w:val="16"/>
    </w:rPr>
  </w:style>
  <w:style w:type="paragraph" w:styleId="Koptekst">
    <w:name w:val="header"/>
    <w:basedOn w:val="Standaard"/>
    <w:link w:val="KoptekstChar"/>
    <w:uiPriority w:val="99"/>
    <w:unhideWhenUsed/>
    <w:rsid w:val="009A16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610"/>
    <w:rPr>
      <w:sz w:val="22"/>
      <w:szCs w:val="22"/>
      <w:lang w:val="fr-BE" w:eastAsia="en-US"/>
    </w:rPr>
  </w:style>
  <w:style w:type="paragraph" w:styleId="Voettekst">
    <w:name w:val="footer"/>
    <w:basedOn w:val="Standaard"/>
    <w:link w:val="VoettekstChar"/>
    <w:uiPriority w:val="99"/>
    <w:unhideWhenUsed/>
    <w:rsid w:val="009A16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610"/>
    <w:rPr>
      <w:sz w:val="22"/>
      <w:szCs w:val="22"/>
      <w:lang w:val="fr-BE" w:eastAsia="en-US"/>
    </w:rPr>
  </w:style>
  <w:style w:type="character" w:customStyle="1" w:styleId="Kop1Char">
    <w:name w:val="Kop 1 Char"/>
    <w:basedOn w:val="Standaardalinea-lettertype"/>
    <w:link w:val="Kop1"/>
    <w:rsid w:val="00D53463"/>
    <w:rPr>
      <w:rFonts w:asciiTheme="majorHAnsi" w:eastAsiaTheme="majorEastAsia" w:hAnsiTheme="majorHAnsi" w:cstheme="majorBidi"/>
      <w:b/>
      <w:bCs/>
      <w:color w:val="365F91" w:themeColor="accent1" w:themeShade="BF"/>
      <w:sz w:val="28"/>
      <w:szCs w:val="28"/>
      <w:lang w:val="fr-BE" w:eastAsia="en-US"/>
    </w:rPr>
  </w:style>
  <w:style w:type="paragraph" w:styleId="Lijstalinea">
    <w:name w:val="List Paragraph"/>
    <w:basedOn w:val="Standaard"/>
    <w:uiPriority w:val="34"/>
    <w:qFormat/>
    <w:rsid w:val="00FA6694"/>
    <w:pPr>
      <w:ind w:left="720"/>
      <w:contextualSpacing/>
    </w:pPr>
    <w:rPr>
      <w:rFonts w:asciiTheme="minorHAnsi" w:eastAsiaTheme="minorHAnsi" w:hAnsiTheme="minorHAnsi" w:cstheme="minorBidi"/>
      <w:lang w:val="nl-NL"/>
    </w:rPr>
  </w:style>
  <w:style w:type="paragraph" w:styleId="Normaalweb">
    <w:name w:val="Normal (Web)"/>
    <w:basedOn w:val="Standaard"/>
    <w:uiPriority w:val="99"/>
    <w:unhideWhenUsed/>
    <w:rsid w:val="00FA6694"/>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Mention1">
    <w:name w:val="Mention1"/>
    <w:basedOn w:val="Standaardalinea-lettertype"/>
    <w:uiPriority w:val="99"/>
    <w:semiHidden/>
    <w:unhideWhenUsed/>
    <w:rsid w:val="00585A4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0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wvo@informazout.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v@twocents.be" TargetMode="External"/><Relationship Id="rId4" Type="http://schemas.openxmlformats.org/officeDocument/2006/relationships/settings" Target="settings.xml"/><Relationship Id="rId9" Type="http://schemas.openxmlformats.org/officeDocument/2006/relationships/hyperlink" Target="http://www.informazou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F7B89-4B18-4284-B6A0-63A6931E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774</Words>
  <Characters>4259</Characters>
  <Application>Microsoft Office Word</Application>
  <DocSecurity>0</DocSecurity>
  <Lines>35</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Vanhee</dc:creator>
  <cp:lastModifiedBy>Ward Vanhee</cp:lastModifiedBy>
  <cp:revision>11</cp:revision>
  <cp:lastPrinted>2017-03-31T11:53:00Z</cp:lastPrinted>
  <dcterms:created xsi:type="dcterms:W3CDTF">2017-10-02T08:33:00Z</dcterms:created>
  <dcterms:modified xsi:type="dcterms:W3CDTF">2017-10-04T08:56:00Z</dcterms:modified>
</cp:coreProperties>
</file>