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426773" w:rsidR="003E0415" w:rsidP="12FC7FB8" w:rsidRDefault="003E391D" w14:paraId="0DBB5A48" w14:textId="1F61A9AA">
      <w:pPr>
        <w:tabs>
          <w:tab w:val="left" w:pos="6420"/>
        </w:tabs>
        <w:jc w:val="right"/>
        <w:rPr>
          <w:rFonts w:ascii="Book Antiqua" w:hAnsi="Book Antiqua"/>
          <w:b w:val="1"/>
          <w:bCs w:val="1"/>
          <w:sz w:val="24"/>
          <w:szCs w:val="24"/>
        </w:rPr>
      </w:pPr>
      <w:r w:rsidRPr="5DAC15D8" w:rsidR="5C7DCF15">
        <w:rPr>
          <w:rFonts w:ascii="Book Antiqua" w:hAnsi="Book Antiqua"/>
          <w:b w:val="1"/>
          <w:bCs w:val="1"/>
          <w:sz w:val="24"/>
          <w:szCs w:val="24"/>
        </w:rPr>
        <w:t>19 de febrero</w:t>
      </w:r>
      <w:r w:rsidRPr="5DAC15D8" w:rsidR="00CB1DCD">
        <w:rPr>
          <w:rFonts w:ascii="Book Antiqua" w:hAnsi="Book Antiqua"/>
          <w:b w:val="1"/>
          <w:bCs w:val="1"/>
          <w:sz w:val="24"/>
          <w:szCs w:val="24"/>
        </w:rPr>
        <w:t>,</w:t>
      </w:r>
      <w:r w:rsidRPr="5DAC15D8" w:rsidR="6FF63343">
        <w:rPr>
          <w:rFonts w:ascii="Book Antiqua" w:hAnsi="Book Antiqua"/>
          <w:b w:val="1"/>
          <w:bCs w:val="1"/>
          <w:sz w:val="24"/>
          <w:szCs w:val="24"/>
        </w:rPr>
        <w:t xml:space="preserve"> </w:t>
      </w:r>
      <w:r w:rsidRPr="5DAC15D8" w:rsidR="00B7139E">
        <w:rPr>
          <w:rFonts w:ascii="Book Antiqua" w:hAnsi="Book Antiqua"/>
          <w:b w:val="1"/>
          <w:bCs w:val="1"/>
          <w:sz w:val="24"/>
          <w:szCs w:val="24"/>
        </w:rPr>
        <w:t>2024</w:t>
      </w:r>
    </w:p>
    <w:p w:rsidR="4861871D" w:rsidP="5DAC15D8" w:rsidRDefault="4861871D" w14:paraId="7ABD7BB6" w14:noSpellErr="1" w14:textId="552149E5">
      <w:pPr>
        <w:pStyle w:val="Normal"/>
        <w:jc w:val="both"/>
        <w:rPr>
          <w:sz w:val="24"/>
          <w:szCs w:val="24"/>
        </w:rPr>
      </w:pPr>
    </w:p>
    <w:p w:rsidR="38FF32CC" w:rsidP="4861871D" w:rsidRDefault="38FF32CC" w14:paraId="63BB6D1C" w14:textId="19783CD8">
      <w:pPr>
        <w:jc w:val="center"/>
        <w:rPr>
          <w:rFonts w:ascii="Book Antiqua" w:hAnsi="Book Antiqua" w:eastAsia="Calibri" w:cs="Calibri"/>
          <w:b w:val="1"/>
          <w:bCs w:val="1"/>
          <w:sz w:val="28"/>
          <w:szCs w:val="28"/>
        </w:rPr>
      </w:pPr>
      <w:r w:rsidRPr="5DAC15D8" w:rsidR="38FF32CC">
        <w:rPr>
          <w:rFonts w:ascii="Book Antiqua" w:hAnsi="Book Antiqua" w:eastAsia="Calibri" w:cs="Calibri"/>
          <w:b w:val="1"/>
          <w:bCs w:val="1"/>
          <w:sz w:val="28"/>
          <w:szCs w:val="28"/>
        </w:rPr>
        <w:t>Turkish</w:t>
      </w:r>
      <w:r w:rsidRPr="5DAC15D8" w:rsidR="38FF32CC">
        <w:rPr>
          <w:rFonts w:ascii="Book Antiqua" w:hAnsi="Book Antiqua" w:eastAsia="Calibri" w:cs="Calibri"/>
          <w:b w:val="1"/>
          <w:bCs w:val="1"/>
          <w:sz w:val="28"/>
          <w:szCs w:val="28"/>
        </w:rPr>
        <w:t xml:space="preserve"> Airlines presenta '</w:t>
      </w:r>
      <w:r w:rsidRPr="5DAC15D8" w:rsidR="38FF32CC">
        <w:rPr>
          <w:rFonts w:ascii="Book Antiqua" w:hAnsi="Book Antiqua" w:eastAsia="Calibri" w:cs="Calibri"/>
          <w:b w:val="1"/>
          <w:bCs w:val="1"/>
          <w:sz w:val="28"/>
          <w:szCs w:val="28"/>
        </w:rPr>
        <w:t>SmartMic</w:t>
      </w:r>
      <w:r w:rsidRPr="5DAC15D8" w:rsidR="38FF32CC">
        <w:rPr>
          <w:rFonts w:ascii="Book Antiqua" w:hAnsi="Book Antiqua" w:eastAsia="Calibri" w:cs="Calibri"/>
          <w:b w:val="1"/>
          <w:bCs w:val="1"/>
          <w:sz w:val="28"/>
          <w:szCs w:val="28"/>
        </w:rPr>
        <w:t>', el nuevo servicio de idiomas</w:t>
      </w:r>
      <w:r w:rsidRPr="5DAC15D8" w:rsidR="5C32652E">
        <w:rPr>
          <w:rFonts w:ascii="Book Antiqua" w:hAnsi="Book Antiqua" w:eastAsia="Calibri" w:cs="Calibri"/>
          <w:b w:val="1"/>
          <w:bCs w:val="1"/>
          <w:sz w:val="28"/>
          <w:szCs w:val="28"/>
        </w:rPr>
        <w:t xml:space="preserve"> que facilita la comunicación a los viajeros</w:t>
      </w:r>
    </w:p>
    <w:p w:rsidRPr="00B7139E" w:rsidR="00040B81" w:rsidP="12FC7FB8" w:rsidRDefault="00040B81" w14:paraId="02EB378F" w14:textId="77777777">
      <w:pPr>
        <w:spacing w:line="276" w:lineRule="auto"/>
        <w:rPr>
          <w:rFonts w:ascii="Book Antiqua" w:hAnsi="Book Antiqua" w:eastAsia="Calibri"/>
          <w:sz w:val="24"/>
          <w:szCs w:val="24"/>
        </w:rPr>
      </w:pPr>
    </w:p>
    <w:p w:rsidRPr="0083586B" w:rsidR="00FC70C0" w:rsidP="12FC7FB8" w:rsidRDefault="5084918D" w14:paraId="12D70502" w14:textId="5E0EE066">
      <w:pPr>
        <w:spacing w:line="360" w:lineRule="auto"/>
        <w:jc w:val="both"/>
        <w:rPr>
          <w:rFonts w:ascii="Book Antiqua" w:hAnsi="Book Antiqua" w:eastAsia="Calibri" w:cs="Calibri"/>
          <w:sz w:val="24"/>
          <w:szCs w:val="24"/>
        </w:rPr>
      </w:pPr>
      <w:r w:rsidRPr="5DAC15D8" w:rsidR="5084918D">
        <w:rPr>
          <w:rFonts w:ascii="Book Antiqua" w:hAnsi="Book Antiqua" w:eastAsia="Calibri" w:cs="Calibri"/>
          <w:sz w:val="24"/>
          <w:szCs w:val="24"/>
        </w:rPr>
        <w:t>Turkish</w:t>
      </w:r>
      <w:r w:rsidRPr="5DAC15D8" w:rsidR="5084918D">
        <w:rPr>
          <w:rFonts w:ascii="Book Antiqua" w:hAnsi="Book Antiqua" w:eastAsia="Calibri" w:cs="Calibri"/>
          <w:sz w:val="24"/>
          <w:szCs w:val="24"/>
        </w:rPr>
        <w:t xml:space="preserve"> Airlines ha lanzado </w:t>
      </w:r>
      <w:r w:rsidRPr="5DAC15D8" w:rsidR="5084918D">
        <w:rPr>
          <w:rFonts w:ascii="Book Antiqua" w:hAnsi="Book Antiqua" w:eastAsia="Calibri" w:cs="Calibri"/>
          <w:sz w:val="24"/>
          <w:szCs w:val="24"/>
        </w:rPr>
        <w:t xml:space="preserve">nuevos dispositivos de traducción de idiomas </w:t>
      </w:r>
      <w:r w:rsidRPr="5DAC15D8" w:rsidR="5084918D">
        <w:rPr>
          <w:rFonts w:ascii="Book Antiqua" w:hAnsi="Book Antiqua" w:eastAsia="Calibri" w:cs="Calibri"/>
          <w:sz w:val="24"/>
          <w:szCs w:val="24"/>
        </w:rPr>
        <w:t>SmartMic</w:t>
      </w:r>
      <w:r w:rsidRPr="5DAC15D8" w:rsidR="5084918D">
        <w:rPr>
          <w:rFonts w:ascii="Book Antiqua" w:hAnsi="Book Antiqua" w:eastAsia="Calibri" w:cs="Calibri"/>
          <w:sz w:val="24"/>
          <w:szCs w:val="24"/>
        </w:rPr>
        <w:t xml:space="preserve"> en aeropuertos de todo T</w:t>
      </w:r>
      <w:r w:rsidRPr="5DAC15D8" w:rsidR="26BA3825">
        <w:rPr>
          <w:rFonts w:ascii="Book Antiqua" w:hAnsi="Book Antiqua" w:eastAsia="Calibri" w:cs="Calibri"/>
          <w:sz w:val="24"/>
          <w:szCs w:val="24"/>
        </w:rPr>
        <w:t>urquía</w:t>
      </w:r>
      <w:r w:rsidRPr="5DAC15D8" w:rsidR="5084918D">
        <w:rPr>
          <w:rFonts w:ascii="Book Antiqua" w:hAnsi="Book Antiqua" w:eastAsia="Calibri" w:cs="Calibri"/>
          <w:sz w:val="24"/>
          <w:szCs w:val="24"/>
        </w:rPr>
        <w:t>, ofreciendo a los pasajeros que no hablan inglés la posibilidad de comunicarse fácilmente con el personal de la aerolínea.</w:t>
      </w:r>
    </w:p>
    <w:p w:rsidR="4861871D" w:rsidP="4861871D" w:rsidRDefault="4861871D" w14:paraId="74544DAE" w14:textId="5BC5FF67">
      <w:pPr>
        <w:spacing w:line="360" w:lineRule="auto"/>
        <w:jc w:val="both"/>
        <w:rPr>
          <w:rFonts w:ascii="Book Antiqua" w:hAnsi="Book Antiqua" w:eastAsia="Calibri" w:cs="Calibri"/>
          <w:sz w:val="24"/>
          <w:szCs w:val="24"/>
        </w:rPr>
      </w:pPr>
    </w:p>
    <w:p w:rsidRPr="0083586B" w:rsidR="00FC70C0" w:rsidP="12FC7FB8" w:rsidRDefault="4659D3C6" w14:paraId="3648D7EB" w14:textId="49CE2C4E">
      <w:pPr>
        <w:spacing w:line="360" w:lineRule="auto"/>
        <w:jc w:val="both"/>
        <w:rPr>
          <w:rFonts w:ascii="Book Antiqua" w:hAnsi="Book Antiqua" w:eastAsia="Calibri" w:cs="Calibri"/>
          <w:sz w:val="24"/>
          <w:szCs w:val="24"/>
        </w:rPr>
      </w:pPr>
      <w:r w:rsidRPr="4861871D">
        <w:rPr>
          <w:rFonts w:ascii="Book Antiqua" w:hAnsi="Book Antiqua" w:eastAsia="Calibri" w:cs="Calibri"/>
          <w:sz w:val="24"/>
          <w:szCs w:val="24"/>
        </w:rPr>
        <w:t xml:space="preserve">Este nuevo servicio brinda a </w:t>
      </w:r>
      <w:r w:rsidRPr="4861871D" w:rsidR="5084918D">
        <w:rPr>
          <w:rFonts w:ascii="Book Antiqua" w:hAnsi="Book Antiqua" w:eastAsia="Calibri" w:cs="Calibri"/>
          <w:sz w:val="24"/>
          <w:szCs w:val="24"/>
        </w:rPr>
        <w:t xml:space="preserve">los </w:t>
      </w:r>
      <w:r w:rsidRPr="4861871D" w:rsidR="228017BA">
        <w:rPr>
          <w:rFonts w:ascii="Book Antiqua" w:hAnsi="Book Antiqua" w:eastAsia="Calibri" w:cs="Calibri"/>
          <w:sz w:val="24"/>
          <w:szCs w:val="24"/>
        </w:rPr>
        <w:t>vi</w:t>
      </w:r>
      <w:r w:rsidRPr="4861871D" w:rsidR="5084918D">
        <w:rPr>
          <w:rFonts w:ascii="Book Antiqua" w:hAnsi="Book Antiqua" w:eastAsia="Calibri" w:cs="Calibri"/>
          <w:sz w:val="24"/>
          <w:szCs w:val="24"/>
        </w:rPr>
        <w:t xml:space="preserve">ajeros </w:t>
      </w:r>
      <w:r w:rsidRPr="4861871D" w:rsidR="0E1B84F9">
        <w:rPr>
          <w:rFonts w:ascii="Book Antiqua" w:hAnsi="Book Antiqua" w:eastAsia="Calibri" w:cs="Calibri"/>
          <w:sz w:val="24"/>
          <w:szCs w:val="24"/>
        </w:rPr>
        <w:t>la posibilidad de hablar al dispositivo</w:t>
      </w:r>
      <w:r w:rsidRPr="4861871D" w:rsidR="5084918D">
        <w:rPr>
          <w:rFonts w:ascii="Book Antiqua" w:hAnsi="Book Antiqua" w:eastAsia="Calibri" w:cs="Calibri"/>
          <w:sz w:val="24"/>
          <w:szCs w:val="24"/>
        </w:rPr>
        <w:t xml:space="preserve"> en su lengua materna</w:t>
      </w:r>
      <w:r w:rsidRPr="4861871D" w:rsidR="1D5B76D8">
        <w:rPr>
          <w:rFonts w:ascii="Book Antiqua" w:hAnsi="Book Antiqua" w:eastAsia="Calibri" w:cs="Calibri"/>
          <w:sz w:val="24"/>
          <w:szCs w:val="24"/>
        </w:rPr>
        <w:t xml:space="preserve">, ya </w:t>
      </w:r>
      <w:r w:rsidRPr="4861871D" w:rsidR="5084918D">
        <w:rPr>
          <w:rFonts w:ascii="Book Antiqua" w:hAnsi="Book Antiqua" w:eastAsia="Calibri" w:cs="Calibri"/>
          <w:sz w:val="24"/>
          <w:szCs w:val="24"/>
        </w:rPr>
        <w:t xml:space="preserve">que admite 52 idiomas y 72 acentos. </w:t>
      </w:r>
      <w:r w:rsidRPr="4861871D" w:rsidR="1C198156">
        <w:rPr>
          <w:rFonts w:ascii="Book Antiqua" w:hAnsi="Book Antiqua" w:eastAsia="Calibri" w:cs="Calibri"/>
          <w:sz w:val="24"/>
          <w:szCs w:val="24"/>
        </w:rPr>
        <w:t xml:space="preserve">Posteriormente, </w:t>
      </w:r>
      <w:proofErr w:type="spellStart"/>
      <w:proofErr w:type="gramStart"/>
      <w:r w:rsidRPr="4861871D" w:rsidR="5084918D">
        <w:rPr>
          <w:rFonts w:ascii="Book Antiqua" w:hAnsi="Book Antiqua" w:eastAsia="Calibri" w:cs="Calibri"/>
          <w:sz w:val="24"/>
          <w:szCs w:val="24"/>
        </w:rPr>
        <w:t>SmartMic</w:t>
      </w:r>
      <w:proofErr w:type="spellEnd"/>
      <w:r w:rsidRPr="4861871D" w:rsidR="5084918D">
        <w:rPr>
          <w:rFonts w:ascii="Book Antiqua" w:hAnsi="Book Antiqua" w:eastAsia="Calibri" w:cs="Calibri"/>
          <w:sz w:val="24"/>
          <w:szCs w:val="24"/>
        </w:rPr>
        <w:t xml:space="preserve">  traduce</w:t>
      </w:r>
      <w:proofErr w:type="gramEnd"/>
      <w:r w:rsidRPr="4861871D" w:rsidR="5084918D">
        <w:rPr>
          <w:rFonts w:ascii="Book Antiqua" w:hAnsi="Book Antiqua" w:eastAsia="Calibri" w:cs="Calibri"/>
          <w:sz w:val="24"/>
          <w:szCs w:val="24"/>
        </w:rPr>
        <w:t xml:space="preserve"> lo que se dice al primer idioma del miembro del personal</w:t>
      </w:r>
      <w:r w:rsidRPr="4861871D" w:rsidR="7F213E97">
        <w:rPr>
          <w:rFonts w:ascii="Book Antiqua" w:hAnsi="Book Antiqua" w:eastAsia="Calibri" w:cs="Calibri"/>
          <w:sz w:val="24"/>
          <w:szCs w:val="24"/>
        </w:rPr>
        <w:t>, esto a</w:t>
      </w:r>
      <w:bookmarkStart w:name="_Int_u6SBEjtW" w:id="3"/>
      <w:r w:rsidRPr="4861871D" w:rsidR="5084918D">
        <w:rPr>
          <w:rFonts w:ascii="Book Antiqua" w:hAnsi="Book Antiqua" w:eastAsia="Calibri" w:cs="Calibri"/>
          <w:sz w:val="24"/>
          <w:szCs w:val="24"/>
        </w:rPr>
        <w:t xml:space="preserve"> través de una pantalla de siete pulgadas </w:t>
      </w:r>
      <w:r w:rsidRPr="4861871D" w:rsidR="52BC4837">
        <w:rPr>
          <w:rFonts w:ascii="Book Antiqua" w:hAnsi="Book Antiqua" w:eastAsia="Calibri" w:cs="Calibri"/>
          <w:sz w:val="24"/>
          <w:szCs w:val="24"/>
        </w:rPr>
        <w:t>con la que</w:t>
      </w:r>
      <w:r w:rsidRPr="4861871D" w:rsidR="5084918D">
        <w:rPr>
          <w:rFonts w:ascii="Book Antiqua" w:hAnsi="Book Antiqua" w:eastAsia="Calibri" w:cs="Calibri"/>
          <w:sz w:val="24"/>
          <w:szCs w:val="24"/>
        </w:rPr>
        <w:t xml:space="preserve"> tanto los pasajeros como el miembro del personal pueden seguir la conversación en tiempo real, asegurando que reciban la información que necesitan de manera rápida y fluida.</w:t>
      </w:r>
      <w:bookmarkEnd w:id="3"/>
    </w:p>
    <w:p w:rsidRPr="0083586B" w:rsidR="00FC70C0" w:rsidP="12FC7FB8" w:rsidRDefault="5084918D" w14:paraId="57375FFC" w14:textId="683C4EDB">
      <w:pPr>
        <w:spacing w:line="360" w:lineRule="auto"/>
        <w:ind w:firstLine="708"/>
        <w:jc w:val="both"/>
        <w:rPr>
          <w:rFonts w:ascii="Book Antiqua" w:hAnsi="Book Antiqua" w:eastAsia="Calibri" w:cs="Calibri"/>
          <w:sz w:val="24"/>
          <w:szCs w:val="24"/>
        </w:rPr>
      </w:pPr>
      <w:r w:rsidRPr="12FC7FB8">
        <w:rPr>
          <w:rFonts w:ascii="Book Antiqua" w:hAnsi="Book Antiqua" w:eastAsia="Calibri" w:cs="Calibri"/>
          <w:sz w:val="24"/>
          <w:szCs w:val="24"/>
        </w:rPr>
        <w:t xml:space="preserve"> </w:t>
      </w:r>
    </w:p>
    <w:p w:rsidRPr="0083586B" w:rsidR="00FC70C0" w:rsidP="12FC7FB8" w:rsidRDefault="5084918D" w14:paraId="3AFC2F91" w14:textId="1182F98D">
      <w:pPr>
        <w:spacing w:line="360" w:lineRule="auto"/>
        <w:jc w:val="both"/>
        <w:rPr>
          <w:rFonts w:ascii="Book Antiqua" w:hAnsi="Book Antiqua" w:eastAsia="Calibri" w:cs="Calibri"/>
          <w:sz w:val="24"/>
          <w:szCs w:val="24"/>
        </w:rPr>
      </w:pPr>
      <w:r w:rsidRPr="4861871D">
        <w:rPr>
          <w:rFonts w:ascii="Book Antiqua" w:hAnsi="Book Antiqua" w:eastAsia="Calibri" w:cs="Calibri"/>
          <w:sz w:val="24"/>
          <w:szCs w:val="24"/>
        </w:rPr>
        <w:t xml:space="preserve">Como la aerolínea que vuela a más países que cualquier otra, Turkish Airlines ha implementado 100 dispositivos </w:t>
      </w:r>
      <w:proofErr w:type="spellStart"/>
      <w:r w:rsidRPr="4861871D">
        <w:rPr>
          <w:rFonts w:ascii="Book Antiqua" w:hAnsi="Book Antiqua" w:eastAsia="Calibri" w:cs="Calibri"/>
          <w:sz w:val="24"/>
          <w:szCs w:val="24"/>
        </w:rPr>
        <w:t>SmartMic</w:t>
      </w:r>
      <w:proofErr w:type="spellEnd"/>
      <w:r w:rsidRPr="4861871D">
        <w:rPr>
          <w:rFonts w:ascii="Book Antiqua" w:hAnsi="Book Antiqua" w:eastAsia="Calibri" w:cs="Calibri"/>
          <w:sz w:val="24"/>
          <w:szCs w:val="24"/>
        </w:rPr>
        <w:t xml:space="preserve"> en su </w:t>
      </w:r>
      <w:proofErr w:type="spellStart"/>
      <w:r w:rsidRPr="4861871D">
        <w:rPr>
          <w:rFonts w:ascii="Book Antiqua" w:hAnsi="Book Antiqua" w:eastAsia="Calibri" w:cs="Calibri"/>
          <w:sz w:val="24"/>
          <w:szCs w:val="24"/>
        </w:rPr>
        <w:t>hub</w:t>
      </w:r>
      <w:proofErr w:type="spellEnd"/>
      <w:r w:rsidRPr="4861871D">
        <w:rPr>
          <w:rFonts w:ascii="Book Antiqua" w:hAnsi="Book Antiqua" w:eastAsia="Calibri" w:cs="Calibri"/>
          <w:sz w:val="24"/>
          <w:szCs w:val="24"/>
        </w:rPr>
        <w:t xml:space="preserve"> principal </w:t>
      </w:r>
      <w:r w:rsidRPr="4861871D" w:rsidR="1FCECBFF">
        <w:rPr>
          <w:rFonts w:ascii="Book Antiqua" w:hAnsi="Book Antiqua" w:eastAsia="Calibri" w:cs="Calibri"/>
          <w:sz w:val="24"/>
          <w:szCs w:val="24"/>
        </w:rPr>
        <w:t>de</w:t>
      </w:r>
      <w:r w:rsidRPr="4861871D">
        <w:rPr>
          <w:rFonts w:ascii="Book Antiqua" w:hAnsi="Book Antiqua" w:eastAsia="Calibri" w:cs="Calibri"/>
          <w:sz w:val="24"/>
          <w:szCs w:val="24"/>
        </w:rPr>
        <w:t xml:space="preserve"> Estambul, además de los aeropuertos regionales turcos de Adana, Ankara, Antalya, Bodrum, </w:t>
      </w:r>
      <w:proofErr w:type="spellStart"/>
      <w:r w:rsidRPr="4861871D">
        <w:rPr>
          <w:rFonts w:ascii="Book Antiqua" w:hAnsi="Book Antiqua" w:eastAsia="Calibri" w:cs="Calibri"/>
          <w:sz w:val="24"/>
          <w:szCs w:val="24"/>
        </w:rPr>
        <w:t>Dalaman</w:t>
      </w:r>
      <w:proofErr w:type="spellEnd"/>
      <w:r w:rsidRPr="4861871D">
        <w:rPr>
          <w:rFonts w:ascii="Book Antiqua" w:hAnsi="Book Antiqua" w:eastAsia="Calibri" w:cs="Calibri"/>
          <w:sz w:val="24"/>
          <w:szCs w:val="24"/>
        </w:rPr>
        <w:t xml:space="preserve"> e Izmir. Los dispositivos</w:t>
      </w:r>
      <w:r w:rsidRPr="4861871D" w:rsidR="25B13041">
        <w:rPr>
          <w:rFonts w:ascii="Book Antiqua" w:hAnsi="Book Antiqua" w:eastAsia="Calibri" w:cs="Calibri"/>
          <w:sz w:val="24"/>
          <w:szCs w:val="24"/>
        </w:rPr>
        <w:t xml:space="preserve"> </w:t>
      </w:r>
      <w:r w:rsidRPr="4861871D">
        <w:rPr>
          <w:rFonts w:ascii="Book Antiqua" w:hAnsi="Book Antiqua" w:eastAsia="Calibri" w:cs="Calibri"/>
          <w:sz w:val="24"/>
          <w:szCs w:val="24"/>
        </w:rPr>
        <w:t xml:space="preserve">se lanzarán </w:t>
      </w:r>
      <w:r w:rsidRPr="4861871D" w:rsidR="3AD321FA">
        <w:rPr>
          <w:rFonts w:ascii="Book Antiqua" w:hAnsi="Book Antiqua" w:eastAsia="Calibri" w:cs="Calibri"/>
          <w:sz w:val="24"/>
          <w:szCs w:val="24"/>
        </w:rPr>
        <w:t xml:space="preserve">próximamente </w:t>
      </w:r>
      <w:r w:rsidRPr="4861871D">
        <w:rPr>
          <w:rFonts w:ascii="Book Antiqua" w:hAnsi="Book Antiqua" w:eastAsia="Calibri" w:cs="Calibri"/>
          <w:sz w:val="24"/>
          <w:szCs w:val="24"/>
        </w:rPr>
        <w:t xml:space="preserve">en Reino Unido </w:t>
      </w:r>
      <w:r w:rsidRPr="4861871D" w:rsidR="79F0C4E9">
        <w:rPr>
          <w:rFonts w:ascii="Book Antiqua" w:hAnsi="Book Antiqua" w:eastAsia="Calibri" w:cs="Calibri"/>
          <w:sz w:val="24"/>
          <w:szCs w:val="24"/>
        </w:rPr>
        <w:t>con el fin de que</w:t>
      </w:r>
      <w:r w:rsidRPr="4861871D">
        <w:rPr>
          <w:rFonts w:ascii="Book Antiqua" w:hAnsi="Book Antiqua" w:eastAsia="Calibri" w:cs="Calibri"/>
          <w:sz w:val="24"/>
          <w:szCs w:val="24"/>
        </w:rPr>
        <w:t xml:space="preserve"> Turkish Airlines </w:t>
      </w:r>
      <w:r w:rsidRPr="4861871D" w:rsidR="5345EA80">
        <w:rPr>
          <w:rFonts w:ascii="Book Antiqua" w:hAnsi="Book Antiqua" w:eastAsia="Calibri" w:cs="Calibri"/>
          <w:sz w:val="24"/>
          <w:szCs w:val="24"/>
        </w:rPr>
        <w:t>siga</w:t>
      </w:r>
      <w:r w:rsidRPr="4861871D">
        <w:rPr>
          <w:rFonts w:ascii="Book Antiqua" w:hAnsi="Book Antiqua" w:eastAsia="Calibri" w:cs="Calibri"/>
          <w:sz w:val="24"/>
          <w:szCs w:val="24"/>
        </w:rPr>
        <w:t xml:space="preserve"> invirtiendo en sus pasajeros.</w:t>
      </w:r>
    </w:p>
    <w:p w:rsidRPr="0083586B" w:rsidR="00FC70C0" w:rsidP="12FC7FB8" w:rsidRDefault="5084918D" w14:paraId="1B0B67A3" w14:textId="346EE461">
      <w:pPr>
        <w:spacing w:line="360" w:lineRule="auto"/>
        <w:ind w:firstLine="708"/>
        <w:jc w:val="both"/>
        <w:rPr>
          <w:rFonts w:ascii="Book Antiqua" w:hAnsi="Book Antiqua" w:eastAsia="Calibri" w:cs="Calibri"/>
          <w:sz w:val="24"/>
          <w:szCs w:val="24"/>
        </w:rPr>
      </w:pPr>
      <w:r w:rsidRPr="12FC7FB8">
        <w:rPr>
          <w:rFonts w:ascii="Book Antiqua" w:hAnsi="Book Antiqua" w:eastAsia="Calibri" w:cs="Calibri"/>
          <w:sz w:val="24"/>
          <w:szCs w:val="24"/>
        </w:rPr>
        <w:t xml:space="preserve"> </w:t>
      </w:r>
    </w:p>
    <w:p w:rsidRPr="0083586B" w:rsidR="00FC70C0" w:rsidP="12FC7FB8" w:rsidRDefault="5084918D" w14:paraId="011A793F" w14:textId="42C75ABB">
      <w:pPr>
        <w:spacing w:line="360" w:lineRule="auto"/>
        <w:jc w:val="both"/>
        <w:rPr>
          <w:rFonts w:ascii="Book Antiqua" w:hAnsi="Book Antiqua" w:eastAsia="Calibri" w:cs="Calibri"/>
          <w:sz w:val="24"/>
          <w:szCs w:val="24"/>
        </w:rPr>
      </w:pPr>
      <w:r w:rsidRPr="4861871D">
        <w:rPr>
          <w:rFonts w:ascii="Book Antiqua" w:hAnsi="Book Antiqua" w:eastAsia="Calibri" w:cs="Calibri"/>
          <w:sz w:val="24"/>
          <w:szCs w:val="24"/>
        </w:rPr>
        <w:t xml:space="preserve">El CEO de Turkish Airlines, </w:t>
      </w:r>
      <w:proofErr w:type="spellStart"/>
      <w:r w:rsidRPr="4861871D">
        <w:rPr>
          <w:rFonts w:ascii="Book Antiqua" w:hAnsi="Book Antiqua" w:eastAsia="Calibri" w:cs="Calibri"/>
          <w:sz w:val="24"/>
          <w:szCs w:val="24"/>
        </w:rPr>
        <w:t>Bilal</w:t>
      </w:r>
      <w:proofErr w:type="spellEnd"/>
      <w:r w:rsidRPr="4861871D">
        <w:rPr>
          <w:rFonts w:ascii="Book Antiqua" w:hAnsi="Book Antiqua" w:eastAsia="Calibri" w:cs="Calibri"/>
          <w:sz w:val="24"/>
          <w:szCs w:val="24"/>
        </w:rPr>
        <w:t xml:space="preserve"> </w:t>
      </w:r>
      <w:proofErr w:type="spellStart"/>
      <w:r w:rsidRPr="4861871D">
        <w:rPr>
          <w:rFonts w:ascii="Book Antiqua" w:hAnsi="Book Antiqua" w:eastAsia="Calibri" w:cs="Calibri"/>
          <w:sz w:val="24"/>
          <w:szCs w:val="24"/>
        </w:rPr>
        <w:t>Ekşi</w:t>
      </w:r>
      <w:proofErr w:type="spellEnd"/>
      <w:r w:rsidRPr="4861871D">
        <w:rPr>
          <w:rFonts w:ascii="Book Antiqua" w:hAnsi="Book Antiqua" w:eastAsia="Calibri" w:cs="Calibri"/>
          <w:sz w:val="24"/>
          <w:szCs w:val="24"/>
        </w:rPr>
        <w:t>, dijo: "</w:t>
      </w:r>
      <w:r w:rsidRPr="4861871D">
        <w:rPr>
          <w:rFonts w:ascii="Book Antiqua" w:hAnsi="Book Antiqua" w:eastAsia="Calibri" w:cs="Calibri"/>
          <w:i/>
          <w:iCs/>
          <w:sz w:val="24"/>
          <w:szCs w:val="24"/>
        </w:rPr>
        <w:t xml:space="preserve">En Turkish Airlines, nos dedicamos a conectar el mundo y hacer que los viajes sean accesibles para todos. Por lo tanto, nos emociona presentar </w:t>
      </w:r>
      <w:proofErr w:type="spellStart"/>
      <w:r w:rsidRPr="4861871D" w:rsidR="41B2761C">
        <w:rPr>
          <w:rFonts w:ascii="Book Antiqua" w:hAnsi="Book Antiqua" w:eastAsia="Calibri" w:cs="Calibri"/>
          <w:i/>
          <w:iCs/>
          <w:sz w:val="24"/>
          <w:szCs w:val="24"/>
        </w:rPr>
        <w:t>SmartMic</w:t>
      </w:r>
      <w:proofErr w:type="spellEnd"/>
      <w:r w:rsidRPr="4861871D" w:rsidR="41B2761C">
        <w:rPr>
          <w:rFonts w:ascii="Book Antiqua" w:hAnsi="Book Antiqua" w:eastAsia="Calibri" w:cs="Calibri"/>
          <w:i/>
          <w:iCs/>
          <w:sz w:val="24"/>
          <w:szCs w:val="24"/>
        </w:rPr>
        <w:t xml:space="preserve"> </w:t>
      </w:r>
      <w:r w:rsidRPr="4861871D">
        <w:rPr>
          <w:rFonts w:ascii="Book Antiqua" w:hAnsi="Book Antiqua" w:eastAsia="Calibri" w:cs="Calibri"/>
          <w:i/>
          <w:iCs/>
          <w:sz w:val="24"/>
          <w:szCs w:val="24"/>
        </w:rPr>
        <w:t xml:space="preserve">este innovador dispositivo que permite a </w:t>
      </w:r>
      <w:r w:rsidRPr="4861871D" w:rsidR="01D9E926">
        <w:rPr>
          <w:rFonts w:ascii="Book Antiqua" w:hAnsi="Book Antiqua" w:eastAsia="Calibri" w:cs="Calibri"/>
          <w:i/>
          <w:iCs/>
          <w:sz w:val="24"/>
          <w:szCs w:val="24"/>
        </w:rPr>
        <w:t>nuestros</w:t>
      </w:r>
      <w:r w:rsidRPr="4861871D">
        <w:rPr>
          <w:rFonts w:ascii="Book Antiqua" w:hAnsi="Book Antiqua" w:eastAsia="Calibri" w:cs="Calibri"/>
          <w:i/>
          <w:iCs/>
          <w:sz w:val="24"/>
          <w:szCs w:val="24"/>
        </w:rPr>
        <w:t xml:space="preserve"> pasajeros hablar con nuestro personal en su propio idioma al transitar por T</w:t>
      </w:r>
      <w:r w:rsidRPr="4861871D" w:rsidR="492636F5">
        <w:rPr>
          <w:rFonts w:ascii="Book Antiqua" w:hAnsi="Book Antiqua" w:eastAsia="Calibri" w:cs="Calibri"/>
          <w:i/>
          <w:iCs/>
          <w:sz w:val="24"/>
          <w:szCs w:val="24"/>
        </w:rPr>
        <w:t>urquía</w:t>
      </w:r>
      <w:r w:rsidRPr="4861871D">
        <w:rPr>
          <w:rFonts w:ascii="Book Antiqua" w:hAnsi="Book Antiqua" w:eastAsia="Calibri" w:cs="Calibri"/>
          <w:i/>
          <w:iCs/>
          <w:sz w:val="24"/>
          <w:szCs w:val="24"/>
        </w:rPr>
        <w:t xml:space="preserve">. Queremos asegurarnos de que tengan una experiencia de viaje fluida y sin problemas, independientemente de su nacionalidad, y </w:t>
      </w:r>
      <w:r w:rsidRPr="4861871D">
        <w:rPr>
          <w:rFonts w:ascii="Book Antiqua" w:hAnsi="Book Antiqua" w:eastAsia="Calibri" w:cs="Calibri"/>
          <w:i/>
          <w:iCs/>
          <w:sz w:val="24"/>
          <w:szCs w:val="24"/>
        </w:rPr>
        <w:lastRenderedPageBreak/>
        <w:t xml:space="preserve">esperamos que los dispositivos </w:t>
      </w:r>
      <w:proofErr w:type="spellStart"/>
      <w:r w:rsidRPr="4861871D">
        <w:rPr>
          <w:rFonts w:ascii="Book Antiqua" w:hAnsi="Book Antiqua" w:eastAsia="Calibri" w:cs="Calibri"/>
          <w:i/>
          <w:iCs/>
          <w:sz w:val="24"/>
          <w:szCs w:val="24"/>
        </w:rPr>
        <w:t>SmartMic</w:t>
      </w:r>
      <w:proofErr w:type="spellEnd"/>
      <w:r w:rsidRPr="4861871D">
        <w:rPr>
          <w:rFonts w:ascii="Book Antiqua" w:hAnsi="Book Antiqua" w:eastAsia="Calibri" w:cs="Calibri"/>
          <w:i/>
          <w:iCs/>
          <w:sz w:val="24"/>
          <w:szCs w:val="24"/>
        </w:rPr>
        <w:t xml:space="preserve"> hagan que su viaje con Turkish Airlines sea aún más placentero</w:t>
      </w:r>
      <w:r w:rsidRPr="4861871D">
        <w:rPr>
          <w:rFonts w:ascii="Book Antiqua" w:hAnsi="Book Antiqua" w:eastAsia="Calibri" w:cs="Calibri"/>
          <w:sz w:val="24"/>
          <w:szCs w:val="24"/>
        </w:rPr>
        <w:t>".</w:t>
      </w:r>
    </w:p>
    <w:p w:rsidRPr="0083586B" w:rsidR="00FC70C0" w:rsidP="12FC7FB8" w:rsidRDefault="5084918D" w14:paraId="58C2EBA4" w14:textId="039C8729">
      <w:pPr>
        <w:spacing w:line="360" w:lineRule="auto"/>
        <w:ind w:firstLine="708"/>
        <w:jc w:val="both"/>
        <w:rPr>
          <w:rFonts w:ascii="Book Antiqua" w:hAnsi="Book Antiqua" w:eastAsia="Calibri" w:cs="Calibri"/>
          <w:sz w:val="24"/>
          <w:szCs w:val="24"/>
        </w:rPr>
      </w:pPr>
      <w:r w:rsidRPr="12FC7FB8">
        <w:rPr>
          <w:rFonts w:ascii="Book Antiqua" w:hAnsi="Book Antiqua" w:eastAsia="Calibri" w:cs="Calibri"/>
          <w:sz w:val="24"/>
          <w:szCs w:val="24"/>
        </w:rPr>
        <w:t xml:space="preserve"> </w:t>
      </w:r>
    </w:p>
    <w:p w:rsidRPr="0083586B" w:rsidR="00FC70C0" w:rsidP="12FC7FB8" w:rsidRDefault="5084918D" w14:paraId="4F654E90" w14:textId="0C72414E">
      <w:pPr>
        <w:spacing w:line="360" w:lineRule="auto"/>
        <w:jc w:val="both"/>
        <w:rPr>
          <w:rFonts w:ascii="Book Antiqua" w:hAnsi="Book Antiqua" w:eastAsia="Calibri" w:cs="Calibri"/>
          <w:sz w:val="24"/>
          <w:szCs w:val="24"/>
        </w:rPr>
      </w:pPr>
      <w:r w:rsidRPr="4861871D">
        <w:rPr>
          <w:rFonts w:ascii="Book Antiqua" w:hAnsi="Book Antiqua" w:eastAsia="Calibri" w:cs="Calibri"/>
          <w:sz w:val="24"/>
          <w:szCs w:val="24"/>
        </w:rPr>
        <w:t xml:space="preserve">Los dispositivos </w:t>
      </w:r>
      <w:proofErr w:type="spellStart"/>
      <w:r w:rsidRPr="4861871D">
        <w:rPr>
          <w:rFonts w:ascii="Book Antiqua" w:hAnsi="Book Antiqua" w:eastAsia="Calibri" w:cs="Calibri"/>
          <w:sz w:val="24"/>
          <w:szCs w:val="24"/>
        </w:rPr>
        <w:t>SmartMic</w:t>
      </w:r>
      <w:proofErr w:type="spellEnd"/>
      <w:r w:rsidRPr="4861871D">
        <w:rPr>
          <w:rFonts w:ascii="Book Antiqua" w:hAnsi="Book Antiqua" w:eastAsia="Calibri" w:cs="Calibri"/>
          <w:sz w:val="24"/>
          <w:szCs w:val="24"/>
        </w:rPr>
        <w:t xml:space="preserve"> fueron introducidos</w:t>
      </w:r>
      <w:r w:rsidRPr="4861871D" w:rsidR="74F67F15">
        <w:rPr>
          <w:rFonts w:ascii="Book Antiqua" w:hAnsi="Book Antiqua" w:eastAsia="Calibri" w:cs="Calibri"/>
          <w:sz w:val="24"/>
          <w:szCs w:val="24"/>
        </w:rPr>
        <w:t xml:space="preserve"> </w:t>
      </w:r>
      <w:r w:rsidRPr="4861871D">
        <w:rPr>
          <w:rFonts w:ascii="Book Antiqua" w:hAnsi="Book Antiqua" w:eastAsia="Calibri" w:cs="Calibri"/>
          <w:sz w:val="24"/>
          <w:szCs w:val="24"/>
        </w:rPr>
        <w:t>por Turkish Airlines en 2023, con planes para expandir su uso en toda su red global a lo largo de 2024.</w:t>
      </w:r>
    </w:p>
    <w:p w:rsidRPr="0083586B" w:rsidR="00FC70C0" w:rsidP="12FC7FB8" w:rsidRDefault="5084918D" w14:paraId="5259862A" w14:textId="6E425AC5">
      <w:pPr>
        <w:spacing w:line="360" w:lineRule="auto"/>
        <w:ind w:firstLine="708"/>
        <w:jc w:val="both"/>
        <w:rPr>
          <w:rFonts w:ascii="Book Antiqua" w:hAnsi="Book Antiqua" w:eastAsia="Calibri" w:cs="Calibri"/>
          <w:sz w:val="24"/>
          <w:szCs w:val="24"/>
        </w:rPr>
      </w:pPr>
      <w:r w:rsidRPr="12FC7FB8">
        <w:rPr>
          <w:rFonts w:ascii="Book Antiqua" w:hAnsi="Book Antiqua" w:eastAsia="Calibri" w:cs="Calibri"/>
          <w:sz w:val="24"/>
          <w:szCs w:val="24"/>
        </w:rPr>
        <w:t xml:space="preserve"> </w:t>
      </w:r>
    </w:p>
    <w:p w:rsidRPr="0083586B" w:rsidR="00FC70C0" w:rsidP="12FC7FB8" w:rsidRDefault="5084918D" w14:paraId="44DF7BBC" w14:textId="21B474C0">
      <w:pPr>
        <w:spacing w:line="360" w:lineRule="auto"/>
        <w:jc w:val="both"/>
        <w:rPr>
          <w:rFonts w:ascii="Book Antiqua" w:hAnsi="Book Antiqua" w:eastAsia="Calibri" w:cs="Calibri"/>
          <w:sz w:val="24"/>
          <w:szCs w:val="24"/>
        </w:rPr>
      </w:pPr>
      <w:r w:rsidRPr="4861871D">
        <w:rPr>
          <w:rFonts w:ascii="Book Antiqua" w:hAnsi="Book Antiqua" w:eastAsia="Calibri" w:cs="Calibri"/>
          <w:sz w:val="24"/>
          <w:szCs w:val="24"/>
        </w:rPr>
        <w:t xml:space="preserve">La aerolínea </w:t>
      </w:r>
      <w:r w:rsidRPr="4861871D" w:rsidR="2ED07133">
        <w:rPr>
          <w:rFonts w:ascii="Book Antiqua" w:hAnsi="Book Antiqua" w:eastAsia="Calibri" w:cs="Calibri"/>
          <w:sz w:val="24"/>
          <w:szCs w:val="24"/>
        </w:rPr>
        <w:t>bandera de Turquía</w:t>
      </w:r>
      <w:r w:rsidRPr="4861871D">
        <w:rPr>
          <w:rFonts w:ascii="Book Antiqua" w:hAnsi="Book Antiqua" w:eastAsia="Calibri" w:cs="Calibri"/>
          <w:sz w:val="24"/>
          <w:szCs w:val="24"/>
        </w:rPr>
        <w:t xml:space="preserve"> sirve a 129 países</w:t>
      </w:r>
      <w:r w:rsidRPr="4861871D" w:rsidR="2E43A92F">
        <w:rPr>
          <w:rFonts w:ascii="Book Antiqua" w:hAnsi="Book Antiqua" w:eastAsia="Calibri" w:cs="Calibri"/>
          <w:sz w:val="24"/>
          <w:szCs w:val="24"/>
        </w:rPr>
        <w:t>, próximamente 130</w:t>
      </w:r>
      <w:r w:rsidRPr="4861871D">
        <w:rPr>
          <w:rFonts w:ascii="Book Antiqua" w:hAnsi="Book Antiqua" w:eastAsia="Calibri" w:cs="Calibri"/>
          <w:sz w:val="24"/>
          <w:szCs w:val="24"/>
        </w:rPr>
        <w:t xml:space="preserve"> y 345 destinos en cinco continentes,</w:t>
      </w:r>
      <w:r w:rsidRPr="4861871D" w:rsidR="34260D71">
        <w:rPr>
          <w:rFonts w:ascii="Book Antiqua" w:hAnsi="Book Antiqua" w:eastAsia="Calibri" w:cs="Calibri"/>
          <w:sz w:val="24"/>
          <w:szCs w:val="24"/>
        </w:rPr>
        <w:t xml:space="preserve"> así como </w:t>
      </w:r>
      <w:r w:rsidRPr="4861871D" w:rsidR="108BCD9F">
        <w:rPr>
          <w:rFonts w:ascii="Book Antiqua" w:hAnsi="Book Antiqua" w:eastAsia="Calibri" w:cs="Calibri"/>
          <w:sz w:val="24"/>
          <w:szCs w:val="24"/>
        </w:rPr>
        <w:t>un nuevo</w:t>
      </w:r>
      <w:r w:rsidRPr="4861871D">
        <w:rPr>
          <w:rFonts w:ascii="Book Antiqua" w:hAnsi="Book Antiqua" w:eastAsia="Calibri" w:cs="Calibri"/>
          <w:sz w:val="24"/>
          <w:szCs w:val="24"/>
        </w:rPr>
        <w:t xml:space="preserve"> </w:t>
      </w:r>
      <w:r w:rsidRPr="4861871D" w:rsidR="391345E7">
        <w:rPr>
          <w:rFonts w:ascii="Book Antiqua" w:hAnsi="Book Antiqua" w:eastAsia="Calibri" w:cs="Calibri"/>
          <w:sz w:val="24"/>
          <w:szCs w:val="24"/>
        </w:rPr>
        <w:t>vu</w:t>
      </w:r>
      <w:r w:rsidRPr="4861871D">
        <w:rPr>
          <w:rFonts w:ascii="Book Antiqua" w:hAnsi="Book Antiqua" w:eastAsia="Calibri" w:cs="Calibri"/>
          <w:sz w:val="24"/>
          <w:szCs w:val="24"/>
        </w:rPr>
        <w:t>e</w:t>
      </w:r>
      <w:r w:rsidRPr="4861871D" w:rsidR="391345E7">
        <w:rPr>
          <w:rFonts w:ascii="Book Antiqua" w:hAnsi="Book Antiqua" w:eastAsia="Calibri" w:cs="Calibri"/>
          <w:sz w:val="24"/>
          <w:szCs w:val="24"/>
        </w:rPr>
        <w:t>lo</w:t>
      </w:r>
      <w:r w:rsidRPr="4861871D">
        <w:rPr>
          <w:rFonts w:ascii="Book Antiqua" w:hAnsi="Book Antiqua" w:eastAsia="Calibri" w:cs="Calibri"/>
          <w:sz w:val="24"/>
          <w:szCs w:val="24"/>
        </w:rPr>
        <w:t xml:space="preserve"> </w:t>
      </w:r>
      <w:r w:rsidRPr="4861871D" w:rsidR="0939E52D">
        <w:rPr>
          <w:rFonts w:ascii="Book Antiqua" w:hAnsi="Book Antiqua" w:eastAsia="Calibri" w:cs="Calibri"/>
          <w:sz w:val="24"/>
          <w:szCs w:val="24"/>
        </w:rPr>
        <w:t xml:space="preserve">llegando </w:t>
      </w:r>
      <w:r w:rsidRPr="4861871D" w:rsidR="69382D99">
        <w:rPr>
          <w:rFonts w:ascii="Book Antiqua" w:hAnsi="Book Antiqua" w:eastAsia="Calibri" w:cs="Calibri"/>
          <w:sz w:val="24"/>
          <w:szCs w:val="24"/>
        </w:rPr>
        <w:t>a</w:t>
      </w:r>
      <w:r w:rsidRPr="4861871D">
        <w:rPr>
          <w:rFonts w:ascii="Book Antiqua" w:hAnsi="Book Antiqua" w:eastAsia="Calibri" w:cs="Calibri"/>
          <w:sz w:val="24"/>
          <w:szCs w:val="24"/>
        </w:rPr>
        <w:t xml:space="preserve"> Melbourne, Australia</w:t>
      </w:r>
      <w:r w:rsidRPr="4861871D" w:rsidR="608A2EB3">
        <w:rPr>
          <w:rFonts w:ascii="Book Antiqua" w:hAnsi="Book Antiqua" w:eastAsia="Calibri" w:cs="Calibri"/>
          <w:sz w:val="24"/>
          <w:szCs w:val="24"/>
        </w:rPr>
        <w:t xml:space="preserve"> </w:t>
      </w:r>
      <w:r w:rsidRPr="4861871D">
        <w:rPr>
          <w:rFonts w:ascii="Book Antiqua" w:hAnsi="Book Antiqua" w:eastAsia="Calibri" w:cs="Calibri"/>
          <w:sz w:val="24"/>
          <w:szCs w:val="24"/>
        </w:rPr>
        <w:t>en marzo de 2024.</w:t>
      </w:r>
    </w:p>
    <w:p w:rsidRPr="0083586B" w:rsidR="00FC70C0" w:rsidP="12FC7FB8" w:rsidRDefault="5084918D" w14:paraId="2C7E1AA8" w14:noSpellErr="1" w14:textId="0E937C4E">
      <w:pPr>
        <w:spacing w:line="360" w:lineRule="auto"/>
        <w:ind w:firstLine="708"/>
        <w:jc w:val="both"/>
        <w:rPr>
          <w:rFonts w:ascii="Book Antiqua" w:hAnsi="Book Antiqua" w:eastAsia="Calibri" w:cs="Calibri"/>
          <w:sz w:val="24"/>
          <w:szCs w:val="24"/>
        </w:rPr>
      </w:pPr>
      <w:r w:rsidRPr="5DAC15D8" w:rsidR="5084918D">
        <w:rPr>
          <w:rFonts w:ascii="Book Antiqua" w:hAnsi="Book Antiqua" w:eastAsia="Calibri" w:cs="Calibri"/>
          <w:sz w:val="24"/>
          <w:szCs w:val="24"/>
        </w:rPr>
        <w:t xml:space="preserve"> </w:t>
      </w:r>
      <w:bookmarkStart w:name="_GoBack" w:id="10"/>
      <w:bookmarkEnd w:id="10"/>
    </w:p>
    <w:p w:rsidRPr="0083586B" w:rsidR="00FC70C0" w:rsidP="12FC7FB8" w:rsidRDefault="5084918D" w14:paraId="4B94D5A5" w14:textId="4B703C28">
      <w:pPr>
        <w:spacing w:line="360" w:lineRule="auto"/>
        <w:jc w:val="both"/>
        <w:rPr>
          <w:rFonts w:ascii="Book Antiqua" w:hAnsi="Book Antiqua" w:eastAsia="Calibri" w:cs="Calibri"/>
          <w:sz w:val="24"/>
          <w:szCs w:val="24"/>
        </w:rPr>
      </w:pPr>
      <w:r w:rsidRPr="12FC7FB8">
        <w:rPr>
          <w:rFonts w:ascii="Book Antiqua" w:hAnsi="Book Antiqua" w:eastAsia="Calibri" w:cs="Calibri"/>
          <w:sz w:val="24"/>
          <w:szCs w:val="24"/>
        </w:rPr>
        <w:t xml:space="preserve">Para obtener más información o para reservar vuelos con Turkish Airlines, visite </w:t>
      </w:r>
      <w:hyperlink r:id="rId11">
        <w:r w:rsidRPr="12FC7FB8">
          <w:rPr>
            <w:rStyle w:val="Hyperlink"/>
            <w:rFonts w:ascii="Book Antiqua" w:hAnsi="Book Antiqua" w:eastAsia="Calibri"/>
            <w:sz w:val="24"/>
            <w:szCs w:val="24"/>
          </w:rPr>
          <w:t>turkishairlines.com</w:t>
        </w:r>
      </w:hyperlink>
      <w:r w:rsidRPr="12FC7FB8">
        <w:rPr>
          <w:rFonts w:ascii="Book Antiqua" w:hAnsi="Book Antiqua" w:eastAsia="Calibri" w:cs="Calibri"/>
          <w:sz w:val="24"/>
          <w:szCs w:val="24"/>
        </w:rPr>
        <w:t>.</w:t>
      </w:r>
    </w:p>
    <w:p w:rsidRPr="0083586B" w:rsidR="00536C58" w:rsidP="12FC7FB8" w:rsidRDefault="00536C58" w14:paraId="3DEEC669" w14:textId="77777777">
      <w:pPr>
        <w:spacing w:line="276" w:lineRule="auto"/>
        <w:jc w:val="both"/>
        <w:rPr>
          <w:rFonts w:ascii="Book Antiqua" w:hAnsi="Book Antiqua" w:eastAsia="Calibri"/>
          <w:sz w:val="24"/>
          <w:szCs w:val="24"/>
        </w:rPr>
      </w:pPr>
    </w:p>
    <w:p w:rsidRPr="0083586B" w:rsidR="000D2076" w:rsidP="12FC7FB8" w:rsidRDefault="787C679D" w14:paraId="45FB0818" w14:textId="55A103F5">
      <w:pPr>
        <w:spacing w:line="276" w:lineRule="auto"/>
        <w:jc w:val="both"/>
        <w:rPr>
          <w:rFonts w:eastAsia="Calibri"/>
          <w:b/>
          <w:bCs/>
          <w:sz w:val="24"/>
          <w:szCs w:val="24"/>
        </w:rPr>
      </w:pPr>
      <w:r w:rsidRPr="12FC7FB8">
        <w:rPr>
          <w:rFonts w:eastAsia="Calibri"/>
          <w:sz w:val="24"/>
          <w:szCs w:val="24"/>
        </w:rPr>
        <w:t xml:space="preserve">Para imágenes y video en alta resolución, ingresar al siguiente </w:t>
      </w:r>
      <w:hyperlink r:id="rId12">
        <w:r w:rsidRPr="12FC7FB8">
          <w:rPr>
            <w:rStyle w:val="Hyperlink"/>
            <w:rFonts w:eastAsia="Calibri"/>
            <w:sz w:val="24"/>
            <w:szCs w:val="24"/>
          </w:rPr>
          <w:t>enlace</w:t>
        </w:r>
      </w:hyperlink>
      <w:r w:rsidRPr="12FC7FB8">
        <w:rPr>
          <w:rFonts w:eastAsia="Calibri"/>
          <w:sz w:val="24"/>
          <w:szCs w:val="24"/>
        </w:rPr>
        <w:t>.</w:t>
      </w:r>
    </w:p>
    <w:p w:rsidR="12FC7FB8" w:rsidP="12FC7FB8" w:rsidRDefault="12FC7FB8" w14:paraId="76AB1EB9" w14:textId="3F19E47E">
      <w:pPr>
        <w:spacing w:line="276" w:lineRule="auto"/>
        <w:jc w:val="both"/>
        <w:rPr>
          <w:rFonts w:eastAsia="Calibri"/>
          <w:b/>
          <w:bCs/>
          <w:sz w:val="24"/>
          <w:szCs w:val="24"/>
        </w:rPr>
      </w:pPr>
    </w:p>
    <w:p w:rsidR="12FC7FB8" w:rsidP="12FC7FB8" w:rsidRDefault="12FC7FB8" w14:paraId="32724772" w14:textId="57C9E497">
      <w:pPr>
        <w:spacing w:line="276" w:lineRule="auto"/>
        <w:jc w:val="both"/>
        <w:rPr>
          <w:rFonts w:eastAsia="Calibri"/>
          <w:b/>
          <w:bCs/>
          <w:sz w:val="24"/>
          <w:szCs w:val="24"/>
        </w:rPr>
      </w:pPr>
    </w:p>
    <w:p w:rsidR="787C679D" w:rsidP="12FC7FB8" w:rsidRDefault="787C679D" w14:paraId="4A00E87B" w14:textId="01902E2A">
      <w:pPr>
        <w:jc w:val="both"/>
        <w:rPr>
          <w:rFonts w:ascii="Book Antiqua" w:hAnsi="Book Antiqua" w:eastAsia="Book Antiqua" w:cs="Book Antiqua"/>
          <w:color w:val="000000" w:themeColor="text1"/>
        </w:rPr>
      </w:pPr>
      <w:r w:rsidRPr="12FC7FB8">
        <w:rPr>
          <w:rFonts w:ascii="Book Antiqua" w:hAnsi="Book Antiqua" w:eastAsia="Book Antiqua" w:cs="Book Antiqua"/>
          <w:b/>
          <w:bCs/>
          <w:color w:val="000000" w:themeColor="text1"/>
          <w:u w:val="single"/>
        </w:rPr>
        <w:t>Acerca de Turkish Airlines:</w:t>
      </w:r>
    </w:p>
    <w:p w:rsidR="787C679D" w:rsidP="12FC7FB8" w:rsidRDefault="787C679D" w14:paraId="140DDBD3" w14:textId="58B0A086">
      <w:pPr>
        <w:jc w:val="both"/>
        <w:rPr>
          <w:rFonts w:ascii="Book Antiqua" w:hAnsi="Book Antiqua" w:eastAsia="Book Antiqua" w:cs="Book Antiqua"/>
          <w:color w:val="000000" w:themeColor="text1"/>
        </w:rPr>
      </w:pPr>
      <w:r w:rsidRPr="12FC7FB8">
        <w:rPr>
          <w:rFonts w:ascii="Book Antiqua" w:hAnsi="Book Antiqua" w:eastAsia="Book Antiqua" w:cs="Book Antiqua"/>
          <w:color w:val="000000" w:themeColor="text1"/>
        </w:rPr>
        <w:t xml:space="preserve">Establecida en 1933 con una flota de cinco aviones, Turkish Airlines, miembro de </w:t>
      </w:r>
      <w:proofErr w:type="spellStart"/>
      <w:r w:rsidRPr="12FC7FB8">
        <w:rPr>
          <w:rFonts w:ascii="Book Antiqua" w:hAnsi="Book Antiqua" w:eastAsia="Book Antiqua" w:cs="Book Antiqua"/>
          <w:color w:val="000000" w:themeColor="text1"/>
        </w:rPr>
        <w:t>Star</w:t>
      </w:r>
      <w:proofErr w:type="spellEnd"/>
      <w:r w:rsidRPr="12FC7FB8">
        <w:rPr>
          <w:rFonts w:ascii="Book Antiqua" w:hAnsi="Book Antiqua" w:eastAsia="Book Antiqua" w:cs="Book Antiqua"/>
          <w:color w:val="000000" w:themeColor="text1"/>
        </w:rPr>
        <w:t xml:space="preserve"> Alliance, cuenta con una flota de 440 aviones (de pasajeros y carga) que vuelan a 345 destinos en todo el mundo, incluyendo 292 destinos internacionales y 53 nacionales en 129 países. Más información sobre Turkish Airlines se puede encontrar en su sitio web oficial </w:t>
      </w:r>
      <w:hyperlink r:id="rId13">
        <w:r w:rsidRPr="12FC7FB8">
          <w:rPr>
            <w:rStyle w:val="Hyperlink"/>
            <w:rFonts w:ascii="Book Antiqua" w:hAnsi="Book Antiqua" w:eastAsia="Book Antiqua"/>
          </w:rPr>
          <w:t>www.turkishairlines.com</w:t>
        </w:r>
      </w:hyperlink>
      <w:r w:rsidRPr="12FC7FB8">
        <w:rPr>
          <w:rFonts w:ascii="Book Antiqua" w:hAnsi="Book Antiqua" w:eastAsia="Book Antiqua" w:cs="Book Antiqua"/>
          <w:color w:val="000000" w:themeColor="text1"/>
        </w:rPr>
        <w:t xml:space="preserve"> o en sus cuentas de redes sociales en </w:t>
      </w:r>
      <w:hyperlink r:id="rId14">
        <w:r w:rsidRPr="12FC7FB8">
          <w:rPr>
            <w:rStyle w:val="Hyperlink"/>
            <w:rFonts w:ascii="Book Antiqua" w:hAnsi="Book Antiqua" w:eastAsia="Book Antiqua"/>
            <w:lang w:val="tr-TR"/>
          </w:rPr>
          <w:t>Facebook</w:t>
        </w:r>
      </w:hyperlink>
      <w:r w:rsidRPr="12FC7FB8">
        <w:rPr>
          <w:rFonts w:ascii="Book Antiqua" w:hAnsi="Book Antiqua" w:eastAsia="Book Antiqua" w:cs="Book Antiqua"/>
          <w:color w:val="000000" w:themeColor="text1"/>
          <w:lang w:val="tr-TR"/>
        </w:rPr>
        <w:t xml:space="preserve">, </w:t>
      </w:r>
      <w:hyperlink r:id="rId15">
        <w:r w:rsidRPr="12FC7FB8">
          <w:rPr>
            <w:rStyle w:val="Hyperlink"/>
            <w:rFonts w:ascii="Book Antiqua" w:hAnsi="Book Antiqua" w:eastAsia="Book Antiqua"/>
            <w:lang w:val="tr-TR"/>
          </w:rPr>
          <w:t>X</w:t>
        </w:r>
      </w:hyperlink>
      <w:r w:rsidRPr="12FC7FB8">
        <w:rPr>
          <w:rFonts w:ascii="Book Antiqua" w:hAnsi="Book Antiqua" w:eastAsia="Book Antiqua" w:cs="Book Antiqua"/>
          <w:color w:val="000000" w:themeColor="text1"/>
          <w:lang w:val="tr-TR"/>
        </w:rPr>
        <w:t xml:space="preserve">, </w:t>
      </w:r>
      <w:hyperlink r:id="rId16">
        <w:r w:rsidRPr="12FC7FB8">
          <w:rPr>
            <w:rStyle w:val="Hyperlink"/>
            <w:rFonts w:ascii="Book Antiqua" w:hAnsi="Book Antiqua" w:eastAsia="Book Antiqua"/>
            <w:lang w:val="tr-TR"/>
          </w:rPr>
          <w:t>Youtube</w:t>
        </w:r>
      </w:hyperlink>
      <w:r w:rsidRPr="12FC7FB8">
        <w:rPr>
          <w:rFonts w:ascii="Book Antiqua" w:hAnsi="Book Antiqua" w:eastAsia="Book Antiqua" w:cs="Book Antiqua"/>
          <w:color w:val="000000" w:themeColor="text1"/>
          <w:lang w:val="tr-TR"/>
        </w:rPr>
        <w:t xml:space="preserve">, </w:t>
      </w:r>
      <w:hyperlink r:id="rId17">
        <w:proofErr w:type="spellStart"/>
        <w:r w:rsidRPr="12FC7FB8">
          <w:rPr>
            <w:rStyle w:val="Hyperlink"/>
            <w:rFonts w:ascii="Book Antiqua" w:hAnsi="Book Antiqua" w:eastAsia="Book Antiqua"/>
            <w:lang w:val="tr-TR"/>
          </w:rPr>
          <w:t>Linkedin</w:t>
        </w:r>
        <w:proofErr w:type="spellEnd"/>
      </w:hyperlink>
      <w:r w:rsidRPr="12FC7FB8">
        <w:rPr>
          <w:rFonts w:ascii="Book Antiqua" w:hAnsi="Book Antiqua" w:eastAsia="Book Antiqua" w:cs="Book Antiqua"/>
          <w:color w:val="000000" w:themeColor="text1"/>
          <w:lang w:val="tr-TR"/>
        </w:rPr>
        <w:t xml:space="preserve"> e </w:t>
      </w:r>
      <w:proofErr w:type="spellStart"/>
      <w:r w:rsidR="00290CEC">
        <w:fldChar w:fldCharType="begin"/>
      </w:r>
      <w:r w:rsidR="00290CEC">
        <w:instrText xml:space="preserve"> HYPERLINK "http://www.instagram.com/turkishairlines" \h </w:instrText>
      </w:r>
      <w:r w:rsidR="00290CEC">
        <w:fldChar w:fldCharType="separate"/>
      </w:r>
      <w:r w:rsidRPr="12FC7FB8">
        <w:rPr>
          <w:rStyle w:val="Hyperlink"/>
          <w:rFonts w:ascii="Book Antiqua" w:hAnsi="Book Antiqua" w:eastAsia="Book Antiqua"/>
          <w:lang w:val="tr-TR"/>
        </w:rPr>
        <w:t>Instagram</w:t>
      </w:r>
      <w:proofErr w:type="spellEnd"/>
      <w:r w:rsidR="00290CEC">
        <w:rPr>
          <w:rStyle w:val="Hyperlink"/>
          <w:rFonts w:ascii="Book Antiqua" w:hAnsi="Book Antiqua" w:eastAsia="Book Antiqua"/>
          <w:lang w:val="tr-TR"/>
        </w:rPr>
        <w:fldChar w:fldCharType="end"/>
      </w:r>
      <w:r w:rsidRPr="12FC7FB8">
        <w:rPr>
          <w:rFonts w:ascii="Book Antiqua" w:hAnsi="Book Antiqua" w:eastAsia="Book Antiqua" w:cs="Book Antiqua"/>
          <w:color w:val="000000" w:themeColor="text1"/>
        </w:rPr>
        <w:t>. </w:t>
      </w:r>
    </w:p>
    <w:p w:rsidR="12FC7FB8" w:rsidP="12FC7FB8" w:rsidRDefault="12FC7FB8" w14:paraId="38BA7DEE" w14:textId="4A8D5EC7">
      <w:pPr>
        <w:rPr>
          <w:rFonts w:ascii="Calibri" w:hAnsi="Calibri" w:eastAsia="Calibri" w:cs="Calibri"/>
          <w:color w:val="000000" w:themeColor="text1"/>
          <w:sz w:val="22"/>
          <w:szCs w:val="22"/>
        </w:rPr>
      </w:pPr>
    </w:p>
    <w:p w:rsidR="787C679D" w:rsidP="12FC7FB8" w:rsidRDefault="787C679D" w14:paraId="73270873" w14:textId="04D5C830">
      <w:pPr>
        <w:rPr>
          <w:rFonts w:ascii="Book Antiqua" w:hAnsi="Book Antiqua" w:eastAsia="Book Antiqua" w:cs="Book Antiqua"/>
          <w:color w:val="000000" w:themeColor="text1"/>
        </w:rPr>
      </w:pPr>
      <w:r w:rsidRPr="12FC7FB8">
        <w:rPr>
          <w:rFonts w:ascii="Book Antiqua" w:hAnsi="Book Antiqua" w:eastAsia="Book Antiqua" w:cs="Book Antiqua"/>
          <w:b/>
          <w:bCs/>
          <w:color w:val="000000" w:themeColor="text1"/>
          <w:u w:val="single"/>
        </w:rPr>
        <w:t xml:space="preserve">Acerca de </w:t>
      </w:r>
      <w:proofErr w:type="spellStart"/>
      <w:r w:rsidRPr="12FC7FB8">
        <w:rPr>
          <w:rFonts w:ascii="Book Antiqua" w:hAnsi="Book Antiqua" w:eastAsia="Book Antiqua" w:cs="Book Antiqua"/>
          <w:b/>
          <w:bCs/>
          <w:color w:val="000000" w:themeColor="text1"/>
          <w:u w:val="single"/>
        </w:rPr>
        <w:t>Star</w:t>
      </w:r>
      <w:proofErr w:type="spellEnd"/>
      <w:r w:rsidRPr="12FC7FB8">
        <w:rPr>
          <w:rFonts w:ascii="Book Antiqua" w:hAnsi="Book Antiqua" w:eastAsia="Book Antiqua" w:cs="Book Antiqua"/>
          <w:b/>
          <w:bCs/>
          <w:color w:val="000000" w:themeColor="text1"/>
          <w:u w:val="single"/>
        </w:rPr>
        <w:t xml:space="preserve"> Alliance:</w:t>
      </w:r>
    </w:p>
    <w:p w:rsidR="787C679D" w:rsidP="12FC7FB8" w:rsidRDefault="787C679D" w14:paraId="580E5800" w14:textId="1D00E6C3">
      <w:pPr>
        <w:rPr>
          <w:rFonts w:ascii="Book Antiqua" w:hAnsi="Book Antiqua" w:eastAsia="Book Antiqua" w:cs="Book Antiqua"/>
          <w:color w:val="000000" w:themeColor="text1"/>
        </w:rPr>
      </w:pPr>
      <w:r w:rsidRPr="12FC7FB8">
        <w:rPr>
          <w:rFonts w:ascii="Book Antiqua" w:hAnsi="Book Antiqua" w:eastAsia="Book Antiqua" w:cs="Book Antiqua"/>
          <w:color w:val="000000" w:themeColor="text1"/>
        </w:rPr>
        <w:t xml:space="preserve">La red de </w:t>
      </w:r>
      <w:proofErr w:type="spellStart"/>
      <w:r w:rsidRPr="12FC7FB8">
        <w:rPr>
          <w:rFonts w:ascii="Book Antiqua" w:hAnsi="Book Antiqua" w:eastAsia="Book Antiqua" w:cs="Book Antiqua"/>
          <w:color w:val="000000" w:themeColor="text1"/>
        </w:rPr>
        <w:t>Star</w:t>
      </w:r>
      <w:proofErr w:type="spellEnd"/>
      <w:r w:rsidRPr="12FC7FB8">
        <w:rPr>
          <w:rFonts w:ascii="Book Antiqua" w:hAnsi="Book Antiqua" w:eastAsia="Book Antiqua" w:cs="Book Antiqua"/>
          <w:color w:val="000000" w:themeColor="text1"/>
        </w:rPr>
        <w:t xml:space="preserve"> Alliance fue establecida en 1997 como la primera alianza de aerolíneas verdaderamente global, basada en una propuesta de valor al cliente de alcance global, reconocimiento mundial y servicio sin fisuras. Desde su inicio, ha ofrecido la red de aerolíneas más grande y completa, con un enfoque en mejorar la experiencia </w:t>
      </w:r>
      <w:r w:rsidRPr="12FC7FB8">
        <w:rPr>
          <w:rFonts w:ascii="Book Antiqua" w:hAnsi="Book Antiqua" w:eastAsia="Book Antiqua" w:cs="Book Antiqua"/>
          <w:color w:val="000000" w:themeColor="text1"/>
        </w:rPr>
        <w:lastRenderedPageBreak/>
        <w:t xml:space="preserve">del cliente a lo largo del viaje de la Alianza. </w:t>
      </w:r>
      <w:r w:rsidRPr="12FC7FB8">
        <w:rPr>
          <w:rFonts w:ascii="Book Antiqua" w:hAnsi="Book Antiqua" w:eastAsia="Book Antiqua" w:cs="Book Antiqua"/>
          <w:color w:val="000000" w:themeColor="text1"/>
          <w:lang w:val="en-GB"/>
        </w:rPr>
        <w:t xml:space="preserve">Las </w:t>
      </w:r>
      <w:proofErr w:type="spellStart"/>
      <w:r w:rsidRPr="12FC7FB8">
        <w:rPr>
          <w:rFonts w:ascii="Book Antiqua" w:hAnsi="Book Antiqua" w:eastAsia="Book Antiqua" w:cs="Book Antiqua"/>
          <w:color w:val="000000" w:themeColor="text1"/>
          <w:lang w:val="en-GB"/>
        </w:rPr>
        <w:t>aerolíneas</w:t>
      </w:r>
      <w:proofErr w:type="spellEnd"/>
      <w:r w:rsidRPr="12FC7FB8">
        <w:rPr>
          <w:rFonts w:ascii="Book Antiqua" w:hAnsi="Book Antiqua" w:eastAsia="Book Antiqua" w:cs="Book Antiqua"/>
          <w:color w:val="000000" w:themeColor="text1"/>
          <w:lang w:val="en-GB"/>
        </w:rPr>
        <w:t xml:space="preserve"> </w:t>
      </w:r>
      <w:proofErr w:type="spellStart"/>
      <w:r w:rsidRPr="12FC7FB8">
        <w:rPr>
          <w:rFonts w:ascii="Book Antiqua" w:hAnsi="Book Antiqua" w:eastAsia="Book Antiqua" w:cs="Book Antiqua"/>
          <w:color w:val="000000" w:themeColor="text1"/>
          <w:lang w:val="en-GB"/>
        </w:rPr>
        <w:t>miembro</w:t>
      </w:r>
      <w:proofErr w:type="spellEnd"/>
      <w:r w:rsidRPr="12FC7FB8">
        <w:rPr>
          <w:rFonts w:ascii="Book Antiqua" w:hAnsi="Book Antiqua" w:eastAsia="Book Antiqua" w:cs="Book Antiqua"/>
          <w:color w:val="000000" w:themeColor="text1"/>
          <w:lang w:val="en-GB"/>
        </w:rPr>
        <w:t xml:space="preserve"> son: Aegean Airlines, Air Canada, Air China, Air India, Air New Zealand, ANA, Asiana Airlines, Austrian, Avianca, Brussels Airlines, Copa Airlines, Croatia Airlines, EGYPTAIR, Ethiopian Airlines, EVA Air, LOT Polish Airlines, Lufthansa, Scandinavian Airlines, Shenzhen Airlines, Singapore Airlines, South African Airways, SWISS, TAP Air Portugal, THAI, Turkish Airlines y United. </w:t>
      </w:r>
      <w:r w:rsidRPr="12FC7FB8">
        <w:rPr>
          <w:rFonts w:ascii="Book Antiqua" w:hAnsi="Book Antiqua" w:eastAsia="Book Antiqua" w:cs="Book Antiqua"/>
          <w:color w:val="000000" w:themeColor="text1"/>
        </w:rPr>
        <w:t xml:space="preserve">En general, la red de </w:t>
      </w:r>
      <w:proofErr w:type="spellStart"/>
      <w:r w:rsidRPr="12FC7FB8">
        <w:rPr>
          <w:rFonts w:ascii="Book Antiqua" w:hAnsi="Book Antiqua" w:eastAsia="Book Antiqua" w:cs="Book Antiqua"/>
          <w:color w:val="000000" w:themeColor="text1"/>
        </w:rPr>
        <w:t>Star</w:t>
      </w:r>
      <w:proofErr w:type="spellEnd"/>
      <w:r w:rsidRPr="12FC7FB8">
        <w:rPr>
          <w:rFonts w:ascii="Book Antiqua" w:hAnsi="Book Antiqua" w:eastAsia="Book Antiqua" w:cs="Book Antiqua"/>
          <w:color w:val="000000" w:themeColor="text1"/>
        </w:rPr>
        <w:t xml:space="preserve"> Alliance actualmente ofrece más de 10,000 vuelos diarios a casi 1,200 aeropuertos en 184 países. Se ofrecen vuelos de conexión adicionales a través de los Socios de Conexión de </w:t>
      </w:r>
      <w:proofErr w:type="spellStart"/>
      <w:r w:rsidRPr="12FC7FB8">
        <w:rPr>
          <w:rFonts w:ascii="Book Antiqua" w:hAnsi="Book Antiqua" w:eastAsia="Book Antiqua" w:cs="Book Antiqua"/>
          <w:color w:val="000000" w:themeColor="text1"/>
        </w:rPr>
        <w:t>Star</w:t>
      </w:r>
      <w:proofErr w:type="spellEnd"/>
      <w:r w:rsidRPr="12FC7FB8">
        <w:rPr>
          <w:rFonts w:ascii="Book Antiqua" w:hAnsi="Book Antiqua" w:eastAsia="Book Antiqua" w:cs="Book Antiqua"/>
          <w:color w:val="000000" w:themeColor="text1"/>
        </w:rPr>
        <w:t xml:space="preserve"> Alliance </w:t>
      </w:r>
      <w:proofErr w:type="spellStart"/>
      <w:r w:rsidRPr="12FC7FB8">
        <w:rPr>
          <w:rFonts w:ascii="Book Antiqua" w:hAnsi="Book Antiqua" w:eastAsia="Book Antiqua" w:cs="Book Antiqua"/>
          <w:color w:val="000000" w:themeColor="text1"/>
        </w:rPr>
        <w:t>Juneyao</w:t>
      </w:r>
      <w:proofErr w:type="spellEnd"/>
      <w:r w:rsidRPr="12FC7FB8">
        <w:rPr>
          <w:rFonts w:ascii="Book Antiqua" w:hAnsi="Book Antiqua" w:eastAsia="Book Antiqua" w:cs="Book Antiqua"/>
          <w:color w:val="000000" w:themeColor="text1"/>
        </w:rPr>
        <w:t xml:space="preserve"> Airlines y THAI </w:t>
      </w:r>
      <w:proofErr w:type="spellStart"/>
      <w:r w:rsidRPr="12FC7FB8">
        <w:rPr>
          <w:rFonts w:ascii="Book Antiqua" w:hAnsi="Book Antiqua" w:eastAsia="Book Antiqua" w:cs="Book Antiqua"/>
          <w:color w:val="000000" w:themeColor="text1"/>
        </w:rPr>
        <w:t>Smile</w:t>
      </w:r>
      <w:proofErr w:type="spellEnd"/>
      <w:r w:rsidRPr="12FC7FB8">
        <w:rPr>
          <w:rFonts w:ascii="Book Antiqua" w:hAnsi="Book Antiqua" w:eastAsia="Book Antiqua" w:cs="Book Antiqua"/>
          <w:color w:val="000000" w:themeColor="text1"/>
        </w:rPr>
        <w:t xml:space="preserve"> Airways.</w:t>
      </w:r>
    </w:p>
    <w:p w:rsidR="787C679D" w:rsidP="12FC7FB8" w:rsidRDefault="787C679D" w14:paraId="3E480E43" w14:textId="208B69BC">
      <w:pPr>
        <w:rPr>
          <w:rFonts w:ascii="Book Antiqua" w:hAnsi="Book Antiqua" w:eastAsia="Book Antiqua" w:cs="Book Antiqua"/>
          <w:color w:val="000000" w:themeColor="text1"/>
        </w:rPr>
      </w:pPr>
      <w:r w:rsidRPr="12FC7FB8">
        <w:rPr>
          <w:rFonts w:ascii="Book Antiqua" w:hAnsi="Book Antiqua" w:eastAsia="Book Antiqua" w:cs="Book Antiqua"/>
          <w:color w:val="000000" w:themeColor="text1"/>
        </w:rPr>
        <w:t xml:space="preserve">Oficina de Prensa de </w:t>
      </w:r>
      <w:proofErr w:type="spellStart"/>
      <w:r w:rsidRPr="12FC7FB8">
        <w:rPr>
          <w:rFonts w:ascii="Book Antiqua" w:hAnsi="Book Antiqua" w:eastAsia="Book Antiqua" w:cs="Book Antiqua"/>
          <w:color w:val="000000" w:themeColor="text1"/>
        </w:rPr>
        <w:t>Star</w:t>
      </w:r>
      <w:proofErr w:type="spellEnd"/>
      <w:r w:rsidRPr="12FC7FB8">
        <w:rPr>
          <w:rFonts w:ascii="Book Antiqua" w:hAnsi="Book Antiqua" w:eastAsia="Book Antiqua" w:cs="Book Antiqua"/>
          <w:color w:val="000000" w:themeColor="text1"/>
        </w:rPr>
        <w:t xml:space="preserve"> Alliance: Tel: +65 8729 6691 Correo electrónico: </w:t>
      </w:r>
      <w:hyperlink r:id="rId18">
        <w:r w:rsidRPr="12FC7FB8">
          <w:rPr>
            <w:rStyle w:val="Hyperlink"/>
            <w:rFonts w:ascii="Book Antiqua" w:hAnsi="Book Antiqua" w:eastAsia="Book Antiqua"/>
          </w:rPr>
          <w:t>mediarelations@staralliance.com</w:t>
        </w:r>
      </w:hyperlink>
      <w:r w:rsidRPr="12FC7FB8">
        <w:rPr>
          <w:rFonts w:ascii="Book Antiqua" w:hAnsi="Book Antiqua" w:eastAsia="Book Antiqua" w:cs="Book Antiqua"/>
          <w:color w:val="000000" w:themeColor="text1"/>
        </w:rPr>
        <w:t xml:space="preserve"> Visite nuestro </w:t>
      </w:r>
      <w:hyperlink r:id="rId19">
        <w:r w:rsidRPr="12FC7FB8">
          <w:rPr>
            <w:rStyle w:val="Hyperlink"/>
            <w:rFonts w:ascii="Book Antiqua" w:hAnsi="Book Antiqua" w:eastAsia="Book Antiqua"/>
          </w:rPr>
          <w:t>sitio web</w:t>
        </w:r>
      </w:hyperlink>
      <w:r w:rsidRPr="12FC7FB8">
        <w:rPr>
          <w:rFonts w:ascii="Book Antiqua" w:hAnsi="Book Antiqua" w:eastAsia="Book Antiqua" w:cs="Book Antiqua"/>
          <w:color w:val="000000" w:themeColor="text1"/>
        </w:rPr>
        <w:t xml:space="preserve"> o conéctese con nosotros en las redes sociales: </w:t>
      </w:r>
      <w:r>
        <w:rPr>
          <w:noProof/>
        </w:rPr>
        <w:drawing>
          <wp:inline distT="0" distB="0" distL="0" distR="0" wp14:anchorId="4897D937" wp14:editId="230D7381">
            <wp:extent cx="171450" cy="171450"/>
            <wp:effectExtent l="0" t="0" r="0" b="0"/>
            <wp:docPr id="523490356" name="Picture 52349035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Pr="12FC7FB8">
        <w:rPr>
          <w:rFonts w:ascii="Book Antiqua" w:hAnsi="Book Antiqua" w:eastAsia="Book Antiqua" w:cs="Book Antiqua"/>
          <w:color w:val="000000" w:themeColor="text1"/>
        </w:rPr>
        <w:t>  </w:t>
      </w:r>
      <w:r>
        <w:rPr>
          <w:noProof/>
        </w:rPr>
        <w:drawing>
          <wp:inline distT="0" distB="0" distL="0" distR="0" wp14:anchorId="4C64F2AE" wp14:editId="31F8565F">
            <wp:extent cx="171450" cy="171450"/>
            <wp:effectExtent l="0" t="0" r="0" b="0"/>
            <wp:docPr id="462212140" name="Picture 462212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Pr="12FC7FB8">
        <w:rPr>
          <w:rFonts w:ascii="Book Antiqua" w:hAnsi="Book Antiqua" w:eastAsia="Book Antiqua" w:cs="Book Antiqua"/>
          <w:color w:val="000000" w:themeColor="text1"/>
        </w:rPr>
        <w:t>  </w:t>
      </w:r>
      <w:r>
        <w:rPr>
          <w:noProof/>
        </w:rPr>
        <w:drawing>
          <wp:inline distT="0" distB="0" distL="0" distR="0" wp14:anchorId="729E5A9A" wp14:editId="1DC1C6E4">
            <wp:extent cx="200025" cy="171450"/>
            <wp:effectExtent l="0" t="0" r="0" b="0"/>
            <wp:docPr id="1526487065" name="Picture 1526487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00025" cy="171450"/>
                    </a:xfrm>
                    <a:prstGeom prst="rect">
                      <a:avLst/>
                    </a:prstGeom>
                  </pic:spPr>
                </pic:pic>
              </a:graphicData>
            </a:graphic>
          </wp:inline>
        </w:drawing>
      </w:r>
      <w:r w:rsidRPr="12FC7FB8">
        <w:rPr>
          <w:rFonts w:ascii="Book Antiqua" w:hAnsi="Book Antiqua" w:eastAsia="Book Antiqua" w:cs="Book Antiqua"/>
          <w:color w:val="000000" w:themeColor="text1"/>
        </w:rPr>
        <w:t> </w:t>
      </w:r>
      <w:r>
        <w:rPr>
          <w:noProof/>
        </w:rPr>
        <w:drawing>
          <wp:inline distT="0" distB="0" distL="0" distR="0" wp14:anchorId="53FC4004" wp14:editId="13565B36">
            <wp:extent cx="257175" cy="171450"/>
            <wp:effectExtent l="0" t="0" r="0" b="0"/>
            <wp:docPr id="1486049681" name="Picture 1486049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257175" cy="171450"/>
                    </a:xfrm>
                    <a:prstGeom prst="rect">
                      <a:avLst/>
                    </a:prstGeom>
                  </pic:spPr>
                </pic:pic>
              </a:graphicData>
            </a:graphic>
          </wp:inline>
        </w:drawing>
      </w:r>
    </w:p>
    <w:p w:rsidR="12FC7FB8" w:rsidP="12FC7FB8" w:rsidRDefault="12FC7FB8" w14:paraId="5E3FC722" w14:textId="2C01ED9D">
      <w:pPr>
        <w:spacing w:line="276" w:lineRule="auto"/>
        <w:jc w:val="both"/>
        <w:rPr>
          <w:rFonts w:eastAsia="Calibri"/>
          <w:b/>
          <w:bCs/>
          <w:sz w:val="24"/>
          <w:szCs w:val="24"/>
        </w:rPr>
      </w:pPr>
    </w:p>
    <w:p w:rsidRPr="0083586B" w:rsidR="003E0415" w:rsidP="12FC7FB8" w:rsidRDefault="003E0415" w14:paraId="049F31CB" w14:textId="77777777">
      <w:pPr>
        <w:spacing w:line="276" w:lineRule="auto"/>
        <w:jc w:val="both"/>
        <w:rPr>
          <w:rFonts w:eastAsia="Calibri"/>
          <w:b/>
          <w:bCs/>
          <w:sz w:val="24"/>
          <w:szCs w:val="24"/>
        </w:rPr>
      </w:pPr>
    </w:p>
    <w:p w:rsidRPr="0083586B" w:rsidR="00F93EEE" w:rsidP="12FC7FB8" w:rsidRDefault="00F93EEE" w14:paraId="53128261" w14:textId="77777777">
      <w:pPr>
        <w:jc w:val="both"/>
        <w:rPr>
          <w:rFonts w:ascii="Book Antiqua" w:hAnsi="Book Antiqua" w:eastAsia="SimSun" w:cs="Calibri"/>
          <w:b/>
          <w:bCs/>
          <w:u w:val="single"/>
        </w:rPr>
      </w:pPr>
    </w:p>
    <w:sectPr w:rsidRPr="0083586B" w:rsidR="00F93EEE">
      <w:headerReference w:type="default" r:id="rId24"/>
      <w:footerReference w:type="default" r:id="rId25"/>
      <w:pgSz w:w="11906" w:h="16838" w:orient="portrait"/>
      <w:pgMar w:top="1951" w:right="1417" w:bottom="1417" w:left="1417" w:header="107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F6F" w:rsidRDefault="00490F6F" w14:paraId="4101652C" w14:textId="77777777">
      <w:r>
        <w:separator/>
      </w:r>
    </w:p>
  </w:endnote>
  <w:endnote w:type="continuationSeparator" w:id="0">
    <w:p w:rsidR="00490F6F" w:rsidRDefault="00490F6F" w14:paraId="4B99056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426773" w:rsidR="0083586B" w:rsidP="0083586B" w:rsidRDefault="12FC7FB8" w14:paraId="08A94493" w14:textId="77777777">
    <w:pPr>
      <w:tabs>
        <w:tab w:val="center" w:pos="4513"/>
        <w:tab w:val="right" w:pos="9026"/>
      </w:tabs>
      <w:jc w:val="both"/>
      <w:rPr>
        <w:rFonts w:ascii="Arial" w:hAnsi="Arial" w:eastAsia="Calibri" w:cs="Arial"/>
        <w:sz w:val="16"/>
        <w:szCs w:val="16"/>
        <w:lang w:val="en-US"/>
      </w:rPr>
    </w:pPr>
    <w:r w:rsidRPr="00426773">
      <w:rPr>
        <w:rFonts w:ascii="Arial" w:hAnsi="Arial" w:eastAsia="Calibri" w:cs="Arial"/>
        <w:sz w:val="16"/>
        <w:szCs w:val="16"/>
        <w:lang w:val="en-US"/>
      </w:rPr>
      <w:t>Turkish Airlines Inc.</w:t>
    </w:r>
  </w:p>
  <w:p w:rsidRPr="00426773" w:rsidR="0083586B" w:rsidP="0083586B" w:rsidRDefault="12FC7FB8" w14:paraId="008F1BCE" w14:textId="77777777">
    <w:pPr>
      <w:tabs>
        <w:tab w:val="center" w:pos="4513"/>
        <w:tab w:val="right" w:pos="9026"/>
      </w:tabs>
      <w:jc w:val="both"/>
      <w:rPr>
        <w:rFonts w:ascii="Arial" w:hAnsi="Arial" w:eastAsia="Calibri" w:cs="Arial"/>
        <w:sz w:val="16"/>
        <w:szCs w:val="16"/>
        <w:lang w:val="en-US"/>
      </w:rPr>
    </w:pPr>
    <w:r w:rsidRPr="00426773">
      <w:rPr>
        <w:rFonts w:ascii="Arial" w:hAnsi="Arial" w:eastAsia="Calibri" w:cs="Arial"/>
        <w:sz w:val="16"/>
        <w:szCs w:val="16"/>
        <w:lang w:val="en-US"/>
      </w:rPr>
      <w:t>Office of Media Relations</w:t>
    </w:r>
  </w:p>
  <w:p w:rsidRPr="00426773" w:rsidR="0083586B" w:rsidP="0083586B" w:rsidRDefault="12FC7FB8" w14:paraId="437C78E7" w14:textId="77777777">
    <w:pPr>
      <w:tabs>
        <w:tab w:val="center" w:pos="4513"/>
        <w:tab w:val="right" w:pos="9026"/>
      </w:tabs>
      <w:jc w:val="both"/>
      <w:rPr>
        <w:rFonts w:ascii="Arial" w:hAnsi="Arial" w:eastAsia="Calibri" w:cs="Arial"/>
        <w:sz w:val="16"/>
        <w:szCs w:val="16"/>
        <w:lang w:val="en-US"/>
      </w:rPr>
    </w:pPr>
    <w:r w:rsidRPr="00426773">
      <w:rPr>
        <w:rFonts w:ascii="Arial" w:hAnsi="Arial" w:eastAsia="Calibri" w:cs="Arial"/>
        <w:sz w:val="16"/>
        <w:szCs w:val="16"/>
        <w:lang w:val="en-US"/>
      </w:rPr>
      <w:t>General Management Building</w:t>
    </w:r>
  </w:p>
  <w:p w:rsidRPr="00426773" w:rsidR="0083586B" w:rsidP="0083586B" w:rsidRDefault="12FC7FB8" w14:paraId="38FB2C98" w14:textId="77777777">
    <w:pPr>
      <w:tabs>
        <w:tab w:val="center" w:pos="4513"/>
        <w:tab w:val="right" w:pos="9026"/>
      </w:tabs>
      <w:jc w:val="both"/>
      <w:rPr>
        <w:rFonts w:ascii="Arial" w:hAnsi="Arial" w:eastAsia="Calibri" w:cs="Arial"/>
        <w:sz w:val="16"/>
        <w:szCs w:val="16"/>
        <w:lang w:val="en-US"/>
      </w:rPr>
    </w:pPr>
    <w:r w:rsidRPr="00426773">
      <w:rPr>
        <w:rFonts w:ascii="Arial" w:hAnsi="Arial" w:eastAsia="Calibri" w:cs="Arial"/>
        <w:sz w:val="16"/>
        <w:szCs w:val="16"/>
        <w:lang w:val="en-US"/>
      </w:rPr>
      <w:t>34149, Yesilköy-Istanbul</w:t>
    </w:r>
  </w:p>
  <w:p w:rsidRPr="00426773" w:rsidR="0083586B" w:rsidP="0083586B" w:rsidRDefault="12FC7FB8" w14:paraId="434D4D05" w14:textId="77777777">
    <w:pPr>
      <w:tabs>
        <w:tab w:val="center" w:pos="4513"/>
        <w:tab w:val="right" w:pos="9026"/>
      </w:tabs>
      <w:jc w:val="both"/>
      <w:rPr>
        <w:rFonts w:ascii="Arial" w:hAnsi="Arial" w:eastAsia="Calibri" w:cs="Arial"/>
        <w:sz w:val="16"/>
        <w:szCs w:val="16"/>
        <w:lang w:val="en-US"/>
      </w:rPr>
    </w:pPr>
    <w:r w:rsidRPr="00426773">
      <w:rPr>
        <w:rFonts w:ascii="Arial" w:hAnsi="Arial" w:eastAsia="Calibri" w:cs="Arial"/>
        <w:sz w:val="16"/>
        <w:szCs w:val="16"/>
        <w:lang w:val="en-US"/>
      </w:rPr>
      <w:t>Tel:  +90 (212) 463 63 63 – 11153 / 11173</w:t>
    </w:r>
  </w:p>
  <w:p w:rsidR="0083586B" w:rsidP="0083586B" w:rsidRDefault="0083586B" w14:paraId="3648E52D" w14:textId="77777777">
    <w:pPr>
      <w:tabs>
        <w:tab w:val="center" w:pos="4513"/>
        <w:tab w:val="right" w:pos="9026"/>
      </w:tabs>
      <w:jc w:val="both"/>
      <w:rPr>
        <w:rFonts w:ascii="Arial" w:hAnsi="Arial" w:eastAsia="Calibri" w:cs="Arial"/>
        <w:sz w:val="16"/>
        <w:szCs w:val="16"/>
      </w:rPr>
    </w:pPr>
    <w:r>
      <w:rPr>
        <w:noProof/>
        <w:lang w:val="en-US" w:eastAsia="en-US"/>
      </w:rPr>
      <w:drawing>
        <wp:anchor distT="0" distB="0" distL="114300" distR="114300" simplePos="0" relativeHeight="251659264" behindDoc="0" locked="0" layoutInCell="1" allowOverlap="1" wp14:anchorId="177C34DA" wp14:editId="13045F72">
          <wp:simplePos x="0" y="0"/>
          <wp:positionH relativeFrom="column">
            <wp:posOffset>3886200</wp:posOffset>
          </wp:positionH>
          <wp:positionV relativeFrom="paragraph">
            <wp:posOffset>41275</wp:posOffset>
          </wp:positionV>
          <wp:extent cx="1943100" cy="240665"/>
          <wp:effectExtent l="0" t="0" r="0" b="6985"/>
          <wp:wrapNone/>
          <wp:docPr id="4" name="Picture 4" descr="st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240665"/>
                  </a:xfrm>
                  <a:prstGeom prst="rect">
                    <a:avLst/>
                  </a:prstGeom>
                  <a:noFill/>
                  <a:ln>
                    <a:noFill/>
                  </a:ln>
                </pic:spPr>
              </pic:pic>
            </a:graphicData>
          </a:graphic>
          <wp14:sizeRelH relativeFrom="page">
            <wp14:pctWidth>0</wp14:pctWidth>
          </wp14:sizeRelH>
          <wp14:sizeRelV relativeFrom="page">
            <wp14:pctHeight>0</wp14:pctHeight>
          </wp14:sizeRelV>
        </wp:anchor>
      </w:drawing>
    </w:r>
    <w:r w:rsidR="12FC7FB8">
      <w:rPr>
        <w:rFonts w:ascii="Arial" w:hAnsi="Arial" w:eastAsia="Calibri" w:cs="Arial"/>
        <w:sz w:val="16"/>
        <w:szCs w:val="16"/>
      </w:rPr>
      <w:t>Fax: +90 (212) 465 20 78</w:t>
    </w:r>
  </w:p>
  <w:p w:rsidR="0083586B" w:rsidP="0083586B" w:rsidRDefault="00290CEC" w14:paraId="538E1765" w14:textId="77777777">
    <w:pPr>
      <w:rPr>
        <w:szCs w:val="16"/>
      </w:rPr>
    </w:pPr>
    <w:hyperlink w:history="1" r:id="rId2">
      <w:r w:rsidR="0083586B">
        <w:rPr>
          <w:rFonts w:ascii="Arial" w:hAnsi="Arial" w:eastAsia="Calibri" w:cs="Arial"/>
          <w:color w:val="0000FF"/>
          <w:sz w:val="16"/>
          <w:szCs w:val="16"/>
          <w:u w:val="single"/>
        </w:rPr>
        <w:t>press@thy.com</w:t>
      </w:r>
    </w:hyperlink>
  </w:p>
  <w:p w:rsidRPr="0083586B" w:rsidR="00CB1DCD" w:rsidP="0083586B" w:rsidRDefault="00CB1DCD" w14:paraId="3461D77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F6F" w:rsidRDefault="00490F6F" w14:paraId="1299C43A" w14:textId="77777777">
      <w:r>
        <w:separator/>
      </w:r>
    </w:p>
  </w:footnote>
  <w:footnote w:type="continuationSeparator" w:id="0">
    <w:p w:rsidR="00490F6F" w:rsidRDefault="00490F6F" w14:paraId="4DDBEF0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CB1DCD" w:rsidRDefault="12FC7FB8" w14:paraId="62486C05" w14:textId="77777777">
    <w:pPr>
      <w:pStyle w:val="Header"/>
    </w:pPr>
    <w:r>
      <w:rPr>
        <w:noProof/>
      </w:rPr>
      <w:drawing>
        <wp:inline distT="0" distB="0" distL="0" distR="0" wp14:anchorId="60981EE7" wp14:editId="6701AEBF">
          <wp:extent cx="5753098" cy="466725"/>
          <wp:effectExtent l="0" t="0" r="0" b="9525"/>
          <wp:docPr id="1" name="Picture 1" descr="Q:\Users\a_okuyan\Desktop\Press Releas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53098" cy="466725"/>
                  </a:xfrm>
                  <a:prstGeom prst="rect">
                    <a:avLst/>
                  </a:prstGeom>
                </pic:spPr>
              </pic:pic>
            </a:graphicData>
          </a:graphic>
        </wp:inline>
      </w:drawing>
    </w:r>
  </w:p>
</w:hdr>
</file>

<file path=word/intelligence2.xml><?xml version="1.0" encoding="utf-8"?>
<int2:intelligence xmlns:int2="http://schemas.microsoft.com/office/intelligence/2020/intelligence">
  <int2:observations>
    <int2:bookmark int2:bookmarkName="_Int_u6SBEjtW" int2:invalidationBookmarkName="" int2:hashCode="qfIRFyX8eETluX" int2:id="iOydFPRe">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1F8968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30C8362E"/>
    <w:multiLevelType w:val="hybridMultilevel"/>
    <w:tmpl w:val="7EECA768"/>
    <w:lvl w:ilvl="0" w:tplc="CF8A93B4">
      <w:start w:val="1"/>
      <w:numFmt w:val="bullet"/>
      <w:lvlText w:val=""/>
      <w:lvlJc w:val="left"/>
      <w:pPr>
        <w:ind w:left="720" w:hanging="360"/>
      </w:pPr>
      <w:rPr>
        <w:rFonts w:hint="default" w:ascii="Wingdings" w:hAnsi="Wingdings"/>
      </w:rPr>
    </w:lvl>
    <w:lvl w:ilvl="1" w:tplc="CAACB564" w:tentative="1">
      <w:start w:val="1"/>
      <w:numFmt w:val="bullet"/>
      <w:lvlText w:val="o"/>
      <w:lvlJc w:val="left"/>
      <w:pPr>
        <w:ind w:left="1440" w:hanging="360"/>
      </w:pPr>
      <w:rPr>
        <w:rFonts w:hint="default" w:ascii="Courier New" w:hAnsi="Courier New" w:cs="Courier New"/>
      </w:rPr>
    </w:lvl>
    <w:lvl w:ilvl="2" w:tplc="6F1E6B74" w:tentative="1">
      <w:start w:val="1"/>
      <w:numFmt w:val="bullet"/>
      <w:lvlText w:val=""/>
      <w:lvlJc w:val="left"/>
      <w:pPr>
        <w:ind w:left="2160" w:hanging="360"/>
      </w:pPr>
      <w:rPr>
        <w:rFonts w:hint="default" w:ascii="Wingdings" w:hAnsi="Wingdings"/>
      </w:rPr>
    </w:lvl>
    <w:lvl w:ilvl="3" w:tplc="C73AB038" w:tentative="1">
      <w:start w:val="1"/>
      <w:numFmt w:val="bullet"/>
      <w:lvlText w:val=""/>
      <w:lvlJc w:val="left"/>
      <w:pPr>
        <w:ind w:left="2880" w:hanging="360"/>
      </w:pPr>
      <w:rPr>
        <w:rFonts w:hint="default" w:ascii="Symbol" w:hAnsi="Symbol"/>
      </w:rPr>
    </w:lvl>
    <w:lvl w:ilvl="4" w:tplc="F6C8FD50" w:tentative="1">
      <w:start w:val="1"/>
      <w:numFmt w:val="bullet"/>
      <w:lvlText w:val="o"/>
      <w:lvlJc w:val="left"/>
      <w:pPr>
        <w:ind w:left="3600" w:hanging="360"/>
      </w:pPr>
      <w:rPr>
        <w:rFonts w:hint="default" w:ascii="Courier New" w:hAnsi="Courier New" w:cs="Courier New"/>
      </w:rPr>
    </w:lvl>
    <w:lvl w:ilvl="5" w:tplc="A874036A" w:tentative="1">
      <w:start w:val="1"/>
      <w:numFmt w:val="bullet"/>
      <w:lvlText w:val=""/>
      <w:lvlJc w:val="left"/>
      <w:pPr>
        <w:ind w:left="4320" w:hanging="360"/>
      </w:pPr>
      <w:rPr>
        <w:rFonts w:hint="default" w:ascii="Wingdings" w:hAnsi="Wingdings"/>
      </w:rPr>
    </w:lvl>
    <w:lvl w:ilvl="6" w:tplc="50EE09C8" w:tentative="1">
      <w:start w:val="1"/>
      <w:numFmt w:val="bullet"/>
      <w:lvlText w:val=""/>
      <w:lvlJc w:val="left"/>
      <w:pPr>
        <w:ind w:left="5040" w:hanging="360"/>
      </w:pPr>
      <w:rPr>
        <w:rFonts w:hint="default" w:ascii="Symbol" w:hAnsi="Symbol"/>
      </w:rPr>
    </w:lvl>
    <w:lvl w:ilvl="7" w:tplc="9DFC61C4" w:tentative="1">
      <w:start w:val="1"/>
      <w:numFmt w:val="bullet"/>
      <w:lvlText w:val="o"/>
      <w:lvlJc w:val="left"/>
      <w:pPr>
        <w:ind w:left="5760" w:hanging="360"/>
      </w:pPr>
      <w:rPr>
        <w:rFonts w:hint="default" w:ascii="Courier New" w:hAnsi="Courier New" w:cs="Courier New"/>
      </w:rPr>
    </w:lvl>
    <w:lvl w:ilvl="8" w:tplc="096CBDE4" w:tentative="1">
      <w:start w:val="1"/>
      <w:numFmt w:val="bullet"/>
      <w:lvlText w:val=""/>
      <w:lvlJc w:val="left"/>
      <w:pPr>
        <w:ind w:left="6480" w:hanging="360"/>
      </w:pPr>
      <w:rPr>
        <w:rFonts w:hint="default" w:ascii="Wingdings" w:hAnsi="Wingdings"/>
      </w:rPr>
    </w:lvl>
  </w:abstractNum>
  <w:abstractNum w:abstractNumId="2" w15:restartNumberingAfterBreak="0">
    <w:nsid w:val="6E65794C"/>
    <w:multiLevelType w:val="hybridMultilevel"/>
    <w:tmpl w:val="7418484A"/>
    <w:lvl w:ilvl="0" w:tplc="7278F922">
      <w:start w:val="1"/>
      <w:numFmt w:val="bullet"/>
      <w:lvlText w:val=""/>
      <w:lvlJc w:val="left"/>
      <w:pPr>
        <w:ind w:left="720" w:hanging="360"/>
      </w:pPr>
      <w:rPr>
        <w:rFonts w:hint="default" w:ascii="Wingdings" w:hAnsi="Wingdings"/>
      </w:rPr>
    </w:lvl>
    <w:lvl w:ilvl="1" w:tplc="15223BE4">
      <w:numFmt w:val="bullet"/>
      <w:lvlText w:val="-"/>
      <w:lvlJc w:val="left"/>
      <w:pPr>
        <w:ind w:left="1440" w:hanging="360"/>
      </w:pPr>
      <w:rPr>
        <w:rFonts w:hint="default" w:ascii="Book Antiqua" w:hAnsi="Book Antiqua" w:eastAsia="Times New Roman" w:cs="Times New Roman"/>
      </w:rPr>
    </w:lvl>
    <w:lvl w:ilvl="2" w:tplc="121ADE02" w:tentative="1">
      <w:start w:val="1"/>
      <w:numFmt w:val="bullet"/>
      <w:lvlText w:val=""/>
      <w:lvlJc w:val="left"/>
      <w:pPr>
        <w:ind w:left="2160" w:hanging="360"/>
      </w:pPr>
      <w:rPr>
        <w:rFonts w:hint="default" w:ascii="Wingdings" w:hAnsi="Wingdings"/>
      </w:rPr>
    </w:lvl>
    <w:lvl w:ilvl="3" w:tplc="9EC4305C" w:tentative="1">
      <w:start w:val="1"/>
      <w:numFmt w:val="bullet"/>
      <w:lvlText w:val=""/>
      <w:lvlJc w:val="left"/>
      <w:pPr>
        <w:ind w:left="2880" w:hanging="360"/>
      </w:pPr>
      <w:rPr>
        <w:rFonts w:hint="default" w:ascii="Symbol" w:hAnsi="Symbol"/>
      </w:rPr>
    </w:lvl>
    <w:lvl w:ilvl="4" w:tplc="B612435E" w:tentative="1">
      <w:start w:val="1"/>
      <w:numFmt w:val="bullet"/>
      <w:lvlText w:val="o"/>
      <w:lvlJc w:val="left"/>
      <w:pPr>
        <w:ind w:left="3600" w:hanging="360"/>
      </w:pPr>
      <w:rPr>
        <w:rFonts w:hint="default" w:ascii="Courier New" w:hAnsi="Courier New" w:cs="Courier New"/>
      </w:rPr>
    </w:lvl>
    <w:lvl w:ilvl="5" w:tplc="FA3EB214" w:tentative="1">
      <w:start w:val="1"/>
      <w:numFmt w:val="bullet"/>
      <w:lvlText w:val=""/>
      <w:lvlJc w:val="left"/>
      <w:pPr>
        <w:ind w:left="4320" w:hanging="360"/>
      </w:pPr>
      <w:rPr>
        <w:rFonts w:hint="default" w:ascii="Wingdings" w:hAnsi="Wingdings"/>
      </w:rPr>
    </w:lvl>
    <w:lvl w:ilvl="6" w:tplc="2316562A" w:tentative="1">
      <w:start w:val="1"/>
      <w:numFmt w:val="bullet"/>
      <w:lvlText w:val=""/>
      <w:lvlJc w:val="left"/>
      <w:pPr>
        <w:ind w:left="5040" w:hanging="360"/>
      </w:pPr>
      <w:rPr>
        <w:rFonts w:hint="default" w:ascii="Symbol" w:hAnsi="Symbol"/>
      </w:rPr>
    </w:lvl>
    <w:lvl w:ilvl="7" w:tplc="0E7C301C" w:tentative="1">
      <w:start w:val="1"/>
      <w:numFmt w:val="bullet"/>
      <w:lvlText w:val="o"/>
      <w:lvlJc w:val="left"/>
      <w:pPr>
        <w:ind w:left="5760" w:hanging="360"/>
      </w:pPr>
      <w:rPr>
        <w:rFonts w:hint="default" w:ascii="Courier New" w:hAnsi="Courier New" w:cs="Courier New"/>
      </w:rPr>
    </w:lvl>
    <w:lvl w:ilvl="8" w:tplc="0E701F20" w:tentative="1">
      <w:start w:val="1"/>
      <w:numFmt w:val="bullet"/>
      <w:lvlText w:val=""/>
      <w:lvlJc w:val="left"/>
      <w:pPr>
        <w:ind w:left="6480" w:hanging="360"/>
      </w:pPr>
      <w:rPr>
        <w:rFonts w:hint="default" w:ascii="Wingdings" w:hAnsi="Wingdings"/>
      </w:rPr>
    </w:lvl>
  </w:abstractNum>
  <w:abstractNum w:abstractNumId="3" w15:restartNumberingAfterBreak="0">
    <w:nsid w:val="734A1FC9"/>
    <w:multiLevelType w:val="hybridMultilevel"/>
    <w:tmpl w:val="340AF4C0"/>
    <w:lvl w:ilvl="0" w:tplc="2AA446DE">
      <w:start w:val="1"/>
      <w:numFmt w:val="bullet"/>
      <w:lvlText w:val=""/>
      <w:lvlJc w:val="left"/>
      <w:pPr>
        <w:ind w:left="2160" w:hanging="360"/>
      </w:pPr>
      <w:rPr>
        <w:rFonts w:hint="default" w:ascii="Symbol" w:hAnsi="Symbol"/>
      </w:rPr>
    </w:lvl>
    <w:lvl w:ilvl="1" w:tplc="3A86708E" w:tentative="1">
      <w:start w:val="1"/>
      <w:numFmt w:val="bullet"/>
      <w:lvlText w:val="o"/>
      <w:lvlJc w:val="left"/>
      <w:pPr>
        <w:ind w:left="2880" w:hanging="360"/>
      </w:pPr>
      <w:rPr>
        <w:rFonts w:hint="default" w:ascii="Courier New" w:hAnsi="Courier New" w:cs="Courier New"/>
      </w:rPr>
    </w:lvl>
    <w:lvl w:ilvl="2" w:tplc="74A67F3E" w:tentative="1">
      <w:start w:val="1"/>
      <w:numFmt w:val="bullet"/>
      <w:lvlText w:val=""/>
      <w:lvlJc w:val="left"/>
      <w:pPr>
        <w:ind w:left="3600" w:hanging="360"/>
      </w:pPr>
      <w:rPr>
        <w:rFonts w:hint="default" w:ascii="Wingdings" w:hAnsi="Wingdings"/>
      </w:rPr>
    </w:lvl>
    <w:lvl w:ilvl="3" w:tplc="0B1A4D96" w:tentative="1">
      <w:start w:val="1"/>
      <w:numFmt w:val="bullet"/>
      <w:lvlText w:val=""/>
      <w:lvlJc w:val="left"/>
      <w:pPr>
        <w:ind w:left="4320" w:hanging="360"/>
      </w:pPr>
      <w:rPr>
        <w:rFonts w:hint="default" w:ascii="Symbol" w:hAnsi="Symbol"/>
      </w:rPr>
    </w:lvl>
    <w:lvl w:ilvl="4" w:tplc="EF26074C" w:tentative="1">
      <w:start w:val="1"/>
      <w:numFmt w:val="bullet"/>
      <w:lvlText w:val="o"/>
      <w:lvlJc w:val="left"/>
      <w:pPr>
        <w:ind w:left="5040" w:hanging="360"/>
      </w:pPr>
      <w:rPr>
        <w:rFonts w:hint="default" w:ascii="Courier New" w:hAnsi="Courier New" w:cs="Courier New"/>
      </w:rPr>
    </w:lvl>
    <w:lvl w:ilvl="5" w:tplc="402E9B1E" w:tentative="1">
      <w:start w:val="1"/>
      <w:numFmt w:val="bullet"/>
      <w:lvlText w:val=""/>
      <w:lvlJc w:val="left"/>
      <w:pPr>
        <w:ind w:left="5760" w:hanging="360"/>
      </w:pPr>
      <w:rPr>
        <w:rFonts w:hint="default" w:ascii="Wingdings" w:hAnsi="Wingdings"/>
      </w:rPr>
    </w:lvl>
    <w:lvl w:ilvl="6" w:tplc="55D43A72" w:tentative="1">
      <w:start w:val="1"/>
      <w:numFmt w:val="bullet"/>
      <w:lvlText w:val=""/>
      <w:lvlJc w:val="left"/>
      <w:pPr>
        <w:ind w:left="6480" w:hanging="360"/>
      </w:pPr>
      <w:rPr>
        <w:rFonts w:hint="default" w:ascii="Symbol" w:hAnsi="Symbol"/>
      </w:rPr>
    </w:lvl>
    <w:lvl w:ilvl="7" w:tplc="909ACD88" w:tentative="1">
      <w:start w:val="1"/>
      <w:numFmt w:val="bullet"/>
      <w:lvlText w:val="o"/>
      <w:lvlJc w:val="left"/>
      <w:pPr>
        <w:ind w:left="7200" w:hanging="360"/>
      </w:pPr>
      <w:rPr>
        <w:rFonts w:hint="default" w:ascii="Courier New" w:hAnsi="Courier New" w:cs="Courier New"/>
      </w:rPr>
    </w:lvl>
    <w:lvl w:ilvl="8" w:tplc="6A5CC722" w:tentative="1">
      <w:start w:val="1"/>
      <w:numFmt w:val="bullet"/>
      <w:lvlText w:val=""/>
      <w:lvlJc w:val="left"/>
      <w:pPr>
        <w:ind w:left="7920" w:hanging="360"/>
      </w:pPr>
      <w:rPr>
        <w:rFonts w:hint="default" w:ascii="Wingdings" w:hAnsi="Wingdings"/>
      </w:rPr>
    </w:lvl>
  </w:abstractNum>
  <w:num w:numId="1">
    <w:abstractNumId w:val="0"/>
  </w:num>
  <w:num w:numId="2">
    <w:abstractNumId w:val="1"/>
  </w:num>
  <w:num w:numId="3">
    <w:abstractNumId w:val="2"/>
  </w:num>
  <w:num w:numId="4">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0B"/>
    <w:rsid w:val="00004C90"/>
    <w:rsid w:val="00022B07"/>
    <w:rsid w:val="0002799F"/>
    <w:rsid w:val="00035A87"/>
    <w:rsid w:val="00040B81"/>
    <w:rsid w:val="00042C5E"/>
    <w:rsid w:val="000459E7"/>
    <w:rsid w:val="00067AD0"/>
    <w:rsid w:val="00095852"/>
    <w:rsid w:val="000C62D4"/>
    <w:rsid w:val="000D2076"/>
    <w:rsid w:val="000D3D4A"/>
    <w:rsid w:val="000E4E60"/>
    <w:rsid w:val="00101F4D"/>
    <w:rsid w:val="001419AB"/>
    <w:rsid w:val="00167646"/>
    <w:rsid w:val="0017518E"/>
    <w:rsid w:val="00184A3C"/>
    <w:rsid w:val="001D56B8"/>
    <w:rsid w:val="002119F1"/>
    <w:rsid w:val="002133E2"/>
    <w:rsid w:val="00242DF1"/>
    <w:rsid w:val="00270D58"/>
    <w:rsid w:val="00290CEC"/>
    <w:rsid w:val="002C1748"/>
    <w:rsid w:val="0031442A"/>
    <w:rsid w:val="00332D20"/>
    <w:rsid w:val="003334FE"/>
    <w:rsid w:val="00375EE5"/>
    <w:rsid w:val="00381F58"/>
    <w:rsid w:val="00382F59"/>
    <w:rsid w:val="00395B8B"/>
    <w:rsid w:val="003B3F2C"/>
    <w:rsid w:val="003D3105"/>
    <w:rsid w:val="003E0415"/>
    <w:rsid w:val="003E391D"/>
    <w:rsid w:val="00405D05"/>
    <w:rsid w:val="004117EC"/>
    <w:rsid w:val="00421F2A"/>
    <w:rsid w:val="00426773"/>
    <w:rsid w:val="00436A41"/>
    <w:rsid w:val="00455A4B"/>
    <w:rsid w:val="00477827"/>
    <w:rsid w:val="00490F6F"/>
    <w:rsid w:val="004971AD"/>
    <w:rsid w:val="004A1116"/>
    <w:rsid w:val="004A33E5"/>
    <w:rsid w:val="004C68D1"/>
    <w:rsid w:val="004E6FED"/>
    <w:rsid w:val="00500C03"/>
    <w:rsid w:val="00522665"/>
    <w:rsid w:val="005279C1"/>
    <w:rsid w:val="00536C58"/>
    <w:rsid w:val="005406A3"/>
    <w:rsid w:val="00541D32"/>
    <w:rsid w:val="00542C6A"/>
    <w:rsid w:val="005445E7"/>
    <w:rsid w:val="00581A1C"/>
    <w:rsid w:val="005A104F"/>
    <w:rsid w:val="005A734B"/>
    <w:rsid w:val="005A75C0"/>
    <w:rsid w:val="005A7723"/>
    <w:rsid w:val="005B1561"/>
    <w:rsid w:val="00603681"/>
    <w:rsid w:val="00616EB3"/>
    <w:rsid w:val="006367FF"/>
    <w:rsid w:val="006447DC"/>
    <w:rsid w:val="00667731"/>
    <w:rsid w:val="0067414C"/>
    <w:rsid w:val="00686FF4"/>
    <w:rsid w:val="006C4656"/>
    <w:rsid w:val="006E1561"/>
    <w:rsid w:val="007411CA"/>
    <w:rsid w:val="00744D85"/>
    <w:rsid w:val="0074523A"/>
    <w:rsid w:val="00763E8C"/>
    <w:rsid w:val="00766E9F"/>
    <w:rsid w:val="00786B83"/>
    <w:rsid w:val="007A2890"/>
    <w:rsid w:val="007B2ABC"/>
    <w:rsid w:val="007F016A"/>
    <w:rsid w:val="007F54E8"/>
    <w:rsid w:val="00802A58"/>
    <w:rsid w:val="0080745E"/>
    <w:rsid w:val="008102F6"/>
    <w:rsid w:val="00832980"/>
    <w:rsid w:val="0083586B"/>
    <w:rsid w:val="008408D6"/>
    <w:rsid w:val="00842385"/>
    <w:rsid w:val="00854CFC"/>
    <w:rsid w:val="00856CAE"/>
    <w:rsid w:val="00857988"/>
    <w:rsid w:val="00881504"/>
    <w:rsid w:val="00893100"/>
    <w:rsid w:val="00896008"/>
    <w:rsid w:val="008B1FFB"/>
    <w:rsid w:val="008E6E28"/>
    <w:rsid w:val="00923546"/>
    <w:rsid w:val="009525BB"/>
    <w:rsid w:val="0095374D"/>
    <w:rsid w:val="0098238A"/>
    <w:rsid w:val="009922D3"/>
    <w:rsid w:val="009A3B61"/>
    <w:rsid w:val="009B4864"/>
    <w:rsid w:val="009D1E7B"/>
    <w:rsid w:val="009E4D36"/>
    <w:rsid w:val="00A11E9E"/>
    <w:rsid w:val="00A157D9"/>
    <w:rsid w:val="00A20E83"/>
    <w:rsid w:val="00A37BCD"/>
    <w:rsid w:val="00A529F7"/>
    <w:rsid w:val="00A60C6A"/>
    <w:rsid w:val="00A82B2D"/>
    <w:rsid w:val="00A86DC6"/>
    <w:rsid w:val="00AB7B8B"/>
    <w:rsid w:val="00AF1BAF"/>
    <w:rsid w:val="00B05B3B"/>
    <w:rsid w:val="00B44D71"/>
    <w:rsid w:val="00B7139E"/>
    <w:rsid w:val="00B73374"/>
    <w:rsid w:val="00B75888"/>
    <w:rsid w:val="00C02854"/>
    <w:rsid w:val="00C647FD"/>
    <w:rsid w:val="00C97EA5"/>
    <w:rsid w:val="00CA2412"/>
    <w:rsid w:val="00CB1DCD"/>
    <w:rsid w:val="00CC4F1B"/>
    <w:rsid w:val="00D041C7"/>
    <w:rsid w:val="00D16ED6"/>
    <w:rsid w:val="00D2060B"/>
    <w:rsid w:val="00D24723"/>
    <w:rsid w:val="00D624B7"/>
    <w:rsid w:val="00D64DEC"/>
    <w:rsid w:val="00D730E3"/>
    <w:rsid w:val="00D7761E"/>
    <w:rsid w:val="00DB18A9"/>
    <w:rsid w:val="00DD056D"/>
    <w:rsid w:val="00E1056C"/>
    <w:rsid w:val="00E2370D"/>
    <w:rsid w:val="00E62DFC"/>
    <w:rsid w:val="00E848A5"/>
    <w:rsid w:val="00F1594C"/>
    <w:rsid w:val="00F3166D"/>
    <w:rsid w:val="00F31831"/>
    <w:rsid w:val="00F467C7"/>
    <w:rsid w:val="00F64B5A"/>
    <w:rsid w:val="00F83AFC"/>
    <w:rsid w:val="00F93EEE"/>
    <w:rsid w:val="00FB2F95"/>
    <w:rsid w:val="00FB3A5E"/>
    <w:rsid w:val="00FC70C0"/>
    <w:rsid w:val="00FE23C6"/>
    <w:rsid w:val="01D9E926"/>
    <w:rsid w:val="0939E52D"/>
    <w:rsid w:val="0AAC2305"/>
    <w:rsid w:val="0CC2D081"/>
    <w:rsid w:val="0E1B84F9"/>
    <w:rsid w:val="10396740"/>
    <w:rsid w:val="108BCD9F"/>
    <w:rsid w:val="12FC7FB8"/>
    <w:rsid w:val="1C198156"/>
    <w:rsid w:val="1D5B76D8"/>
    <w:rsid w:val="1E7CB232"/>
    <w:rsid w:val="1FCECBFF"/>
    <w:rsid w:val="21660DB9"/>
    <w:rsid w:val="220C22E9"/>
    <w:rsid w:val="228017BA"/>
    <w:rsid w:val="2301DE1A"/>
    <w:rsid w:val="25B13041"/>
    <w:rsid w:val="26BA3825"/>
    <w:rsid w:val="2A5C7F9C"/>
    <w:rsid w:val="2E43A92F"/>
    <w:rsid w:val="2ED07133"/>
    <w:rsid w:val="30F86AC3"/>
    <w:rsid w:val="34260D71"/>
    <w:rsid w:val="34D84BC4"/>
    <w:rsid w:val="38FF32CC"/>
    <w:rsid w:val="391345E7"/>
    <w:rsid w:val="3AD321FA"/>
    <w:rsid w:val="3C4BF39A"/>
    <w:rsid w:val="3CC3CB90"/>
    <w:rsid w:val="417BBDA1"/>
    <w:rsid w:val="41B2761C"/>
    <w:rsid w:val="4319E4B7"/>
    <w:rsid w:val="455ED068"/>
    <w:rsid w:val="46518579"/>
    <w:rsid w:val="4659D3C6"/>
    <w:rsid w:val="48586AA7"/>
    <w:rsid w:val="4861871D"/>
    <w:rsid w:val="492636F5"/>
    <w:rsid w:val="4DA47CB9"/>
    <w:rsid w:val="4E383F18"/>
    <w:rsid w:val="5084918D"/>
    <w:rsid w:val="52BC4837"/>
    <w:rsid w:val="5345EA80"/>
    <w:rsid w:val="581DE1B9"/>
    <w:rsid w:val="5C071D25"/>
    <w:rsid w:val="5C32652E"/>
    <w:rsid w:val="5C7DCF15"/>
    <w:rsid w:val="5DAC15D8"/>
    <w:rsid w:val="6016790F"/>
    <w:rsid w:val="608A2EB3"/>
    <w:rsid w:val="611C957E"/>
    <w:rsid w:val="61D78C3D"/>
    <w:rsid w:val="64616EDD"/>
    <w:rsid w:val="66B36055"/>
    <w:rsid w:val="69382D99"/>
    <w:rsid w:val="6E78B1FD"/>
    <w:rsid w:val="6FF63343"/>
    <w:rsid w:val="722B2FDA"/>
    <w:rsid w:val="72A307D0"/>
    <w:rsid w:val="7449DC72"/>
    <w:rsid w:val="74F67F15"/>
    <w:rsid w:val="777678F3"/>
    <w:rsid w:val="787C679D"/>
    <w:rsid w:val="79F0C4E9"/>
    <w:rsid w:val="7BF4F808"/>
    <w:rsid w:val="7D121730"/>
    <w:rsid w:val="7F213E97"/>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B0877A"/>
  <w15:docId w15:val="{251CC495-C10A-4D4B-A2A6-287A2348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tr-TR"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12FC7FB8"/>
    <w:rPr>
      <w:sz w:val="18"/>
      <w:szCs w:val="18"/>
      <w:lang w:val="es-MX" w:eastAsia="tr-TR"/>
    </w:rPr>
  </w:style>
  <w:style w:type="paragraph" w:styleId="Heading1">
    <w:name w:val="heading 1"/>
    <w:basedOn w:val="Normal"/>
    <w:next w:val="Normal"/>
    <w:uiPriority w:val="9"/>
    <w:qFormat/>
    <w:rsid w:val="12FC7FB8"/>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uiPriority w:val="9"/>
    <w:unhideWhenUsed/>
    <w:qFormat/>
    <w:rsid w:val="12FC7FB8"/>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uiPriority w:val="9"/>
    <w:unhideWhenUsed/>
    <w:qFormat/>
    <w:rsid w:val="12FC7FB8"/>
    <w:pPr>
      <w:keepNext/>
      <w:keepLines/>
      <w:spacing w:before="40"/>
      <w:outlineLvl w:val="2"/>
    </w:pPr>
    <w:rPr>
      <w:rFonts w:asciiTheme="majorHAnsi" w:hAnsiTheme="majorHAnsi" w:eastAsiaTheme="majorEastAsia" w:cstheme="majorBidi"/>
      <w:color w:val="243F60"/>
      <w:sz w:val="24"/>
      <w:szCs w:val="24"/>
    </w:rPr>
  </w:style>
  <w:style w:type="paragraph" w:styleId="Heading4">
    <w:name w:val="heading 4"/>
    <w:basedOn w:val="Normal"/>
    <w:next w:val="Normal"/>
    <w:uiPriority w:val="9"/>
    <w:unhideWhenUsed/>
    <w:qFormat/>
    <w:rsid w:val="12FC7FB8"/>
    <w:pPr>
      <w:keepNext/>
      <w:keepLines/>
      <w:spacing w:before="40"/>
      <w:outlineLvl w:val="3"/>
    </w:pPr>
    <w:rPr>
      <w:rFonts w:asciiTheme="majorHAnsi" w:hAnsiTheme="majorHAnsi" w:eastAsiaTheme="majorEastAsia" w:cstheme="majorBidi"/>
      <w:i/>
      <w:iCs/>
      <w:color w:val="365F91" w:themeColor="accent1" w:themeShade="BF"/>
    </w:rPr>
  </w:style>
  <w:style w:type="paragraph" w:styleId="Heading5">
    <w:name w:val="heading 5"/>
    <w:basedOn w:val="Normal"/>
    <w:link w:val="Heading5Char"/>
    <w:uiPriority w:val="9"/>
    <w:qFormat/>
    <w:rsid w:val="12FC7FB8"/>
    <w:pPr>
      <w:spacing w:beforeAutospacing="1" w:afterAutospacing="1"/>
      <w:outlineLvl w:val="4"/>
    </w:pPr>
    <w:rPr>
      <w:b/>
      <w:bCs/>
      <w:sz w:val="20"/>
      <w:szCs w:val="20"/>
      <w:lang w:val="en-US" w:eastAsia="zh-CN" w:bidi="he-IL"/>
    </w:rPr>
  </w:style>
  <w:style w:type="paragraph" w:styleId="Heading6">
    <w:name w:val="heading 6"/>
    <w:basedOn w:val="Normal"/>
    <w:next w:val="Normal"/>
    <w:uiPriority w:val="9"/>
    <w:unhideWhenUsed/>
    <w:qFormat/>
    <w:rsid w:val="12FC7FB8"/>
    <w:pPr>
      <w:keepNext/>
      <w:keepLines/>
      <w:spacing w:before="40"/>
      <w:outlineLvl w:val="5"/>
    </w:pPr>
    <w:rPr>
      <w:rFonts w:asciiTheme="majorHAnsi" w:hAnsiTheme="majorHAnsi" w:eastAsiaTheme="majorEastAsia" w:cstheme="majorBidi"/>
      <w:color w:val="243F60"/>
    </w:rPr>
  </w:style>
  <w:style w:type="paragraph" w:styleId="Heading7">
    <w:name w:val="heading 7"/>
    <w:basedOn w:val="Normal"/>
    <w:next w:val="Normal"/>
    <w:uiPriority w:val="9"/>
    <w:unhideWhenUsed/>
    <w:qFormat/>
    <w:rsid w:val="12FC7FB8"/>
    <w:pPr>
      <w:keepNext/>
      <w:keepLines/>
      <w:spacing w:before="40"/>
      <w:outlineLvl w:val="6"/>
    </w:pPr>
    <w:rPr>
      <w:rFonts w:asciiTheme="majorHAnsi" w:hAnsiTheme="majorHAnsi" w:eastAsiaTheme="majorEastAsia" w:cstheme="majorBidi"/>
      <w:i/>
      <w:iCs/>
      <w:color w:val="243F60"/>
    </w:rPr>
  </w:style>
  <w:style w:type="paragraph" w:styleId="Heading8">
    <w:name w:val="heading 8"/>
    <w:basedOn w:val="Normal"/>
    <w:next w:val="Normal"/>
    <w:uiPriority w:val="9"/>
    <w:unhideWhenUsed/>
    <w:qFormat/>
    <w:rsid w:val="12FC7FB8"/>
    <w:pPr>
      <w:keepNext/>
      <w:keepLines/>
      <w:spacing w:before="40"/>
      <w:outlineLvl w:val="7"/>
    </w:pPr>
    <w:rPr>
      <w:rFonts w:asciiTheme="majorHAnsi" w:hAnsiTheme="majorHAnsi" w:eastAsiaTheme="majorEastAsia" w:cstheme="majorBidi"/>
      <w:color w:val="272727"/>
      <w:sz w:val="21"/>
      <w:szCs w:val="21"/>
    </w:rPr>
  </w:style>
  <w:style w:type="paragraph" w:styleId="Heading9">
    <w:name w:val="heading 9"/>
    <w:basedOn w:val="Normal"/>
    <w:next w:val="Normal"/>
    <w:uiPriority w:val="9"/>
    <w:unhideWhenUsed/>
    <w:qFormat/>
    <w:rsid w:val="12FC7FB8"/>
    <w:pPr>
      <w:keepNext/>
      <w:keepLines/>
      <w:spacing w:before="4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12FC7FB8"/>
    <w:pPr>
      <w:tabs>
        <w:tab w:val="center" w:pos="4536"/>
        <w:tab w:val="right" w:pos="9072"/>
      </w:tabs>
    </w:pPr>
  </w:style>
  <w:style w:type="paragraph" w:styleId="Footer">
    <w:name w:val="footer"/>
    <w:basedOn w:val="Normal"/>
    <w:link w:val="FooterChar"/>
    <w:uiPriority w:val="99"/>
    <w:rsid w:val="12FC7FB8"/>
    <w:pPr>
      <w:tabs>
        <w:tab w:val="center" w:pos="4536"/>
        <w:tab w:val="right" w:pos="9072"/>
      </w:tabs>
    </w:pPr>
  </w:style>
  <w:style w:type="character" w:styleId="Hyperlink">
    <w:name w:val="Hyperlink"/>
    <w:rPr>
      <w:rFonts w:cs="Times New Roman"/>
      <w:color w:val="0000FF"/>
      <w:u w:val="single"/>
    </w:rPr>
  </w:style>
  <w:style w:type="character" w:styleId="Strong">
    <w:name w:val="Strong"/>
    <w:uiPriority w:val="22"/>
    <w:qFormat/>
    <w:rPr>
      <w:b/>
      <w:bCs/>
    </w:rPr>
  </w:style>
  <w:style w:type="paragraph" w:styleId="PlainText">
    <w:name w:val="Plain Text"/>
    <w:basedOn w:val="Normal"/>
    <w:link w:val="PlainTextChar"/>
    <w:uiPriority w:val="99"/>
    <w:unhideWhenUsed/>
    <w:rsid w:val="12FC7FB8"/>
    <w:rPr>
      <w:rFonts w:ascii="Calibri" w:hAnsi="Calibri" w:eastAsia="Calibri"/>
      <w:sz w:val="22"/>
      <w:szCs w:val="22"/>
      <w:lang w:eastAsia="en-US"/>
    </w:rPr>
  </w:style>
  <w:style w:type="character" w:styleId="PlainTextChar" w:customStyle="1">
    <w:name w:val="Plain Text Char"/>
    <w:link w:val="PlainText"/>
    <w:uiPriority w:val="99"/>
    <w:rPr>
      <w:rFonts w:ascii="Calibri" w:hAnsi="Calibri" w:eastAsia="Calibri" w:cs="Times New Roman"/>
      <w:sz w:val="22"/>
      <w:szCs w:val="21"/>
      <w:lang w:eastAsia="en-US"/>
    </w:rPr>
  </w:style>
  <w:style w:type="paragraph" w:styleId="NormalWeb">
    <w:name w:val="Normal (Web)"/>
    <w:basedOn w:val="Normal"/>
    <w:uiPriority w:val="99"/>
    <w:unhideWhenUsed/>
    <w:rsid w:val="12FC7FB8"/>
    <w:pPr>
      <w:spacing w:beforeAutospacing="1" w:afterAutospacing="1"/>
    </w:pPr>
    <w:rPr>
      <w:sz w:val="24"/>
      <w:szCs w:val="24"/>
      <w:lang w:eastAsia="zh-CN"/>
    </w:rPr>
  </w:style>
  <w:style w:type="paragraph" w:styleId="BalloonText">
    <w:name w:val="Balloon Text"/>
    <w:basedOn w:val="Normal"/>
    <w:link w:val="BalloonTextChar"/>
    <w:uiPriority w:val="1"/>
    <w:rsid w:val="12FC7FB8"/>
    <w:rPr>
      <w:rFonts w:ascii="Tahoma" w:hAnsi="Tahoma"/>
      <w:sz w:val="16"/>
      <w:szCs w:val="16"/>
    </w:rPr>
  </w:style>
  <w:style w:type="character" w:styleId="BalloonTextChar" w:customStyle="1">
    <w:name w:val="Balloon Text Char"/>
    <w:link w:val="BalloonText"/>
    <w:rPr>
      <w:rFonts w:ascii="Tahoma" w:hAnsi="Tahoma" w:cs="Tahoma"/>
      <w:sz w:val="16"/>
      <w:szCs w:val="16"/>
      <w:lang w:eastAsia="tr-TR"/>
    </w:rPr>
  </w:style>
  <w:style w:type="character" w:styleId="Heading5Char" w:customStyle="1">
    <w:name w:val="Heading 5 Char"/>
    <w:link w:val="Heading5"/>
    <w:uiPriority w:val="9"/>
    <w:rPr>
      <w:b/>
      <w:bCs/>
    </w:rPr>
  </w:style>
  <w:style w:type="character" w:styleId="CommentReference">
    <w:name w:val="annotation reference"/>
    <w:rsid w:val="00FC70C0"/>
    <w:rPr>
      <w:sz w:val="16"/>
      <w:szCs w:val="16"/>
    </w:rPr>
  </w:style>
  <w:style w:type="paragraph" w:styleId="CommentText">
    <w:name w:val="annotation text"/>
    <w:basedOn w:val="Normal"/>
    <w:link w:val="CommentTextChar"/>
    <w:uiPriority w:val="1"/>
    <w:rsid w:val="12FC7FB8"/>
    <w:rPr>
      <w:sz w:val="20"/>
      <w:szCs w:val="20"/>
    </w:rPr>
  </w:style>
  <w:style w:type="character" w:styleId="CommentTextChar" w:customStyle="1">
    <w:name w:val="Comment Text Char"/>
    <w:basedOn w:val="DefaultParagraphFont"/>
    <w:link w:val="CommentText"/>
    <w:rsid w:val="00FC70C0"/>
    <w:rPr>
      <w:lang w:eastAsia="tr-TR"/>
    </w:rPr>
  </w:style>
  <w:style w:type="character" w:styleId="HeaderChar" w:customStyle="1">
    <w:name w:val="Header Char"/>
    <w:basedOn w:val="DefaultParagraphFont"/>
    <w:link w:val="Header"/>
    <w:uiPriority w:val="99"/>
    <w:rsid w:val="0083586B"/>
    <w:rPr>
      <w:sz w:val="18"/>
      <w:szCs w:val="18"/>
      <w:lang w:eastAsia="tr-TR"/>
    </w:rPr>
  </w:style>
  <w:style w:type="character" w:styleId="FooterChar" w:customStyle="1">
    <w:name w:val="Footer Char"/>
    <w:basedOn w:val="DefaultParagraphFont"/>
    <w:link w:val="Footer"/>
    <w:uiPriority w:val="99"/>
    <w:rsid w:val="0083586B"/>
    <w:rPr>
      <w:sz w:val="18"/>
      <w:szCs w:val="18"/>
      <w:lang w:eastAsia="tr-TR"/>
    </w:rPr>
  </w:style>
  <w:style w:type="paragraph" w:styleId="Normal1" w:customStyle="1">
    <w:name w:val="Normal1"/>
    <w:basedOn w:val="Normal"/>
    <w:uiPriority w:val="1"/>
    <w:rsid w:val="12FC7FB8"/>
    <w:pPr>
      <w:spacing w:beforeAutospacing="1" w:afterAutospacing="1"/>
    </w:pPr>
    <w:rPr>
      <w:rFonts w:eastAsia="Calibri"/>
      <w:sz w:val="24"/>
      <w:szCs w:val="24"/>
      <w:lang w:val="es-ES" w:eastAsia="ru-RU"/>
    </w:rPr>
  </w:style>
  <w:style w:type="character" w:styleId="normalchar" w:customStyle="1">
    <w:name w:val="normal__char"/>
    <w:rsid w:val="0083586B"/>
  </w:style>
  <w:style w:type="paragraph" w:styleId="Normal2" w:customStyle="1">
    <w:name w:val="Normal2"/>
    <w:basedOn w:val="Normal"/>
    <w:uiPriority w:val="1"/>
    <w:rsid w:val="12FC7FB8"/>
    <w:pPr>
      <w:spacing w:beforeAutospacing="1" w:afterAutospacing="1"/>
    </w:pPr>
    <w:rPr>
      <w:sz w:val="24"/>
      <w:szCs w:val="24"/>
      <w:lang w:val="ru-RU" w:eastAsia="ru-RU"/>
    </w:rPr>
  </w:style>
  <w:style w:type="paragraph" w:styleId="Revision">
    <w:name w:val="Revision"/>
    <w:hidden/>
    <w:uiPriority w:val="99"/>
    <w:semiHidden/>
    <w:rsid w:val="003E391D"/>
    <w:rPr>
      <w:sz w:val="18"/>
      <w:szCs w:val="18"/>
      <w:lang w:eastAsia="tr-TR"/>
    </w:rPr>
  </w:style>
  <w:style w:type="paragraph" w:styleId="Title">
    <w:name w:val="Title"/>
    <w:basedOn w:val="Normal"/>
    <w:next w:val="Normal"/>
    <w:uiPriority w:val="10"/>
    <w:qFormat/>
    <w:rsid w:val="12FC7FB8"/>
    <w:pPr>
      <w:contextualSpacing/>
    </w:pPr>
    <w:rPr>
      <w:rFonts w:asciiTheme="majorHAnsi" w:hAnsiTheme="majorHAnsi" w:eastAsiaTheme="majorEastAsia" w:cstheme="majorBidi"/>
      <w:sz w:val="56"/>
      <w:szCs w:val="56"/>
    </w:rPr>
  </w:style>
  <w:style w:type="paragraph" w:styleId="Subtitle">
    <w:name w:val="Subtitle"/>
    <w:basedOn w:val="Normal"/>
    <w:next w:val="Normal"/>
    <w:uiPriority w:val="11"/>
    <w:qFormat/>
    <w:rsid w:val="12FC7FB8"/>
    <w:rPr>
      <w:rFonts w:eastAsiaTheme="minorEastAsia"/>
      <w:color w:val="5A5A5A"/>
    </w:rPr>
  </w:style>
  <w:style w:type="paragraph" w:styleId="Quote">
    <w:name w:val="Quote"/>
    <w:basedOn w:val="Normal"/>
    <w:next w:val="Normal"/>
    <w:uiPriority w:val="29"/>
    <w:qFormat/>
    <w:rsid w:val="12FC7FB8"/>
    <w:pPr>
      <w:spacing w:before="200"/>
      <w:ind w:left="864" w:right="864"/>
      <w:jc w:val="center"/>
    </w:pPr>
    <w:rPr>
      <w:i/>
      <w:iCs/>
      <w:color w:val="404040" w:themeColor="text1" w:themeTint="BF"/>
    </w:rPr>
  </w:style>
  <w:style w:type="paragraph" w:styleId="IntenseQuote">
    <w:name w:val="Intense Quote"/>
    <w:basedOn w:val="Normal"/>
    <w:next w:val="Normal"/>
    <w:uiPriority w:val="30"/>
    <w:qFormat/>
    <w:rsid w:val="12FC7FB8"/>
    <w:pPr>
      <w:spacing w:before="360" w:after="360"/>
      <w:ind w:left="864" w:right="864"/>
      <w:jc w:val="center"/>
    </w:pPr>
    <w:rPr>
      <w:i/>
      <w:iCs/>
      <w:color w:val="4F81BD" w:themeColor="accent1"/>
    </w:rPr>
  </w:style>
  <w:style w:type="paragraph" w:styleId="ListParagraph">
    <w:name w:val="List Paragraph"/>
    <w:basedOn w:val="Normal"/>
    <w:uiPriority w:val="34"/>
    <w:qFormat/>
    <w:rsid w:val="12FC7FB8"/>
    <w:pPr>
      <w:ind w:left="720"/>
      <w:contextualSpacing/>
    </w:pPr>
  </w:style>
  <w:style w:type="paragraph" w:styleId="TOC1">
    <w:name w:val="toc 1"/>
    <w:basedOn w:val="Normal"/>
    <w:next w:val="Normal"/>
    <w:uiPriority w:val="39"/>
    <w:unhideWhenUsed/>
    <w:rsid w:val="12FC7FB8"/>
    <w:pPr>
      <w:spacing w:after="100"/>
    </w:pPr>
  </w:style>
  <w:style w:type="paragraph" w:styleId="TOC2">
    <w:name w:val="toc 2"/>
    <w:basedOn w:val="Normal"/>
    <w:next w:val="Normal"/>
    <w:uiPriority w:val="39"/>
    <w:unhideWhenUsed/>
    <w:rsid w:val="12FC7FB8"/>
    <w:pPr>
      <w:spacing w:after="100"/>
      <w:ind w:left="220"/>
    </w:pPr>
  </w:style>
  <w:style w:type="paragraph" w:styleId="TOC3">
    <w:name w:val="toc 3"/>
    <w:basedOn w:val="Normal"/>
    <w:next w:val="Normal"/>
    <w:uiPriority w:val="39"/>
    <w:unhideWhenUsed/>
    <w:rsid w:val="12FC7FB8"/>
    <w:pPr>
      <w:spacing w:after="100"/>
      <w:ind w:left="440"/>
    </w:pPr>
  </w:style>
  <w:style w:type="paragraph" w:styleId="TOC4">
    <w:name w:val="toc 4"/>
    <w:basedOn w:val="Normal"/>
    <w:next w:val="Normal"/>
    <w:uiPriority w:val="39"/>
    <w:unhideWhenUsed/>
    <w:rsid w:val="12FC7FB8"/>
    <w:pPr>
      <w:spacing w:after="100"/>
      <w:ind w:left="660"/>
    </w:pPr>
  </w:style>
  <w:style w:type="paragraph" w:styleId="TOC5">
    <w:name w:val="toc 5"/>
    <w:basedOn w:val="Normal"/>
    <w:next w:val="Normal"/>
    <w:uiPriority w:val="39"/>
    <w:unhideWhenUsed/>
    <w:rsid w:val="12FC7FB8"/>
    <w:pPr>
      <w:spacing w:after="100"/>
      <w:ind w:left="880"/>
    </w:pPr>
  </w:style>
  <w:style w:type="paragraph" w:styleId="TOC6">
    <w:name w:val="toc 6"/>
    <w:basedOn w:val="Normal"/>
    <w:next w:val="Normal"/>
    <w:uiPriority w:val="39"/>
    <w:unhideWhenUsed/>
    <w:rsid w:val="12FC7FB8"/>
    <w:pPr>
      <w:spacing w:after="100"/>
      <w:ind w:left="1100"/>
    </w:pPr>
  </w:style>
  <w:style w:type="paragraph" w:styleId="TOC7">
    <w:name w:val="toc 7"/>
    <w:basedOn w:val="Normal"/>
    <w:next w:val="Normal"/>
    <w:uiPriority w:val="39"/>
    <w:unhideWhenUsed/>
    <w:rsid w:val="12FC7FB8"/>
    <w:pPr>
      <w:spacing w:after="100"/>
      <w:ind w:left="1320"/>
    </w:pPr>
  </w:style>
  <w:style w:type="paragraph" w:styleId="TOC8">
    <w:name w:val="toc 8"/>
    <w:basedOn w:val="Normal"/>
    <w:next w:val="Normal"/>
    <w:uiPriority w:val="39"/>
    <w:unhideWhenUsed/>
    <w:rsid w:val="12FC7FB8"/>
    <w:pPr>
      <w:spacing w:after="100"/>
      <w:ind w:left="1540"/>
    </w:pPr>
  </w:style>
  <w:style w:type="paragraph" w:styleId="TOC9">
    <w:name w:val="toc 9"/>
    <w:basedOn w:val="Normal"/>
    <w:next w:val="Normal"/>
    <w:uiPriority w:val="39"/>
    <w:unhideWhenUsed/>
    <w:rsid w:val="12FC7FB8"/>
    <w:pPr>
      <w:spacing w:after="100"/>
      <w:ind w:left="1760"/>
    </w:pPr>
  </w:style>
  <w:style w:type="paragraph" w:styleId="EndnoteText">
    <w:name w:val="endnote text"/>
    <w:basedOn w:val="Normal"/>
    <w:uiPriority w:val="99"/>
    <w:semiHidden/>
    <w:unhideWhenUsed/>
    <w:rsid w:val="12FC7FB8"/>
    <w:rPr>
      <w:sz w:val="20"/>
      <w:szCs w:val="20"/>
    </w:rPr>
  </w:style>
  <w:style w:type="paragraph" w:styleId="FootnoteText">
    <w:name w:val="footnote text"/>
    <w:basedOn w:val="Normal"/>
    <w:uiPriority w:val="99"/>
    <w:semiHidden/>
    <w:unhideWhenUsed/>
    <w:rsid w:val="12FC7F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52181">
      <w:bodyDiv w:val="1"/>
      <w:marLeft w:val="0"/>
      <w:marRight w:val="0"/>
      <w:marTop w:val="0"/>
      <w:marBottom w:val="0"/>
      <w:divBdr>
        <w:top w:val="none" w:sz="0" w:space="0" w:color="auto"/>
        <w:left w:val="none" w:sz="0" w:space="0" w:color="auto"/>
        <w:bottom w:val="none" w:sz="0" w:space="0" w:color="auto"/>
        <w:right w:val="none" w:sz="0" w:space="0" w:color="auto"/>
      </w:divBdr>
    </w:div>
    <w:div w:id="149518316">
      <w:bodyDiv w:val="1"/>
      <w:marLeft w:val="0"/>
      <w:marRight w:val="0"/>
      <w:marTop w:val="0"/>
      <w:marBottom w:val="0"/>
      <w:divBdr>
        <w:top w:val="none" w:sz="0" w:space="0" w:color="auto"/>
        <w:left w:val="none" w:sz="0" w:space="0" w:color="auto"/>
        <w:bottom w:val="none" w:sz="0" w:space="0" w:color="auto"/>
        <w:right w:val="none" w:sz="0" w:space="0" w:color="auto"/>
      </w:divBdr>
    </w:div>
    <w:div w:id="187062246">
      <w:bodyDiv w:val="1"/>
      <w:marLeft w:val="0"/>
      <w:marRight w:val="0"/>
      <w:marTop w:val="0"/>
      <w:marBottom w:val="0"/>
      <w:divBdr>
        <w:top w:val="none" w:sz="0" w:space="0" w:color="auto"/>
        <w:left w:val="none" w:sz="0" w:space="0" w:color="auto"/>
        <w:bottom w:val="none" w:sz="0" w:space="0" w:color="auto"/>
        <w:right w:val="none" w:sz="0" w:space="0" w:color="auto"/>
      </w:divBdr>
    </w:div>
    <w:div w:id="280381820">
      <w:bodyDiv w:val="1"/>
      <w:marLeft w:val="0"/>
      <w:marRight w:val="0"/>
      <w:marTop w:val="0"/>
      <w:marBottom w:val="0"/>
      <w:divBdr>
        <w:top w:val="none" w:sz="0" w:space="0" w:color="auto"/>
        <w:left w:val="none" w:sz="0" w:space="0" w:color="auto"/>
        <w:bottom w:val="none" w:sz="0" w:space="0" w:color="auto"/>
        <w:right w:val="none" w:sz="0" w:space="0" w:color="auto"/>
      </w:divBdr>
    </w:div>
    <w:div w:id="338432382">
      <w:bodyDiv w:val="1"/>
      <w:marLeft w:val="0"/>
      <w:marRight w:val="0"/>
      <w:marTop w:val="0"/>
      <w:marBottom w:val="0"/>
      <w:divBdr>
        <w:top w:val="none" w:sz="0" w:space="0" w:color="auto"/>
        <w:left w:val="none" w:sz="0" w:space="0" w:color="auto"/>
        <w:bottom w:val="none" w:sz="0" w:space="0" w:color="auto"/>
        <w:right w:val="none" w:sz="0" w:space="0" w:color="auto"/>
      </w:divBdr>
    </w:div>
    <w:div w:id="379978925">
      <w:bodyDiv w:val="1"/>
      <w:marLeft w:val="0"/>
      <w:marRight w:val="0"/>
      <w:marTop w:val="0"/>
      <w:marBottom w:val="0"/>
      <w:divBdr>
        <w:top w:val="none" w:sz="0" w:space="0" w:color="auto"/>
        <w:left w:val="none" w:sz="0" w:space="0" w:color="auto"/>
        <w:bottom w:val="none" w:sz="0" w:space="0" w:color="auto"/>
        <w:right w:val="none" w:sz="0" w:space="0" w:color="auto"/>
      </w:divBdr>
    </w:div>
    <w:div w:id="615060121">
      <w:bodyDiv w:val="1"/>
      <w:marLeft w:val="0"/>
      <w:marRight w:val="0"/>
      <w:marTop w:val="0"/>
      <w:marBottom w:val="0"/>
      <w:divBdr>
        <w:top w:val="none" w:sz="0" w:space="0" w:color="auto"/>
        <w:left w:val="none" w:sz="0" w:space="0" w:color="auto"/>
        <w:bottom w:val="none" w:sz="0" w:space="0" w:color="auto"/>
        <w:right w:val="none" w:sz="0" w:space="0" w:color="auto"/>
      </w:divBdr>
    </w:div>
    <w:div w:id="621615107">
      <w:bodyDiv w:val="1"/>
      <w:marLeft w:val="0"/>
      <w:marRight w:val="0"/>
      <w:marTop w:val="0"/>
      <w:marBottom w:val="0"/>
      <w:divBdr>
        <w:top w:val="none" w:sz="0" w:space="0" w:color="auto"/>
        <w:left w:val="none" w:sz="0" w:space="0" w:color="auto"/>
        <w:bottom w:val="none" w:sz="0" w:space="0" w:color="auto"/>
        <w:right w:val="none" w:sz="0" w:space="0" w:color="auto"/>
      </w:divBdr>
    </w:div>
    <w:div w:id="835537225">
      <w:bodyDiv w:val="1"/>
      <w:marLeft w:val="0"/>
      <w:marRight w:val="0"/>
      <w:marTop w:val="0"/>
      <w:marBottom w:val="0"/>
      <w:divBdr>
        <w:top w:val="none" w:sz="0" w:space="0" w:color="auto"/>
        <w:left w:val="none" w:sz="0" w:space="0" w:color="auto"/>
        <w:bottom w:val="none" w:sz="0" w:space="0" w:color="auto"/>
        <w:right w:val="none" w:sz="0" w:space="0" w:color="auto"/>
      </w:divBdr>
    </w:div>
    <w:div w:id="927228402">
      <w:bodyDiv w:val="1"/>
      <w:marLeft w:val="0"/>
      <w:marRight w:val="0"/>
      <w:marTop w:val="0"/>
      <w:marBottom w:val="0"/>
      <w:divBdr>
        <w:top w:val="none" w:sz="0" w:space="0" w:color="auto"/>
        <w:left w:val="none" w:sz="0" w:space="0" w:color="auto"/>
        <w:bottom w:val="none" w:sz="0" w:space="0" w:color="auto"/>
        <w:right w:val="none" w:sz="0" w:space="0" w:color="auto"/>
      </w:divBdr>
    </w:div>
    <w:div w:id="937635316">
      <w:bodyDiv w:val="1"/>
      <w:marLeft w:val="0"/>
      <w:marRight w:val="0"/>
      <w:marTop w:val="0"/>
      <w:marBottom w:val="0"/>
      <w:divBdr>
        <w:top w:val="none" w:sz="0" w:space="0" w:color="auto"/>
        <w:left w:val="none" w:sz="0" w:space="0" w:color="auto"/>
        <w:bottom w:val="none" w:sz="0" w:space="0" w:color="auto"/>
        <w:right w:val="none" w:sz="0" w:space="0" w:color="auto"/>
      </w:divBdr>
    </w:div>
    <w:div w:id="1124693217">
      <w:bodyDiv w:val="1"/>
      <w:marLeft w:val="0"/>
      <w:marRight w:val="0"/>
      <w:marTop w:val="0"/>
      <w:marBottom w:val="0"/>
      <w:divBdr>
        <w:top w:val="none" w:sz="0" w:space="0" w:color="auto"/>
        <w:left w:val="none" w:sz="0" w:space="0" w:color="auto"/>
        <w:bottom w:val="none" w:sz="0" w:space="0" w:color="auto"/>
        <w:right w:val="none" w:sz="0" w:space="0" w:color="auto"/>
      </w:divBdr>
    </w:div>
    <w:div w:id="1126268637">
      <w:bodyDiv w:val="1"/>
      <w:marLeft w:val="0"/>
      <w:marRight w:val="0"/>
      <w:marTop w:val="0"/>
      <w:marBottom w:val="0"/>
      <w:divBdr>
        <w:top w:val="none" w:sz="0" w:space="0" w:color="auto"/>
        <w:left w:val="none" w:sz="0" w:space="0" w:color="auto"/>
        <w:bottom w:val="none" w:sz="0" w:space="0" w:color="auto"/>
        <w:right w:val="none" w:sz="0" w:space="0" w:color="auto"/>
      </w:divBdr>
    </w:div>
    <w:div w:id="1367874005">
      <w:bodyDiv w:val="1"/>
      <w:marLeft w:val="0"/>
      <w:marRight w:val="0"/>
      <w:marTop w:val="0"/>
      <w:marBottom w:val="0"/>
      <w:divBdr>
        <w:top w:val="none" w:sz="0" w:space="0" w:color="auto"/>
        <w:left w:val="none" w:sz="0" w:space="0" w:color="auto"/>
        <w:bottom w:val="none" w:sz="0" w:space="0" w:color="auto"/>
        <w:right w:val="none" w:sz="0" w:space="0" w:color="auto"/>
      </w:divBdr>
    </w:div>
    <w:div w:id="1417559121">
      <w:bodyDiv w:val="1"/>
      <w:marLeft w:val="0"/>
      <w:marRight w:val="0"/>
      <w:marTop w:val="0"/>
      <w:marBottom w:val="0"/>
      <w:divBdr>
        <w:top w:val="none" w:sz="0" w:space="0" w:color="auto"/>
        <w:left w:val="none" w:sz="0" w:space="0" w:color="auto"/>
        <w:bottom w:val="none" w:sz="0" w:space="0" w:color="auto"/>
        <w:right w:val="none" w:sz="0" w:space="0" w:color="auto"/>
      </w:divBdr>
    </w:div>
    <w:div w:id="1619950847">
      <w:bodyDiv w:val="1"/>
      <w:marLeft w:val="0"/>
      <w:marRight w:val="0"/>
      <w:marTop w:val="0"/>
      <w:marBottom w:val="0"/>
      <w:divBdr>
        <w:top w:val="none" w:sz="0" w:space="0" w:color="auto"/>
        <w:left w:val="none" w:sz="0" w:space="0" w:color="auto"/>
        <w:bottom w:val="none" w:sz="0" w:space="0" w:color="auto"/>
        <w:right w:val="none" w:sz="0" w:space="0" w:color="auto"/>
      </w:divBdr>
    </w:div>
    <w:div w:id="1665089522">
      <w:bodyDiv w:val="1"/>
      <w:marLeft w:val="0"/>
      <w:marRight w:val="0"/>
      <w:marTop w:val="0"/>
      <w:marBottom w:val="0"/>
      <w:divBdr>
        <w:top w:val="none" w:sz="0" w:space="0" w:color="auto"/>
        <w:left w:val="none" w:sz="0" w:space="0" w:color="auto"/>
        <w:bottom w:val="none" w:sz="0" w:space="0" w:color="auto"/>
        <w:right w:val="none" w:sz="0" w:space="0" w:color="auto"/>
      </w:divBdr>
    </w:div>
    <w:div w:id="1713459287">
      <w:bodyDiv w:val="1"/>
      <w:marLeft w:val="0"/>
      <w:marRight w:val="0"/>
      <w:marTop w:val="0"/>
      <w:marBottom w:val="0"/>
      <w:divBdr>
        <w:top w:val="none" w:sz="0" w:space="0" w:color="auto"/>
        <w:left w:val="none" w:sz="0" w:space="0" w:color="auto"/>
        <w:bottom w:val="none" w:sz="0" w:space="0" w:color="auto"/>
        <w:right w:val="none" w:sz="0" w:space="0" w:color="auto"/>
      </w:divBdr>
    </w:div>
    <w:div w:id="1811287814">
      <w:bodyDiv w:val="1"/>
      <w:marLeft w:val="0"/>
      <w:marRight w:val="0"/>
      <w:marTop w:val="0"/>
      <w:marBottom w:val="0"/>
      <w:divBdr>
        <w:top w:val="none" w:sz="0" w:space="0" w:color="auto"/>
        <w:left w:val="none" w:sz="0" w:space="0" w:color="auto"/>
        <w:bottom w:val="none" w:sz="0" w:space="0" w:color="auto"/>
        <w:right w:val="none" w:sz="0" w:space="0" w:color="auto"/>
      </w:divBdr>
    </w:div>
    <w:div w:id="1819377108">
      <w:bodyDiv w:val="1"/>
      <w:marLeft w:val="0"/>
      <w:marRight w:val="0"/>
      <w:marTop w:val="0"/>
      <w:marBottom w:val="0"/>
      <w:divBdr>
        <w:top w:val="none" w:sz="0" w:space="0" w:color="auto"/>
        <w:left w:val="none" w:sz="0" w:space="0" w:color="auto"/>
        <w:bottom w:val="none" w:sz="0" w:space="0" w:color="auto"/>
        <w:right w:val="none" w:sz="0" w:space="0" w:color="auto"/>
      </w:divBdr>
    </w:div>
    <w:div w:id="1904563338">
      <w:bodyDiv w:val="1"/>
      <w:marLeft w:val="0"/>
      <w:marRight w:val="0"/>
      <w:marTop w:val="0"/>
      <w:marBottom w:val="0"/>
      <w:divBdr>
        <w:top w:val="none" w:sz="0" w:space="0" w:color="auto"/>
        <w:left w:val="none" w:sz="0" w:space="0" w:color="auto"/>
        <w:bottom w:val="none" w:sz="0" w:space="0" w:color="auto"/>
        <w:right w:val="none" w:sz="0" w:space="0" w:color="auto"/>
      </w:divBdr>
    </w:div>
    <w:div w:id="1929344737">
      <w:bodyDiv w:val="1"/>
      <w:marLeft w:val="0"/>
      <w:marRight w:val="0"/>
      <w:marTop w:val="0"/>
      <w:marBottom w:val="0"/>
      <w:divBdr>
        <w:top w:val="none" w:sz="0" w:space="0" w:color="auto"/>
        <w:left w:val="none" w:sz="0" w:space="0" w:color="auto"/>
        <w:bottom w:val="none" w:sz="0" w:space="0" w:color="auto"/>
        <w:right w:val="none" w:sz="0" w:space="0" w:color="auto"/>
      </w:divBdr>
    </w:div>
    <w:div w:id="2003501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turkishairlines.com/" TargetMode="External" Id="rId13" /><Relationship Type="http://schemas.openxmlformats.org/officeDocument/2006/relationships/hyperlink" Target="mailto:mediarelations@staralliance.com"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image" Target="media/image2.jpg" Id="rId21" /><Relationship Type="http://schemas.openxmlformats.org/officeDocument/2006/relationships/settings" Target="settings.xml" Id="rId7" /><Relationship Type="http://schemas.openxmlformats.org/officeDocument/2006/relationships/hyperlink" Target="https://coanother.sharepoint.com/:f:/s/ACG-Tourism/Esm469iRsLtPtqZHqHhjJbABr7hP6kjS57w7-kUPLMbm4g?e=wlKcVS" TargetMode="External" Id="rId12" /><Relationship Type="http://schemas.openxmlformats.org/officeDocument/2006/relationships/hyperlink" Target="https://www.linkedin.com/company/turkish-airlines"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www.youtube.com/user/TURKISHAIRLINES" TargetMode="External" Id="rId16" /><Relationship Type="http://schemas.openxmlformats.org/officeDocument/2006/relationships/image" Target="media/image1.jp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turkishairlines.com/" TargetMode="External" Id="rId11"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hyperlink" Target="https://twitter.com/TurkishAirlines" TargetMode="External" Id="rId15" /><Relationship Type="http://schemas.openxmlformats.org/officeDocument/2006/relationships/image" Target="media/image4.png" Id="rId23" /><Relationship Type="http://schemas.openxmlformats.org/officeDocument/2006/relationships/theme" Target="theme/theme1.xml" Id="rId28" /><Relationship Type="http://schemas.microsoft.com/office/2020/10/relationships/intelligence" Target="intelligence2.xml" Id="R215b96beccd5474b" /><Relationship Type="http://schemas.openxmlformats.org/officeDocument/2006/relationships/endnotes" Target="endnotes.xml" Id="rId10" /><Relationship Type="http://schemas.openxmlformats.org/officeDocument/2006/relationships/hyperlink" Target="https://www.staralliance.com/"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facebook.com/turkishairlines" TargetMode="External" Id="rId14" /><Relationship Type="http://schemas.openxmlformats.org/officeDocument/2006/relationships/image" Target="media/image3.png" Id="rId22" /><Relationship Type="http://schemas.microsoft.com/office/2011/relationships/people" Target="people.xml" Id="rId27" /></Relationships>
</file>

<file path=word/_rels/footer1.xml.rels><?xml version="1.0" encoding="UTF-8" standalone="yes"?>
<Relationships xmlns="http://schemas.openxmlformats.org/package/2006/relationships"><Relationship Id="rId2" Type="http://schemas.openxmlformats.org/officeDocument/2006/relationships/hyperlink" Target="mailto:press@thy.com" TargetMode="External"/><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8b6d83-b05c-43e3-bd10-fc841b0bdb73" xsi:nil="true"/>
    <lcf76f155ced4ddcb4097134ff3c332f xmlns="85f1cd9c-e7b3-4342-bb1f-6572efd3bc97">
      <Terms xmlns="http://schemas.microsoft.com/office/infopath/2007/PartnerControls"/>
    </lcf76f155ced4ddcb4097134ff3c332f>
    <SharedWithUsers xmlns="928b6d83-b05c-43e3-bd10-fc841b0bdb7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FFD12E64736A40BE28B151472001BD" ma:contentTypeVersion="15" ma:contentTypeDescription="Create a new document." ma:contentTypeScope="" ma:versionID="ed3f8181f8a24a119c73e51e84ecda18">
  <xsd:schema xmlns:xsd="http://www.w3.org/2001/XMLSchema" xmlns:xs="http://www.w3.org/2001/XMLSchema" xmlns:p="http://schemas.microsoft.com/office/2006/metadata/properties" xmlns:ns2="85f1cd9c-e7b3-4342-bb1f-6572efd3bc97" xmlns:ns3="928b6d83-b05c-43e3-bd10-fc841b0bdb73" targetNamespace="http://schemas.microsoft.com/office/2006/metadata/properties" ma:root="true" ma:fieldsID="a986873606afd8e371f567aef2d224ca" ns2:_="" ns3:_="">
    <xsd:import namespace="85f1cd9c-e7b3-4342-bb1f-6572efd3bc97"/>
    <xsd:import namespace="928b6d83-b05c-43e3-bd10-fc841b0bdb7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1cd9c-e7b3-4342-bb1f-6572efd3b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8b6d83-b05c-43e3-bd10-fc841b0bdb7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e2f4833-37b4-40c8-bb74-bf1d4dc19ed6}" ma:internalName="TaxCatchAll" ma:showField="CatchAllData" ma:web="928b6d83-b05c-43e3-bd10-fc841b0bdb7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15C02-47E0-4035-933E-23421AF2006B}">
  <ds:schemaRefs>
    <ds:schemaRef ds:uri="928b6d83-b05c-43e3-bd10-fc841b0bdb73"/>
    <ds:schemaRef ds:uri="http://purl.org/dc/elements/1.1/"/>
    <ds:schemaRef ds:uri="http://purl.org/dc/dcmitype/"/>
    <ds:schemaRef ds:uri="http://schemas.microsoft.com/office/2006/documentManagement/types"/>
    <ds:schemaRef ds:uri="85f1cd9c-e7b3-4342-bb1f-6572efd3bc97"/>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A0239DE-AFF7-4293-80BC-4C19EB2426E8}">
  <ds:schemaRefs>
    <ds:schemaRef ds:uri="http://schemas.microsoft.com/sharepoint/v3/contenttype/forms"/>
  </ds:schemaRefs>
</ds:datastoreItem>
</file>

<file path=customXml/itemProps3.xml><?xml version="1.0" encoding="utf-8"?>
<ds:datastoreItem xmlns:ds="http://schemas.openxmlformats.org/officeDocument/2006/customXml" ds:itemID="{E93107FC-D0EC-4AF5-BF86-426380F18750}"/>
</file>

<file path=customXml/itemProps4.xml><?xml version="1.0" encoding="utf-8"?>
<ds:datastoreItem xmlns:ds="http://schemas.openxmlformats.org/officeDocument/2006/customXml" ds:itemID="{661E81B2-61A2-4115-9C61-5A884D0981E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Selim Okuyan</dc:creator>
  <cp:lastModifiedBy>Gabriel Fuertes</cp:lastModifiedBy>
  <cp:revision>3</cp:revision>
  <cp:lastPrinted>1900-01-01T06:00:00Z</cp:lastPrinted>
  <dcterms:created xsi:type="dcterms:W3CDTF">2024-02-16T20:19:00Z</dcterms:created>
  <dcterms:modified xsi:type="dcterms:W3CDTF">2024-02-19T15:59:59Z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0x01010009FFD12E64736A40BE28B151472001BD</vt:lpwstr>
  </property>
  <property fmtid="{D5CDD505-2E9C-101B-9397-08002B2CF9AE}" pid="3" name="MediaServiceImageTags">
    <vt:lpwstr/>
  </property>
</Properties>
</file>