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CC" w:rsidRPr="00161ECC" w:rsidRDefault="00161ECC" w:rsidP="00161ECC">
      <w:pPr>
        <w:jc w:val="center"/>
        <w:rPr>
          <w:b/>
          <w:sz w:val="28"/>
          <w:szCs w:val="28"/>
        </w:rPr>
      </w:pPr>
      <w:r w:rsidRPr="00161ECC">
        <w:rPr>
          <w:b/>
          <w:sz w:val="28"/>
          <w:szCs w:val="28"/>
        </w:rPr>
        <w:t>Steun voor begraafplaatsen v</w:t>
      </w:r>
      <w:r w:rsidRPr="00161ECC">
        <w:rPr>
          <w:b/>
          <w:sz w:val="28"/>
          <w:szCs w:val="28"/>
        </w:rPr>
        <w:t>ia onderhoudssubsidies</w:t>
      </w:r>
    </w:p>
    <w:p w:rsidR="00161ECC" w:rsidRPr="00AE747A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</w:pPr>
      <w:bookmarkStart w:id="0" w:name="_GoBack"/>
      <w:bookmarkEnd w:id="0"/>
      <w:r w:rsidRPr="00AE747A">
        <w:rPr>
          <w:b/>
        </w:rPr>
        <w:t>Aarschot</w:t>
      </w:r>
      <w:r>
        <w:t xml:space="preserve">: </w:t>
      </w:r>
    </w:p>
    <w:p w:rsidR="00161ECC" w:rsidRDefault="00161ECC" w:rsidP="00161ECC">
      <w:pPr>
        <w:jc w:val="both"/>
      </w:pPr>
      <w:r>
        <w:t xml:space="preserve">kerkhofmuren rond stedelijke begraafplaatsen van </w:t>
      </w:r>
      <w:proofErr w:type="spellStart"/>
      <w:r>
        <w:t>Ourodenberg</w:t>
      </w:r>
      <w:proofErr w:type="spellEnd"/>
      <w:r>
        <w:t xml:space="preserve"> en de begraafplaats van </w:t>
      </w:r>
      <w:proofErr w:type="spellStart"/>
      <w:r>
        <w:t>Rillaar</w:t>
      </w:r>
      <w:proofErr w:type="spellEnd"/>
    </w:p>
    <w:p w:rsidR="00161ECC" w:rsidRDefault="00161ECC" w:rsidP="00161ECC">
      <w:pPr>
        <w:jc w:val="both"/>
      </w:pPr>
      <w:r>
        <w:t xml:space="preserve">herstel van het calvariekruis op de </w:t>
      </w:r>
      <w:proofErr w:type="spellStart"/>
      <w:r>
        <w:t>begrafplaats</w:t>
      </w:r>
      <w:proofErr w:type="spellEnd"/>
      <w:r>
        <w:t xml:space="preserve"> van </w:t>
      </w:r>
      <w:proofErr w:type="spellStart"/>
      <w:r>
        <w:t>Ourodenberg</w:t>
      </w:r>
      <w:proofErr w:type="spellEnd"/>
      <w:r>
        <w:t xml:space="preserve"> (360° Erfgoed)</w:t>
      </w:r>
    </w:p>
    <w:p w:rsidR="00161ECC" w:rsidRDefault="00161ECC" w:rsidP="00161ECC">
      <w:pPr>
        <w:jc w:val="both"/>
      </w:pPr>
      <w:r>
        <w:t xml:space="preserve">herstel van het dodenhuisje op de begraafplaats van </w:t>
      </w:r>
      <w:proofErr w:type="spellStart"/>
      <w:r>
        <w:t>Rillaar</w:t>
      </w:r>
      <w:proofErr w:type="spellEnd"/>
    </w:p>
    <w:p w:rsidR="00161ECC" w:rsidRDefault="00161ECC" w:rsidP="00161ECC">
      <w:pPr>
        <w:jc w:val="both"/>
      </w:pPr>
      <w:r>
        <w:t xml:space="preserve">herstel van de graftekens op het kerkhof van </w:t>
      </w:r>
      <w:proofErr w:type="spellStart"/>
      <w:r>
        <w:t>Wolfsdonk</w:t>
      </w:r>
      <w:proofErr w:type="spellEnd"/>
    </w:p>
    <w:p w:rsidR="00161ECC" w:rsidRDefault="00161ECC" w:rsidP="00161ECC">
      <w:pPr>
        <w:jc w:val="both"/>
      </w:pPr>
      <w:r>
        <w:t xml:space="preserve">erkenning als waardevol van graftekens op het kerkhof van </w:t>
      </w:r>
      <w:proofErr w:type="spellStart"/>
      <w:r>
        <w:t>Gelrode</w:t>
      </w:r>
      <w:proofErr w:type="spellEnd"/>
    </w:p>
    <w:p w:rsidR="00161ECC" w:rsidRDefault="00161ECC" w:rsidP="00161ECC">
      <w:pPr>
        <w:jc w:val="both"/>
      </w:pPr>
    </w:p>
    <w:p w:rsidR="00161ECC" w:rsidRDefault="00161ECC" w:rsidP="00161ECC">
      <w:pPr>
        <w:jc w:val="both"/>
        <w:rPr>
          <w:b/>
        </w:rPr>
      </w:pPr>
      <w:r>
        <w:rPr>
          <w:b/>
        </w:rPr>
        <w:t>Bekkevoort:</w:t>
      </w:r>
    </w:p>
    <w:p w:rsidR="00161ECC" w:rsidRPr="00A1720E" w:rsidRDefault="00161ECC" w:rsidP="00161ECC">
      <w:pPr>
        <w:jc w:val="both"/>
      </w:pPr>
      <w:r w:rsidRPr="00A1720E">
        <w:t>Erkenning als waardevol van de begraafplaatsen van Molenbeek, Assent, Bekkevoort</w:t>
      </w:r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</w:pPr>
      <w:r w:rsidRPr="00AE747A">
        <w:rPr>
          <w:b/>
        </w:rPr>
        <w:t>Beersel</w:t>
      </w:r>
      <w:r>
        <w:t>:</w:t>
      </w:r>
    </w:p>
    <w:p w:rsidR="00161ECC" w:rsidRDefault="00161ECC" w:rsidP="00161ECC">
      <w:pPr>
        <w:jc w:val="both"/>
      </w:pPr>
      <w:r>
        <w:t xml:space="preserve">Inspectie van het mausoleum de </w:t>
      </w:r>
      <w:proofErr w:type="spellStart"/>
      <w:r>
        <w:t>Torley</w:t>
      </w:r>
      <w:proofErr w:type="spellEnd"/>
      <w:r>
        <w:t xml:space="preserve"> op de begraafplaats van Huizingen; onderhoudswerken zijn gepland in 2019</w:t>
      </w:r>
    </w:p>
    <w:p w:rsidR="00161ECC" w:rsidRDefault="00161ECC" w:rsidP="00161ECC">
      <w:pPr>
        <w:jc w:val="both"/>
      </w:pPr>
    </w:p>
    <w:p w:rsidR="00161ECC" w:rsidRDefault="00161ECC" w:rsidP="00161ECC">
      <w:pPr>
        <w:jc w:val="both"/>
        <w:rPr>
          <w:b/>
        </w:rPr>
      </w:pPr>
      <w:r>
        <w:rPr>
          <w:b/>
        </w:rPr>
        <w:t>Bever:</w:t>
      </w:r>
    </w:p>
    <w:p w:rsidR="00161ECC" w:rsidRPr="00A1720E" w:rsidRDefault="00161ECC" w:rsidP="00161ECC">
      <w:pPr>
        <w:jc w:val="both"/>
      </w:pPr>
      <w:r w:rsidRPr="00A1720E">
        <w:t xml:space="preserve">Inspectie van de graftekens op de begraafplaatsen van Bever en </w:t>
      </w:r>
      <w:proofErr w:type="spellStart"/>
      <w:r w:rsidRPr="00A1720E">
        <w:t>Akrenbos</w:t>
      </w:r>
      <w:proofErr w:type="spellEnd"/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  <w:rPr>
          <w:b/>
        </w:rPr>
      </w:pPr>
      <w:proofErr w:type="spellStart"/>
      <w:r>
        <w:rPr>
          <w:b/>
        </w:rPr>
        <w:t>Glabbeek</w:t>
      </w:r>
      <w:proofErr w:type="spellEnd"/>
      <w:r>
        <w:rPr>
          <w:b/>
        </w:rPr>
        <w:t>:</w:t>
      </w:r>
    </w:p>
    <w:p w:rsidR="00161ECC" w:rsidRPr="00070D93" w:rsidRDefault="00161ECC" w:rsidP="00161ECC">
      <w:pPr>
        <w:jc w:val="both"/>
        <w:rPr>
          <w:rFonts w:eastAsia="Times New Roman"/>
          <w:lang w:eastAsia="nl-BE"/>
        </w:rPr>
      </w:pPr>
      <w:r w:rsidRPr="00070D93">
        <w:t>Inspectie van de graven WO</w:t>
      </w:r>
      <w:r>
        <w:t>I</w:t>
      </w:r>
      <w:r w:rsidRPr="00070D93">
        <w:t xml:space="preserve"> gesneuvelden en burgerslachtoffers in </w:t>
      </w:r>
      <w:proofErr w:type="spellStart"/>
      <w:r w:rsidRPr="00070D93">
        <w:rPr>
          <w:rFonts w:eastAsia="Times New Roman"/>
          <w:lang w:eastAsia="nl-BE"/>
        </w:rPr>
        <w:t>Attenrode</w:t>
      </w:r>
      <w:proofErr w:type="spellEnd"/>
      <w:r w:rsidRPr="00070D93">
        <w:rPr>
          <w:rFonts w:eastAsia="Times New Roman"/>
          <w:lang w:eastAsia="nl-BE"/>
        </w:rPr>
        <w:t xml:space="preserve"> </w:t>
      </w:r>
      <w:proofErr w:type="spellStart"/>
      <w:r w:rsidRPr="00070D93">
        <w:rPr>
          <w:rFonts w:eastAsia="Times New Roman"/>
          <w:lang w:eastAsia="nl-BE"/>
        </w:rPr>
        <w:t>Bunsbeek</w:t>
      </w:r>
      <w:proofErr w:type="spellEnd"/>
      <w:r w:rsidRPr="00070D93">
        <w:rPr>
          <w:rFonts w:eastAsia="Times New Roman"/>
          <w:lang w:eastAsia="nl-BE"/>
        </w:rPr>
        <w:t xml:space="preserve"> Kapellen Wever</w:t>
      </w:r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  <w:rPr>
          <w:b/>
        </w:rPr>
      </w:pPr>
      <w:r>
        <w:rPr>
          <w:b/>
        </w:rPr>
        <w:t>Leuven:</w:t>
      </w:r>
    </w:p>
    <w:p w:rsidR="00161ECC" w:rsidRPr="00A1720E" w:rsidRDefault="00161ECC" w:rsidP="00161ECC">
      <w:pPr>
        <w:jc w:val="both"/>
      </w:pPr>
      <w:r w:rsidRPr="00A1720E">
        <w:t xml:space="preserve">Inspectie van de graftekens op de begraafplaats van </w:t>
      </w:r>
      <w:proofErr w:type="spellStart"/>
      <w:r w:rsidRPr="00A1720E">
        <w:t>Wilsele</w:t>
      </w:r>
      <w:proofErr w:type="spellEnd"/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  <w:rPr>
          <w:b/>
        </w:rPr>
      </w:pPr>
      <w:proofErr w:type="spellStart"/>
      <w:r>
        <w:rPr>
          <w:b/>
        </w:rPr>
        <w:t>Lubbeek</w:t>
      </w:r>
      <w:proofErr w:type="spellEnd"/>
      <w:r>
        <w:rPr>
          <w:b/>
        </w:rPr>
        <w:t>:</w:t>
      </w:r>
    </w:p>
    <w:p w:rsidR="00161ECC" w:rsidRPr="00AE747A" w:rsidRDefault="00161ECC" w:rsidP="00161ECC">
      <w:pPr>
        <w:jc w:val="both"/>
      </w:pPr>
      <w:r w:rsidRPr="00AE747A">
        <w:t>Herstel van graftekens op de kerkhoven van Linden en Sint-Bernard (</w:t>
      </w:r>
      <w:proofErr w:type="spellStart"/>
      <w:r w:rsidRPr="00AE747A">
        <w:t>Lubb</w:t>
      </w:r>
      <w:r>
        <w:t>e</w:t>
      </w:r>
      <w:r w:rsidRPr="00AE747A">
        <w:t>ek</w:t>
      </w:r>
      <w:proofErr w:type="spellEnd"/>
      <w:r w:rsidRPr="00AE747A">
        <w:t>)</w:t>
      </w:r>
    </w:p>
    <w:p w:rsidR="00161ECC" w:rsidRDefault="00161ECC" w:rsidP="00161ECC">
      <w:pPr>
        <w:jc w:val="both"/>
        <w:rPr>
          <w:b/>
        </w:rPr>
      </w:pPr>
    </w:p>
    <w:p w:rsidR="00161ECC" w:rsidRPr="00AE747A" w:rsidRDefault="00161ECC" w:rsidP="00161ECC">
      <w:pPr>
        <w:jc w:val="both"/>
        <w:rPr>
          <w:b/>
        </w:rPr>
      </w:pPr>
      <w:r w:rsidRPr="00AE747A">
        <w:rPr>
          <w:b/>
        </w:rPr>
        <w:t>Scherpenheuvel-Zichem:</w:t>
      </w:r>
    </w:p>
    <w:p w:rsidR="00161ECC" w:rsidRDefault="00161ECC" w:rsidP="00161ECC">
      <w:pPr>
        <w:jc w:val="both"/>
      </w:pPr>
      <w:r>
        <w:t>Subsidies voor het onderhoud en herstel van graftekens op de begraafplaats van Scherpenheuvel</w:t>
      </w:r>
    </w:p>
    <w:p w:rsidR="00161ECC" w:rsidRDefault="00161ECC" w:rsidP="00161ECC">
      <w:pPr>
        <w:jc w:val="both"/>
      </w:pPr>
      <w:r>
        <w:t xml:space="preserve">Erkenning als waardevol van de graftekens op de begraafplaatsen van </w:t>
      </w:r>
      <w:proofErr w:type="spellStart"/>
      <w:r w:rsidRPr="00AE747A">
        <w:t>Messelbroek</w:t>
      </w:r>
      <w:proofErr w:type="spellEnd"/>
      <w:r w:rsidRPr="00AE747A">
        <w:t xml:space="preserve">, </w:t>
      </w:r>
      <w:proofErr w:type="spellStart"/>
      <w:r w:rsidRPr="00AE747A">
        <w:t>Keiberg</w:t>
      </w:r>
      <w:proofErr w:type="spellEnd"/>
      <w:r w:rsidRPr="00AE747A">
        <w:t xml:space="preserve">, </w:t>
      </w:r>
      <w:proofErr w:type="spellStart"/>
      <w:r w:rsidRPr="00AE747A">
        <w:t>Schoonderbuken</w:t>
      </w:r>
      <w:proofErr w:type="spellEnd"/>
      <w:r w:rsidRPr="00AE747A">
        <w:t xml:space="preserve">, </w:t>
      </w:r>
      <w:proofErr w:type="spellStart"/>
      <w:r w:rsidRPr="00AE747A">
        <w:t>Zichem</w:t>
      </w:r>
      <w:proofErr w:type="spellEnd"/>
    </w:p>
    <w:p w:rsidR="00161ECC" w:rsidRDefault="00161ECC" w:rsidP="00161ECC">
      <w:pPr>
        <w:jc w:val="both"/>
        <w:rPr>
          <w:b/>
        </w:rPr>
      </w:pPr>
    </w:p>
    <w:p w:rsidR="00161ECC" w:rsidRDefault="00161ECC" w:rsidP="00161ECC">
      <w:pPr>
        <w:jc w:val="both"/>
        <w:rPr>
          <w:b/>
        </w:rPr>
      </w:pPr>
      <w:r w:rsidRPr="00AE747A">
        <w:rPr>
          <w:b/>
        </w:rPr>
        <w:t>Sint-Pieters-Leeuw</w:t>
      </w:r>
      <w:r>
        <w:rPr>
          <w:b/>
        </w:rPr>
        <w:t>:</w:t>
      </w:r>
    </w:p>
    <w:p w:rsidR="00161ECC" w:rsidRDefault="00161ECC" w:rsidP="00161ECC">
      <w:pPr>
        <w:jc w:val="both"/>
      </w:pPr>
      <w:r>
        <w:t xml:space="preserve">Subsidie voor de inventarisatie van graftekens op de begraafplaatsen van Vlezenbeek, Ruisbroek en </w:t>
      </w:r>
      <w:proofErr w:type="spellStart"/>
      <w:r>
        <w:t>Zuun</w:t>
      </w:r>
      <w:proofErr w:type="spellEnd"/>
    </w:p>
    <w:p w:rsidR="00161ECC" w:rsidRDefault="00161ECC" w:rsidP="00161ECC">
      <w:pPr>
        <w:jc w:val="both"/>
      </w:pPr>
    </w:p>
    <w:p w:rsidR="00161ECC" w:rsidRPr="00FD77E1" w:rsidRDefault="00161ECC" w:rsidP="00161ECC">
      <w:pPr>
        <w:jc w:val="both"/>
        <w:rPr>
          <w:b/>
        </w:rPr>
      </w:pPr>
      <w:proofErr w:type="spellStart"/>
      <w:r w:rsidRPr="00FD77E1">
        <w:rPr>
          <w:b/>
        </w:rPr>
        <w:t>Ternat</w:t>
      </w:r>
      <w:proofErr w:type="spellEnd"/>
      <w:r w:rsidRPr="00FD77E1">
        <w:rPr>
          <w:b/>
        </w:rPr>
        <w:t>:</w:t>
      </w:r>
    </w:p>
    <w:p w:rsidR="00161ECC" w:rsidRDefault="00161ECC" w:rsidP="00161ECC">
      <w:pPr>
        <w:jc w:val="both"/>
      </w:pPr>
      <w:r>
        <w:t xml:space="preserve">Erkenning als waardevol van een aantal graftekens op het kerkhof van </w:t>
      </w:r>
      <w:proofErr w:type="spellStart"/>
      <w:r>
        <w:t>Wambeek</w:t>
      </w:r>
      <w:proofErr w:type="spellEnd"/>
      <w:r>
        <w:t xml:space="preserve"> en van een </w:t>
      </w:r>
      <w:proofErr w:type="spellStart"/>
      <w:r>
        <w:t>ereperk</w:t>
      </w:r>
      <w:proofErr w:type="spellEnd"/>
      <w:r>
        <w:t xml:space="preserve"> op het kerkhof van Sint-</w:t>
      </w:r>
      <w:proofErr w:type="spellStart"/>
      <w:r>
        <w:t>Katarina</w:t>
      </w:r>
      <w:proofErr w:type="spellEnd"/>
      <w:r>
        <w:t>-</w:t>
      </w:r>
      <w:proofErr w:type="spellStart"/>
      <w:r>
        <w:t>Lombeek</w:t>
      </w:r>
      <w:proofErr w:type="spellEnd"/>
    </w:p>
    <w:p w:rsidR="00161ECC" w:rsidRDefault="00161ECC" w:rsidP="00161ECC">
      <w:pPr>
        <w:jc w:val="both"/>
      </w:pPr>
    </w:p>
    <w:p w:rsidR="00161ECC" w:rsidRPr="00FD77E1" w:rsidRDefault="00161ECC" w:rsidP="00161ECC">
      <w:pPr>
        <w:jc w:val="both"/>
        <w:rPr>
          <w:b/>
        </w:rPr>
      </w:pPr>
      <w:r w:rsidRPr="00FD77E1">
        <w:rPr>
          <w:b/>
        </w:rPr>
        <w:t>Tielt-</w:t>
      </w:r>
      <w:proofErr w:type="spellStart"/>
      <w:r w:rsidRPr="00FD77E1">
        <w:rPr>
          <w:b/>
        </w:rPr>
        <w:t>Winge</w:t>
      </w:r>
      <w:proofErr w:type="spellEnd"/>
      <w:r w:rsidRPr="00FD77E1">
        <w:rPr>
          <w:b/>
        </w:rPr>
        <w:t>:</w:t>
      </w:r>
    </w:p>
    <w:p w:rsidR="00161ECC" w:rsidRPr="00AE747A" w:rsidRDefault="00161ECC" w:rsidP="00161ECC">
      <w:pPr>
        <w:jc w:val="both"/>
      </w:pPr>
      <w:r>
        <w:t xml:space="preserve">Subsidie voor herstel van graftekens op de begraafplaatsen van </w:t>
      </w:r>
      <w:proofErr w:type="spellStart"/>
      <w:r w:rsidRPr="00FD77E1">
        <w:t>Houwaart,Tielt,Meensel,Kiezegem</w:t>
      </w:r>
      <w:proofErr w:type="spellEnd"/>
    </w:p>
    <w:p w:rsidR="00161ECC" w:rsidRPr="00AE747A" w:rsidRDefault="00161ECC" w:rsidP="00161ECC">
      <w:pPr>
        <w:jc w:val="both"/>
      </w:pPr>
    </w:p>
    <w:p w:rsidR="00161ECC" w:rsidRDefault="00161ECC" w:rsidP="00161ECC"/>
    <w:p w:rsidR="003F426A" w:rsidRDefault="003F426A" w:rsidP="008568F8"/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CC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1ECC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1ECC"/>
    <w:pPr>
      <w:spacing w:after="0" w:line="240" w:lineRule="auto"/>
    </w:pPr>
    <w:rPr>
      <w:rFonts w:ascii="Arial" w:hAnsi="Arial" w:cs="Arial"/>
      <w:color w:val="000000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lang w:val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lang w:val="nl-BE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  <w:lang w:val="nl-BE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lang w:val="nl-BE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  <w:lang w:val="nl-BE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lang w:val="nl-B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  <w:lang w:val="nl-BE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  <w:lang w:val="nl-BE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lang w:val="nl-BE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  <w:lang w:val="nl-B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  <w:lang w:val="nl-BE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lang w:val="nl-BE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lang w:val="nl-BE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  <w:lang w:val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  <w:lang w:val="nl-BE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lang w:val="nl-BE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lang w:val="nl-BE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lang w:val="nl-BE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lang w:val="nl-BE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lang w:val="nl-BE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lang w:val="nl-BE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lang w:val="nl-BE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lang w:val="nl-BE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lang w:val="nl-BE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  <w:lang w:val="nl-B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lang w:val="nl-B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lang w:val="nl-B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lang w:val="nl-BE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lang w:val="nl-BE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lang w:val="nl-BE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lang w:val="nl-BE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lang w:val="nl-BE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lang w:val="nl-BE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  <w:lang w:val="nl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lang w:val="nl-BE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lang w:val="nl-BE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lang w:val="nl-BE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lang w:val="nl-BE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lang w:val="nl-BE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lang w:val="nl-BE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lang w:val="nl-BE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lang w:val="nl-BE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lang w:val="nl-BE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lang w:val="nl-BE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lang w:val="nl-BE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lang w:val="nl-BE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lang w:val="nl-BE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lang w:val="nl-BE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lang w:val="nl-BE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lang w:val="nl-BE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lang w:val="nl-BE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lang w:val="nl-BE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lang w:val="nl-BE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lang w:val="nl-BE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lang w:val="nl-BE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lang w:val="nl-BE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  <w:lang w:val="nl-BE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lang w:val="nl-BE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  <w:lang w:val="nl-BE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1ECC"/>
    <w:pPr>
      <w:spacing w:after="0" w:line="240" w:lineRule="auto"/>
    </w:pPr>
    <w:rPr>
      <w:rFonts w:ascii="Arial" w:hAnsi="Arial" w:cs="Arial"/>
      <w:color w:val="000000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lang w:val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rPr>
      <w:lang w:val="nl-BE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  <w:lang w:val="nl-BE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  <w:rPr>
      <w:lang w:val="nl-BE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  <w:lang w:val="nl-BE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rPr>
      <w:lang w:val="nl-B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  <w:lang w:val="nl-BE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  <w:lang w:val="nl-BE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  <w:rPr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rPr>
      <w:lang w:val="nl-BE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  <w:lang w:val="nl-B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  <w:lang w:val="nl-BE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rPr>
      <w:lang w:val="nl-BE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  <w:rPr>
      <w:lang w:val="nl-BE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  <w:lang w:val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  <w:lang w:val="nl-BE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  <w:rPr>
      <w:lang w:val="nl-BE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  <w:rPr>
      <w:lang w:val="nl-BE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  <w:rPr>
      <w:lang w:val="nl-BE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  <w:rPr>
      <w:lang w:val="nl-BE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  <w:rPr>
      <w:lang w:val="nl-BE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  <w:rPr>
      <w:lang w:val="nl-BE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  <w:rPr>
      <w:lang w:val="nl-BE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  <w:rPr>
      <w:lang w:val="nl-BE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  <w:rPr>
      <w:lang w:val="nl-BE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  <w:lang w:val="nl-B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  <w:rPr>
      <w:lang w:val="nl-B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  <w:rPr>
      <w:lang w:val="nl-B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  <w:rPr>
      <w:lang w:val="nl-BE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  <w:rPr>
      <w:lang w:val="nl-BE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  <w:rPr>
      <w:lang w:val="nl-BE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  <w:rPr>
      <w:lang w:val="nl-BE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  <w:rPr>
      <w:lang w:val="nl-BE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  <w:rPr>
      <w:lang w:val="nl-BE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  <w:rPr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  <w:lang w:val="nl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  <w:rPr>
      <w:lang w:val="nl-BE"/>
    </w:r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  <w:rPr>
      <w:lang w:val="nl-BE"/>
    </w:r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  <w:rPr>
      <w:lang w:val="nl-BE"/>
    </w:r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  <w:rPr>
      <w:lang w:val="nl-BE"/>
    </w:r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  <w:rPr>
      <w:lang w:val="nl-BE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rPr>
      <w:lang w:val="nl-BE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  <w:rPr>
      <w:lang w:val="nl-BE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  <w:rPr>
      <w:lang w:val="nl-BE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  <w:rPr>
      <w:lang w:val="nl-BE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  <w:rPr>
      <w:lang w:val="nl-BE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  <w:rPr>
      <w:lang w:val="nl-BE"/>
    </w:r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  <w:rPr>
      <w:lang w:val="nl-BE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  <w:rPr>
      <w:lang w:val="nl-BE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  <w:rPr>
      <w:lang w:val="nl-BE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  <w:rPr>
      <w:lang w:val="nl-BE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  <w:rPr>
      <w:lang w:val="nl-BE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  <w:rPr>
      <w:lang w:val="nl-BE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  <w:rPr>
      <w:lang w:val="nl-BE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  <w:rPr>
      <w:lang w:val="nl-BE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  <w:rPr>
      <w:lang w:val="nl-BE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  <w:rPr>
      <w:lang w:val="nl-BE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  <w:rPr>
      <w:lang w:val="nl-BE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  <w:lang w:val="nl-BE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rPr>
      <w:lang w:val="nl-BE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  <w:rPr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  <w:lang w:val="nl-BE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  <w:rPr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  <w:lang w:val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625F4F7C.dotm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2018-10-30T09:32:00Z</dcterms:created>
  <dcterms:modified xsi:type="dcterms:W3CDTF">2018-10-30T09:34:00Z</dcterms:modified>
</cp:coreProperties>
</file>