
<file path=[Content_Types].xml><?xml version="1.0" encoding="utf-8"?>
<Types xmlns="http://schemas.openxmlformats.org/package/2006/content-types">
  <Default Extension="emf" ContentType="image/x-emf"/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9D4B1" w14:textId="4FD83EFE" w:rsidR="3F581DC6" w:rsidRDefault="3F581DC6" w:rsidP="0E30A541">
      <w:pPr>
        <w:spacing w:line="360" w:lineRule="auto"/>
        <w:rPr>
          <w:rFonts w:ascii="Sennheiser Office" w:eastAsia="Sennheiser Office" w:hAnsi="Sennheiser Office" w:cs="Sennheiser Office"/>
          <w:b/>
          <w:bCs/>
          <w:color w:val="0094D5"/>
          <w:lang w:val="en-US"/>
        </w:rPr>
      </w:pPr>
      <w:r>
        <w:rPr>
          <w:noProof/>
        </w:rPr>
        <w:drawing>
          <wp:inline distT="0" distB="0" distL="0" distR="0" wp14:anchorId="7BA7AC95" wp14:editId="3544C90C">
            <wp:extent cx="4572000" cy="3048000"/>
            <wp:effectExtent l="0" t="0" r="0" b="0"/>
            <wp:docPr id="941628245" name="Picture 941628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ABD63" w14:textId="5C25588C" w:rsidR="023543D5" w:rsidRPr="00FA6B5E" w:rsidRDefault="007301D4" w:rsidP="59C02144">
      <w:pPr>
        <w:spacing w:line="360" w:lineRule="auto"/>
        <w:rPr>
          <w:rFonts w:ascii="Sennheiser Office" w:eastAsia="Sennheiser Office" w:hAnsi="Sennheiser Office" w:cs="Sennheiser Office"/>
          <w:b/>
          <w:bCs/>
          <w:color w:val="0094D5"/>
          <w:szCs w:val="18"/>
          <w:lang w:val="de-DE"/>
        </w:rPr>
      </w:pPr>
      <w:r>
        <w:rPr>
          <w:rFonts w:ascii="Sennheiser Office" w:eastAsia="Sennheiser Office" w:hAnsi="Sennheiser Office" w:cs="Sennheiser Office"/>
          <w:b/>
          <w:bCs/>
          <w:color w:val="0094D5"/>
          <w:szCs w:val="18"/>
          <w:lang w:val="de-DE"/>
        </w:rPr>
        <w:t>Welttag des Hörens</w:t>
      </w:r>
      <w:r w:rsidR="00AB10E2" w:rsidRPr="00FA6B5E">
        <w:rPr>
          <w:rFonts w:ascii="Sennheiser Office" w:eastAsia="Sennheiser Office" w:hAnsi="Sennheiser Office" w:cs="Sennheiser Office"/>
          <w:b/>
          <w:bCs/>
          <w:color w:val="0094D5"/>
          <w:szCs w:val="18"/>
          <w:lang w:val="de-DE"/>
        </w:rPr>
        <w:t xml:space="preserve"> 2023</w:t>
      </w:r>
    </w:p>
    <w:p w14:paraId="37EE0DAA" w14:textId="35418592" w:rsidR="00ED07C0" w:rsidRPr="00ED07C0" w:rsidRDefault="00D1029E" w:rsidP="00ED07C0">
      <w:pPr>
        <w:spacing w:line="360" w:lineRule="auto"/>
        <w:rPr>
          <w:rFonts w:ascii="Sennheiser Office" w:eastAsia="Sennheiser Office" w:hAnsi="Sennheiser Office" w:cs="Sennheiser Office"/>
          <w:b/>
          <w:color w:val="000000" w:themeColor="text1"/>
          <w:lang w:val="de-DE"/>
        </w:rPr>
      </w:pPr>
      <w:r>
        <w:rPr>
          <w:rFonts w:ascii="Sennheiser Office" w:eastAsia="Sennheiser Office" w:hAnsi="Sennheiser Office" w:cs="Sennheiser Office"/>
          <w:b/>
          <w:color w:val="000000" w:themeColor="text1"/>
          <w:lang w:val="de-DE"/>
        </w:rPr>
        <w:t xml:space="preserve">Sennheiser-Studie: </w:t>
      </w:r>
      <w:r w:rsidR="00ED07C0" w:rsidRPr="00ED07C0">
        <w:rPr>
          <w:rFonts w:ascii="Sennheiser Office" w:eastAsia="Sennheiser Office" w:hAnsi="Sennheiser Office" w:cs="Sennheiser Office"/>
          <w:b/>
          <w:color w:val="000000" w:themeColor="text1"/>
          <w:lang w:val="de-DE"/>
        </w:rPr>
        <w:t xml:space="preserve">Stigma </w:t>
      </w:r>
      <w:r w:rsidR="00734F79">
        <w:rPr>
          <w:rFonts w:ascii="Sennheiser Office" w:eastAsia="Sennheiser Office" w:hAnsi="Sennheiser Office" w:cs="Sennheiser Office"/>
          <w:b/>
          <w:color w:val="000000" w:themeColor="text1"/>
          <w:lang w:val="de-DE"/>
        </w:rPr>
        <w:t>beim Tragen</w:t>
      </w:r>
      <w:r w:rsidR="00ED07C0" w:rsidRPr="00ED07C0">
        <w:rPr>
          <w:rFonts w:ascii="Sennheiser Office" w:eastAsia="Sennheiser Office" w:hAnsi="Sennheiser Office" w:cs="Sennheiser Office"/>
          <w:b/>
          <w:color w:val="000000" w:themeColor="text1"/>
          <w:lang w:val="de-DE"/>
        </w:rPr>
        <w:t xml:space="preserve"> von Hör</w:t>
      </w:r>
      <w:r w:rsidR="00653780">
        <w:rPr>
          <w:rFonts w:ascii="Sennheiser Office" w:eastAsia="Sennheiser Office" w:hAnsi="Sennheiser Office" w:cs="Sennheiser Office"/>
          <w:b/>
          <w:color w:val="000000" w:themeColor="text1"/>
          <w:lang w:val="de-DE"/>
        </w:rPr>
        <w:t>hilfen</w:t>
      </w:r>
      <w:r w:rsidR="00734F79">
        <w:rPr>
          <w:rFonts w:ascii="Sennheiser Office" w:eastAsia="Sennheiser Office" w:hAnsi="Sennheiser Office" w:cs="Sennheiser Office"/>
          <w:b/>
          <w:color w:val="000000" w:themeColor="text1"/>
          <w:lang w:val="de-DE"/>
        </w:rPr>
        <w:t xml:space="preserve"> ist deutlich höher als </w:t>
      </w:r>
      <w:r w:rsidR="00282981">
        <w:rPr>
          <w:rFonts w:ascii="Sennheiser Office" w:eastAsia="Sennheiser Office" w:hAnsi="Sennheiser Office" w:cs="Sennheiser Office"/>
          <w:b/>
          <w:color w:val="000000" w:themeColor="text1"/>
          <w:lang w:val="de-DE"/>
        </w:rPr>
        <w:t xml:space="preserve">beim </w:t>
      </w:r>
      <w:r w:rsidR="00ED07C0" w:rsidRPr="00ED07C0">
        <w:rPr>
          <w:rFonts w:ascii="Sennheiser Office" w:eastAsia="Sennheiser Office" w:hAnsi="Sennheiser Office" w:cs="Sennheiser Office"/>
          <w:b/>
          <w:color w:val="000000" w:themeColor="text1"/>
          <w:lang w:val="de-DE"/>
        </w:rPr>
        <w:t>Tragen einer Brille</w:t>
      </w:r>
    </w:p>
    <w:p w14:paraId="5E5C1D3F" w14:textId="53817F0A" w:rsidR="023543D5" w:rsidRPr="00ED07C0" w:rsidRDefault="023543D5" w:rsidP="59C02144">
      <w:pPr>
        <w:spacing w:line="360" w:lineRule="auto"/>
        <w:rPr>
          <w:rFonts w:ascii="Sennheiser Office" w:eastAsia="Sennheiser Office" w:hAnsi="Sennheiser Office" w:cs="Sennheiser Office"/>
          <w:color w:val="000000" w:themeColor="text1"/>
          <w:szCs w:val="18"/>
          <w:lang w:val="de-DE"/>
        </w:rPr>
      </w:pPr>
    </w:p>
    <w:p w14:paraId="6112BF7E" w14:textId="34F2B9AD" w:rsidR="00ED07C0" w:rsidRPr="00ED07C0" w:rsidRDefault="00A2146B" w:rsidP="00ED07C0">
      <w:pPr>
        <w:spacing w:line="360" w:lineRule="auto"/>
        <w:rPr>
          <w:rFonts w:ascii="Sennheiser Office" w:eastAsia="Sennheiser Office" w:hAnsi="Sennheiser Office" w:cs="Sennheiser Office"/>
          <w:b/>
          <w:bCs/>
          <w:i/>
          <w:iCs/>
          <w:color w:val="000000" w:themeColor="text1"/>
          <w:lang w:val="de-DE"/>
        </w:rPr>
      </w:pPr>
      <w:r>
        <w:rPr>
          <w:rFonts w:ascii="Sennheiser Office" w:eastAsia="Sennheiser Office" w:hAnsi="Sennheiser Office" w:cs="Sennheiser Office"/>
          <w:b/>
          <w:bCs/>
          <w:i/>
          <w:iCs/>
          <w:color w:val="000000" w:themeColor="text1"/>
          <w:lang w:val="de-DE"/>
        </w:rPr>
        <w:t xml:space="preserve">Wedemark, </w:t>
      </w:r>
      <w:r w:rsidR="00ED07C0" w:rsidRPr="00ED07C0">
        <w:rPr>
          <w:rFonts w:ascii="Sennheiser Office" w:eastAsia="Sennheiser Office" w:hAnsi="Sennheiser Office" w:cs="Sennheiser Office"/>
          <w:b/>
          <w:bCs/>
          <w:i/>
          <w:iCs/>
          <w:color w:val="000000" w:themeColor="text1"/>
          <w:lang w:val="de-DE"/>
        </w:rPr>
        <w:t>2.</w:t>
      </w:r>
      <w:r w:rsidR="00ED07C0">
        <w:rPr>
          <w:rFonts w:ascii="Sennheiser Office" w:eastAsia="Sennheiser Office" w:hAnsi="Sennheiser Office" w:cs="Sennheiser Office"/>
          <w:b/>
          <w:bCs/>
          <w:i/>
          <w:iCs/>
          <w:color w:val="000000" w:themeColor="text1"/>
          <w:lang w:val="de-DE"/>
        </w:rPr>
        <w:t xml:space="preserve"> März </w:t>
      </w:r>
      <w:r w:rsidR="00ED07C0" w:rsidRPr="00ED07C0">
        <w:rPr>
          <w:rFonts w:ascii="Sennheiser Office" w:eastAsia="Sennheiser Office" w:hAnsi="Sennheiser Office" w:cs="Sennheiser Office"/>
          <w:b/>
          <w:bCs/>
          <w:i/>
          <w:iCs/>
          <w:color w:val="000000" w:themeColor="text1"/>
          <w:lang w:val="de-DE"/>
        </w:rPr>
        <w:t xml:space="preserve">2023 – </w:t>
      </w:r>
      <w:r w:rsidR="00A203B9">
        <w:rPr>
          <w:rFonts w:ascii="Sennheiser Office" w:eastAsia="Sennheiser Office" w:hAnsi="Sennheiser Office" w:cs="Sennheiser Office"/>
          <w:b/>
          <w:bCs/>
          <w:color w:val="000000" w:themeColor="text1"/>
          <w:lang w:val="de-DE"/>
        </w:rPr>
        <w:t xml:space="preserve">Brillen </w:t>
      </w:r>
      <w:r w:rsidR="00943AE9">
        <w:rPr>
          <w:rFonts w:ascii="Sennheiser Office" w:eastAsia="Sennheiser Office" w:hAnsi="Sennheiser Office" w:cs="Sennheiser Office"/>
          <w:b/>
          <w:bCs/>
          <w:color w:val="000000" w:themeColor="text1"/>
          <w:lang w:val="de-DE"/>
        </w:rPr>
        <w:t>gelten als</w:t>
      </w:r>
      <w:r w:rsidR="00A203B9">
        <w:rPr>
          <w:rFonts w:ascii="Sennheiser Office" w:eastAsia="Sennheiser Office" w:hAnsi="Sennheiser Office" w:cs="Sennheiser Office"/>
          <w:b/>
          <w:bCs/>
          <w:color w:val="000000" w:themeColor="text1"/>
          <w:lang w:val="de-DE"/>
        </w:rPr>
        <w:t xml:space="preserve"> salonfähig</w:t>
      </w:r>
      <w:r w:rsidR="00ED07C0" w:rsidRPr="00ED07C0">
        <w:rPr>
          <w:rFonts w:ascii="Sennheiser Office" w:eastAsia="Sennheiser Office" w:hAnsi="Sennheiser Office" w:cs="Sennheiser Office"/>
          <w:b/>
          <w:bCs/>
          <w:color w:val="000000" w:themeColor="text1"/>
          <w:lang w:val="de-DE"/>
        </w:rPr>
        <w:t xml:space="preserve">, </w:t>
      </w:r>
      <w:r w:rsidR="00A203B9">
        <w:rPr>
          <w:rFonts w:ascii="Sennheiser Office" w:eastAsia="Sennheiser Office" w:hAnsi="Sennheiser Office" w:cs="Sennheiser Office"/>
          <w:b/>
          <w:bCs/>
          <w:color w:val="000000" w:themeColor="text1"/>
          <w:lang w:val="de-DE"/>
        </w:rPr>
        <w:t>H</w:t>
      </w:r>
      <w:r w:rsidR="00DC5ED0">
        <w:rPr>
          <w:rFonts w:ascii="Sennheiser Office" w:eastAsia="Sennheiser Office" w:hAnsi="Sennheiser Office" w:cs="Sennheiser Office"/>
          <w:b/>
          <w:bCs/>
          <w:color w:val="000000" w:themeColor="text1"/>
          <w:lang w:val="de-DE"/>
        </w:rPr>
        <w:t>örhilfe</w:t>
      </w:r>
      <w:r w:rsidR="00A203B9">
        <w:rPr>
          <w:rFonts w:ascii="Sennheiser Office" w:eastAsia="Sennheiser Office" w:hAnsi="Sennheiser Office" w:cs="Sennheiser Office"/>
          <w:b/>
          <w:bCs/>
          <w:color w:val="000000" w:themeColor="text1"/>
          <w:lang w:val="de-DE"/>
        </w:rPr>
        <w:t>n</w:t>
      </w:r>
      <w:r w:rsidR="00DC5ED0">
        <w:rPr>
          <w:rFonts w:ascii="Sennheiser Office" w:eastAsia="Sennheiser Office" w:hAnsi="Sennheiser Office" w:cs="Sennheiser Office"/>
          <w:b/>
          <w:bCs/>
          <w:color w:val="000000" w:themeColor="text1"/>
          <w:lang w:val="de-DE"/>
        </w:rPr>
        <w:t xml:space="preserve"> dagegen nicht:</w:t>
      </w:r>
      <w:r w:rsidR="00ED07C0" w:rsidRPr="00ED07C0">
        <w:rPr>
          <w:rFonts w:ascii="Sennheiser Office" w:eastAsia="Sennheiser Office" w:hAnsi="Sennheiser Office" w:cs="Sennheiser Office"/>
          <w:b/>
          <w:bCs/>
          <w:color w:val="000000" w:themeColor="text1"/>
          <w:lang w:val="de-DE"/>
        </w:rPr>
        <w:t xml:space="preserve"> Eine neue</w:t>
      </w:r>
      <w:r w:rsidR="0007612C">
        <w:rPr>
          <w:rFonts w:ascii="Sennheiser Office" w:eastAsia="Sennheiser Office" w:hAnsi="Sennheiser Office" w:cs="Sennheiser Office"/>
          <w:b/>
          <w:bCs/>
          <w:color w:val="000000" w:themeColor="text1"/>
          <w:lang w:val="de-DE"/>
        </w:rPr>
        <w:t xml:space="preserve"> </w:t>
      </w:r>
      <w:r w:rsidR="00ED07C0" w:rsidRPr="00ED07C0">
        <w:rPr>
          <w:rFonts w:ascii="Sennheiser Office" w:eastAsia="Sennheiser Office" w:hAnsi="Sennheiser Office" w:cs="Sennheiser Office"/>
          <w:b/>
          <w:bCs/>
          <w:color w:val="000000" w:themeColor="text1"/>
          <w:lang w:val="de-DE"/>
        </w:rPr>
        <w:t xml:space="preserve">unabhängige </w:t>
      </w:r>
      <w:r w:rsidR="00FA6C8D">
        <w:rPr>
          <w:rFonts w:ascii="Sennheiser Office" w:eastAsia="Sennheiser Office" w:hAnsi="Sennheiser Office" w:cs="Sennheiser Office"/>
          <w:b/>
          <w:bCs/>
          <w:color w:val="000000" w:themeColor="text1"/>
          <w:lang w:val="de-DE"/>
        </w:rPr>
        <w:t>Sennheiser-</w:t>
      </w:r>
      <w:r w:rsidR="00ED07C0" w:rsidRPr="00ED07C0">
        <w:rPr>
          <w:rFonts w:ascii="Sennheiser Office" w:eastAsia="Sennheiser Office" w:hAnsi="Sennheiser Office" w:cs="Sennheiser Office"/>
          <w:b/>
          <w:bCs/>
          <w:color w:val="000000" w:themeColor="text1"/>
          <w:lang w:val="de-DE"/>
        </w:rPr>
        <w:t xml:space="preserve">Studie </w:t>
      </w:r>
      <w:r w:rsidR="00FD032E">
        <w:rPr>
          <w:rFonts w:ascii="Sennheiser Office" w:eastAsia="Sennheiser Office" w:hAnsi="Sennheiser Office" w:cs="Sennheiser Office"/>
          <w:b/>
          <w:bCs/>
          <w:color w:val="000000" w:themeColor="text1"/>
          <w:lang w:val="de-DE"/>
        </w:rPr>
        <w:t>zeigt</w:t>
      </w:r>
      <w:r w:rsidR="00ED07C0" w:rsidRPr="00ED07C0">
        <w:rPr>
          <w:rFonts w:ascii="Sennheiser Office" w:eastAsia="Sennheiser Office" w:hAnsi="Sennheiser Office" w:cs="Sennheiser Office"/>
          <w:b/>
          <w:bCs/>
          <w:color w:val="000000" w:themeColor="text1"/>
          <w:lang w:val="de-DE"/>
        </w:rPr>
        <w:t xml:space="preserve">, dass </w:t>
      </w:r>
      <w:r w:rsidR="00D665D7">
        <w:rPr>
          <w:rFonts w:ascii="Sennheiser Office" w:eastAsia="Sennheiser Office" w:hAnsi="Sennheiser Office" w:cs="Sennheiser Office"/>
          <w:b/>
          <w:bCs/>
          <w:color w:val="000000" w:themeColor="text1"/>
          <w:lang w:val="de-DE"/>
        </w:rPr>
        <w:t>es</w:t>
      </w:r>
      <w:r w:rsidR="00F064D7">
        <w:rPr>
          <w:rFonts w:ascii="Sennheiser Office" w:eastAsia="Sennheiser Office" w:hAnsi="Sennheiser Office" w:cs="Sennheiser Office"/>
          <w:b/>
          <w:bCs/>
          <w:color w:val="000000" w:themeColor="text1"/>
          <w:lang w:val="de-DE"/>
        </w:rPr>
        <w:t xml:space="preserve"> </w:t>
      </w:r>
      <w:r w:rsidR="00E063FD">
        <w:rPr>
          <w:rFonts w:ascii="Sennheiser Office" w:eastAsia="Sennheiser Office" w:hAnsi="Sennheiser Office" w:cs="Sennheiser Office"/>
          <w:b/>
          <w:bCs/>
          <w:color w:val="000000" w:themeColor="text1"/>
          <w:lang w:val="de-DE"/>
        </w:rPr>
        <w:t>eine</w:t>
      </w:r>
      <w:r w:rsidR="00D665D7">
        <w:rPr>
          <w:rFonts w:ascii="Sennheiser Office" w:eastAsia="Sennheiser Office" w:hAnsi="Sennheiser Office" w:cs="Sennheiser Office"/>
          <w:b/>
          <w:bCs/>
          <w:color w:val="000000" w:themeColor="text1"/>
          <w:lang w:val="de-DE"/>
        </w:rPr>
        <w:t>r</w:t>
      </w:r>
      <w:r w:rsidR="00E063FD">
        <w:rPr>
          <w:rFonts w:ascii="Sennheiser Office" w:eastAsia="Sennheiser Office" w:hAnsi="Sennheiser Office" w:cs="Sennheiser Office"/>
          <w:b/>
          <w:bCs/>
          <w:color w:val="000000" w:themeColor="text1"/>
          <w:lang w:val="de-DE"/>
        </w:rPr>
        <w:t xml:space="preserve"> </w:t>
      </w:r>
      <w:r w:rsidR="00ED07C0" w:rsidRPr="00ED07C0">
        <w:rPr>
          <w:rFonts w:ascii="Sennheiser Office" w:eastAsia="Sennheiser Office" w:hAnsi="Sennheiser Office" w:cs="Sennheiser Office"/>
          <w:b/>
          <w:bCs/>
          <w:color w:val="000000" w:themeColor="text1"/>
          <w:lang w:val="de-DE"/>
        </w:rPr>
        <w:t xml:space="preserve">von </w:t>
      </w:r>
      <w:r w:rsidR="00E063FD">
        <w:rPr>
          <w:rFonts w:ascii="Sennheiser Office" w:eastAsia="Sennheiser Office" w:hAnsi="Sennheiser Office" w:cs="Sennheiser Office"/>
          <w:b/>
          <w:bCs/>
          <w:color w:val="000000" w:themeColor="text1"/>
          <w:lang w:val="de-DE"/>
        </w:rPr>
        <w:t xml:space="preserve">drei </w:t>
      </w:r>
      <w:r w:rsidR="00ED07C0" w:rsidRPr="00ED07C0">
        <w:rPr>
          <w:rFonts w:ascii="Sennheiser Office" w:eastAsia="Sennheiser Office" w:hAnsi="Sennheiser Office" w:cs="Sennheiser Office"/>
          <w:b/>
          <w:bCs/>
          <w:color w:val="000000" w:themeColor="text1"/>
          <w:lang w:val="de-DE"/>
        </w:rPr>
        <w:t xml:space="preserve">Personen im Alter </w:t>
      </w:r>
      <w:r w:rsidR="00E7437A">
        <w:rPr>
          <w:rFonts w:ascii="Sennheiser Office" w:eastAsia="Sennheiser Office" w:hAnsi="Sennheiser Office" w:cs="Sennheiser Office"/>
          <w:b/>
          <w:bCs/>
          <w:color w:val="000000" w:themeColor="text1"/>
          <w:lang w:val="de-DE"/>
        </w:rPr>
        <w:t>zwischen</w:t>
      </w:r>
      <w:r w:rsidR="00ED07C0" w:rsidRPr="00ED07C0">
        <w:rPr>
          <w:rFonts w:ascii="Sennheiser Office" w:eastAsia="Sennheiser Office" w:hAnsi="Sennheiser Office" w:cs="Sennheiser Office"/>
          <w:b/>
          <w:bCs/>
          <w:color w:val="000000" w:themeColor="text1"/>
          <w:lang w:val="de-DE"/>
        </w:rPr>
        <w:t xml:space="preserve"> 45 </w:t>
      </w:r>
      <w:r w:rsidR="00E063FD">
        <w:rPr>
          <w:rFonts w:ascii="Sennheiser Office" w:eastAsia="Sennheiser Office" w:hAnsi="Sennheiser Office" w:cs="Sennheiser Office"/>
          <w:b/>
          <w:bCs/>
          <w:color w:val="000000" w:themeColor="text1"/>
          <w:lang w:val="de-DE"/>
        </w:rPr>
        <w:t>bis</w:t>
      </w:r>
      <w:r w:rsidR="00ED07C0" w:rsidRPr="00ED07C0">
        <w:rPr>
          <w:rFonts w:ascii="Sennheiser Office" w:eastAsia="Sennheiser Office" w:hAnsi="Sennheiser Office" w:cs="Sennheiser Office"/>
          <w:b/>
          <w:bCs/>
          <w:color w:val="000000" w:themeColor="text1"/>
          <w:lang w:val="de-DE"/>
        </w:rPr>
        <w:t xml:space="preserve"> 70 </w:t>
      </w:r>
      <w:r w:rsidR="00E063FD">
        <w:rPr>
          <w:rFonts w:ascii="Sennheiser Office" w:eastAsia="Sennheiser Office" w:hAnsi="Sennheiser Office" w:cs="Sennheiser Office"/>
          <w:b/>
          <w:bCs/>
          <w:color w:val="000000" w:themeColor="text1"/>
          <w:lang w:val="de-DE"/>
        </w:rPr>
        <w:t xml:space="preserve">Jahren </w:t>
      </w:r>
      <w:r w:rsidR="00D665D7">
        <w:rPr>
          <w:rFonts w:ascii="Sennheiser Office" w:eastAsia="Sennheiser Office" w:hAnsi="Sennheiser Office" w:cs="Sennheiser Office"/>
          <w:b/>
          <w:bCs/>
          <w:color w:val="000000" w:themeColor="text1"/>
          <w:lang w:val="de-DE"/>
        </w:rPr>
        <w:t>unangenehm wäre</w:t>
      </w:r>
      <w:r w:rsidR="00ED07C0" w:rsidRPr="00ED07C0">
        <w:rPr>
          <w:rFonts w:ascii="Sennheiser Office" w:eastAsia="Sennheiser Office" w:hAnsi="Sennheiser Office" w:cs="Sennheiser Office"/>
          <w:b/>
          <w:bCs/>
          <w:color w:val="000000" w:themeColor="text1"/>
          <w:lang w:val="de-DE"/>
        </w:rPr>
        <w:t xml:space="preserve">, </w:t>
      </w:r>
      <w:r w:rsidR="006D7A83" w:rsidRPr="00ED07C0">
        <w:rPr>
          <w:rFonts w:ascii="Sennheiser Office" w:eastAsia="Sennheiser Office" w:hAnsi="Sennheiser Office" w:cs="Sennheiser Office"/>
          <w:b/>
          <w:bCs/>
          <w:color w:val="000000" w:themeColor="text1"/>
          <w:lang w:val="de-DE"/>
        </w:rPr>
        <w:t>ein</w:t>
      </w:r>
      <w:r w:rsidR="00ED07C0" w:rsidRPr="00ED07C0">
        <w:rPr>
          <w:rFonts w:ascii="Sennheiser Office" w:eastAsia="Sennheiser Office" w:hAnsi="Sennheiser Office" w:cs="Sennheiser Office"/>
          <w:b/>
          <w:bCs/>
          <w:color w:val="000000" w:themeColor="text1"/>
          <w:lang w:val="de-DE"/>
        </w:rPr>
        <w:t xml:space="preserve"> Hörgerät oder ein </w:t>
      </w:r>
      <w:r w:rsidR="006D7A83" w:rsidRPr="00E063FD">
        <w:rPr>
          <w:rFonts w:ascii="Sennheiser Office" w:eastAsia="Sennheiser Office" w:hAnsi="Sennheiser Office" w:cs="Sennheiser Office"/>
          <w:b/>
          <w:bCs/>
          <w:color w:val="000000" w:themeColor="text1"/>
          <w:lang w:val="de-DE"/>
        </w:rPr>
        <w:t>sprachunterstützende</w:t>
      </w:r>
      <w:r w:rsidR="006D7A83">
        <w:rPr>
          <w:rFonts w:ascii="Sennheiser Office" w:eastAsia="Sennheiser Office" w:hAnsi="Sennheiser Office" w:cs="Sennheiser Office"/>
          <w:b/>
          <w:bCs/>
          <w:color w:val="000000" w:themeColor="text1"/>
          <w:lang w:val="de-DE"/>
        </w:rPr>
        <w:t>s</w:t>
      </w:r>
      <w:r w:rsidR="006D7A83" w:rsidRPr="00E063FD">
        <w:rPr>
          <w:rFonts w:ascii="Sennheiser Office" w:eastAsia="Sennheiser Office" w:hAnsi="Sennheiser Office" w:cs="Sennheiser Office"/>
          <w:b/>
          <w:bCs/>
          <w:color w:val="000000" w:themeColor="text1"/>
          <w:lang w:val="de-DE"/>
        </w:rPr>
        <w:t xml:space="preserve"> Wearable </w:t>
      </w:r>
      <w:r w:rsidR="006F129B">
        <w:rPr>
          <w:rFonts w:ascii="Sennheiser Office" w:eastAsia="Sennheiser Office" w:hAnsi="Sennheiser Office" w:cs="Sennheiser Office"/>
          <w:b/>
          <w:bCs/>
          <w:color w:val="000000" w:themeColor="text1"/>
          <w:lang w:val="de-DE"/>
        </w:rPr>
        <w:t>in der Öffentlichkeit zu tragen</w:t>
      </w:r>
      <w:r w:rsidR="00ED07C0" w:rsidRPr="00ED07C0">
        <w:rPr>
          <w:rFonts w:ascii="Sennheiser Office" w:eastAsia="Sennheiser Office" w:hAnsi="Sennheiser Office" w:cs="Sennheiser Office"/>
          <w:b/>
          <w:bCs/>
          <w:color w:val="000000" w:themeColor="text1"/>
          <w:lang w:val="de-DE"/>
        </w:rPr>
        <w:t>.</w:t>
      </w:r>
      <w:r w:rsidR="00E97198">
        <w:rPr>
          <w:rFonts w:ascii="Sennheiser Office" w:eastAsia="Sennheiser Office" w:hAnsi="Sennheiser Office" w:cs="Sennheiser Office"/>
          <w:b/>
          <w:bCs/>
          <w:color w:val="000000" w:themeColor="text1"/>
          <w:lang w:val="de-DE"/>
        </w:rPr>
        <w:t xml:space="preserve"> </w:t>
      </w:r>
      <w:r w:rsidR="00215F9D">
        <w:rPr>
          <w:rFonts w:ascii="Sennheiser Office" w:eastAsia="Sennheiser Office" w:hAnsi="Sennheiser Office" w:cs="Sennheiser Office"/>
          <w:b/>
          <w:bCs/>
          <w:color w:val="000000" w:themeColor="text1"/>
          <w:lang w:val="de-DE"/>
        </w:rPr>
        <w:t xml:space="preserve">Das Tragen einer Brille ist dagegen nur einer von zehn Personen in dieser Altersklasse </w:t>
      </w:r>
      <w:r w:rsidR="00495BD1">
        <w:rPr>
          <w:rFonts w:ascii="Sennheiser Office" w:eastAsia="Sennheiser Office" w:hAnsi="Sennheiser Office" w:cs="Sennheiser Office"/>
          <w:b/>
          <w:bCs/>
          <w:color w:val="000000" w:themeColor="text1"/>
          <w:lang w:val="de-DE"/>
        </w:rPr>
        <w:t>unangenehm</w:t>
      </w:r>
      <w:r w:rsidR="00215F9D">
        <w:rPr>
          <w:rFonts w:ascii="Sennheiser Office" w:eastAsia="Sennheiser Office" w:hAnsi="Sennheiser Office" w:cs="Sennheiser Office"/>
          <w:b/>
          <w:bCs/>
          <w:color w:val="000000" w:themeColor="text1"/>
          <w:lang w:val="de-DE"/>
        </w:rPr>
        <w:t xml:space="preserve">. </w:t>
      </w:r>
      <w:r w:rsidR="00ED07C0" w:rsidRPr="00ED07C0">
        <w:rPr>
          <w:rFonts w:ascii="Sennheiser Office" w:eastAsia="Sennheiser Office" w:hAnsi="Sennheiser Office" w:cs="Sennheiser Office"/>
          <w:b/>
          <w:bCs/>
          <w:color w:val="000000" w:themeColor="text1"/>
          <w:lang w:val="de-DE"/>
        </w:rPr>
        <w:t xml:space="preserve">Die Umfrage wurde mit 2.500 </w:t>
      </w:r>
      <w:r w:rsidR="00FD71BE">
        <w:rPr>
          <w:rFonts w:ascii="Sennheiser Office" w:eastAsia="Sennheiser Office" w:hAnsi="Sennheiser Office" w:cs="Sennheiser Office"/>
          <w:b/>
          <w:bCs/>
          <w:color w:val="000000" w:themeColor="text1"/>
          <w:lang w:val="de-DE"/>
        </w:rPr>
        <w:t>Menschen</w:t>
      </w:r>
      <w:r w:rsidR="00ED07C0" w:rsidRPr="00ED07C0">
        <w:rPr>
          <w:rFonts w:ascii="Sennheiser Office" w:eastAsia="Sennheiser Office" w:hAnsi="Sennheiser Office" w:cs="Sennheiser Office"/>
          <w:b/>
          <w:bCs/>
          <w:color w:val="000000" w:themeColor="text1"/>
          <w:lang w:val="de-DE"/>
        </w:rPr>
        <w:t xml:space="preserve"> im Alter zwischen 45 und 70 durchgeführt, jeweils etwa 500 aus den USA, Großbritannien, Deutschland, Frankreich und Australien.</w:t>
      </w:r>
    </w:p>
    <w:p w14:paraId="5D9A3151" w14:textId="77777777" w:rsidR="00772D82" w:rsidRDefault="00772D82" w:rsidP="006D7A83">
      <w:pPr>
        <w:spacing w:line="360" w:lineRule="auto"/>
        <w:rPr>
          <w:rFonts w:ascii="Sennheiser Office" w:eastAsia="Sennheiser Office" w:hAnsi="Sennheiser Office" w:cs="Sennheiser Office"/>
          <w:color w:val="000000" w:themeColor="text1"/>
          <w:szCs w:val="18"/>
          <w:lang w:val="de-DE"/>
        </w:rPr>
      </w:pPr>
    </w:p>
    <w:p w14:paraId="4E20BBCC" w14:textId="601B345F" w:rsidR="006D7A83" w:rsidRPr="006D7A83" w:rsidRDefault="00772D82" w:rsidP="006D7A83">
      <w:pPr>
        <w:spacing w:line="360" w:lineRule="auto"/>
        <w:rPr>
          <w:rFonts w:ascii="Sennheiser Office" w:eastAsia="Sennheiser Office" w:hAnsi="Sennheiser Office" w:cs="Sennheiser Office"/>
          <w:color w:val="000000" w:themeColor="text1"/>
          <w:szCs w:val="18"/>
          <w:lang w:val="de-DE"/>
        </w:rPr>
      </w:pPr>
      <w:r>
        <w:rPr>
          <w:rFonts w:ascii="Sennheiser Office" w:eastAsia="Sennheiser Office" w:hAnsi="Sennheiser Office" w:cs="Sennheiser Office"/>
          <w:color w:val="000000" w:themeColor="text1"/>
          <w:szCs w:val="18"/>
          <w:lang w:val="de-DE"/>
        </w:rPr>
        <w:t>Jedes Jahr am</w:t>
      </w:r>
      <w:r w:rsidR="006D7A83" w:rsidRPr="006D7A83">
        <w:rPr>
          <w:rFonts w:ascii="Sennheiser Office" w:eastAsia="Sennheiser Office" w:hAnsi="Sennheiser Office" w:cs="Sennheiser Office"/>
          <w:color w:val="000000" w:themeColor="text1"/>
          <w:szCs w:val="18"/>
          <w:lang w:val="de-DE"/>
        </w:rPr>
        <w:t xml:space="preserve"> 3. März </w:t>
      </w:r>
      <w:r>
        <w:rPr>
          <w:rFonts w:ascii="Sennheiser Office" w:eastAsia="Sennheiser Office" w:hAnsi="Sennheiser Office" w:cs="Sennheiser Office"/>
          <w:color w:val="000000" w:themeColor="text1"/>
          <w:szCs w:val="18"/>
          <w:lang w:val="de-DE"/>
        </w:rPr>
        <w:t>macht die</w:t>
      </w:r>
      <w:r w:rsidR="006D7A83" w:rsidRPr="006D7A83">
        <w:rPr>
          <w:rFonts w:ascii="Sennheiser Office" w:eastAsia="Sennheiser Office" w:hAnsi="Sennheiser Office" w:cs="Sennheiser Office"/>
          <w:color w:val="000000" w:themeColor="text1"/>
          <w:szCs w:val="18"/>
          <w:lang w:val="de-DE"/>
        </w:rPr>
        <w:t xml:space="preserve"> Weltgesundheitsorganisation (WHO) </w:t>
      </w:r>
      <w:r>
        <w:rPr>
          <w:rFonts w:ascii="Sennheiser Office" w:eastAsia="Sennheiser Office" w:hAnsi="Sennheiser Office" w:cs="Sennheiser Office"/>
          <w:color w:val="000000" w:themeColor="text1"/>
          <w:szCs w:val="18"/>
          <w:lang w:val="de-DE"/>
        </w:rPr>
        <w:t xml:space="preserve">am Welttag des Hörens auf </w:t>
      </w:r>
      <w:r w:rsidR="006D7A83" w:rsidRPr="006D7A83">
        <w:rPr>
          <w:rFonts w:ascii="Sennheiser Office" w:eastAsia="Sennheiser Office" w:hAnsi="Sennheiser Office" w:cs="Sennheiser Office"/>
          <w:color w:val="000000" w:themeColor="text1"/>
          <w:szCs w:val="18"/>
          <w:lang w:val="de-DE"/>
        </w:rPr>
        <w:t xml:space="preserve">die Bedeutung </w:t>
      </w:r>
      <w:r w:rsidR="00FF1E4B">
        <w:rPr>
          <w:rFonts w:ascii="Sennheiser Office" w:eastAsia="Sennheiser Office" w:hAnsi="Sennheiser Office" w:cs="Sennheiser Office"/>
          <w:color w:val="000000" w:themeColor="text1"/>
          <w:szCs w:val="18"/>
          <w:lang w:val="de-DE"/>
        </w:rPr>
        <w:t>von</w:t>
      </w:r>
      <w:r w:rsidR="006D7A83" w:rsidRPr="006D7A83">
        <w:rPr>
          <w:rFonts w:ascii="Sennheiser Office" w:eastAsia="Sennheiser Office" w:hAnsi="Sennheiser Office" w:cs="Sennheiser Office"/>
          <w:color w:val="000000" w:themeColor="text1"/>
          <w:szCs w:val="18"/>
          <w:lang w:val="de-DE"/>
        </w:rPr>
        <w:t xml:space="preserve"> </w:t>
      </w:r>
      <w:r w:rsidR="006D7A83">
        <w:rPr>
          <w:rFonts w:ascii="Sennheiser Office" w:eastAsia="Sennheiser Office" w:hAnsi="Sennheiser Office" w:cs="Sennheiser Office"/>
          <w:color w:val="000000" w:themeColor="text1"/>
          <w:szCs w:val="18"/>
          <w:lang w:val="de-DE"/>
        </w:rPr>
        <w:t xml:space="preserve">Ohr- und Hörgesundheit </w:t>
      </w:r>
      <w:r w:rsidR="00FF1E4B">
        <w:rPr>
          <w:rFonts w:ascii="Sennheiser Office" w:eastAsia="Sennheiser Office" w:hAnsi="Sennheiser Office" w:cs="Sennheiser Office"/>
          <w:color w:val="000000" w:themeColor="text1"/>
          <w:szCs w:val="18"/>
          <w:lang w:val="de-DE"/>
        </w:rPr>
        <w:t>aufmerksam</w:t>
      </w:r>
      <w:r w:rsidR="006D7A83" w:rsidRPr="006D7A83">
        <w:rPr>
          <w:rFonts w:ascii="Sennheiser Office" w:eastAsia="Sennheiser Office" w:hAnsi="Sennheiser Office" w:cs="Sennheiser Office"/>
          <w:color w:val="000000" w:themeColor="text1"/>
          <w:szCs w:val="18"/>
          <w:lang w:val="de-DE"/>
        </w:rPr>
        <w:t>.</w:t>
      </w:r>
      <w:r w:rsidR="00482506">
        <w:rPr>
          <w:rFonts w:ascii="Sennheiser Office" w:eastAsia="Sennheiser Office" w:hAnsi="Sennheiser Office" w:cs="Sennheiser Office"/>
          <w:color w:val="000000" w:themeColor="text1"/>
          <w:szCs w:val="18"/>
          <w:lang w:val="de-DE"/>
        </w:rPr>
        <w:t xml:space="preserve"> D</w:t>
      </w:r>
      <w:r w:rsidR="008F04D8">
        <w:rPr>
          <w:rFonts w:ascii="Sennheiser Office" w:eastAsia="Sennheiser Office" w:hAnsi="Sennheiser Office" w:cs="Sennheiser Office"/>
          <w:color w:val="000000" w:themeColor="text1"/>
          <w:szCs w:val="18"/>
          <w:lang w:val="de-DE"/>
        </w:rPr>
        <w:t xml:space="preserve">enn </w:t>
      </w:r>
      <w:r w:rsidR="006D7A83">
        <w:rPr>
          <w:rFonts w:ascii="Sennheiser Office" w:eastAsia="Sennheiser Office" w:hAnsi="Sennheiser Office" w:cs="Sennheiser Office"/>
          <w:color w:val="000000" w:themeColor="text1"/>
          <w:szCs w:val="18"/>
          <w:lang w:val="de-DE"/>
        </w:rPr>
        <w:t xml:space="preserve">Hörprobleme </w:t>
      </w:r>
      <w:r w:rsidR="00C87F8B">
        <w:rPr>
          <w:rFonts w:ascii="Sennheiser Office" w:eastAsia="Sennheiser Office" w:hAnsi="Sennheiser Office" w:cs="Sennheiser Office"/>
          <w:color w:val="000000" w:themeColor="text1"/>
          <w:szCs w:val="18"/>
          <w:lang w:val="de-DE"/>
        </w:rPr>
        <w:t xml:space="preserve">treten bemerkenswert häufig auf; </w:t>
      </w:r>
      <w:r w:rsidR="006D7A83" w:rsidRPr="006D7A83">
        <w:rPr>
          <w:rFonts w:ascii="Sennheiser Office" w:eastAsia="Sennheiser Office" w:hAnsi="Sennheiser Office" w:cs="Sennheiser Office"/>
          <w:color w:val="000000" w:themeColor="text1"/>
          <w:szCs w:val="18"/>
          <w:lang w:val="de-DE"/>
        </w:rPr>
        <w:t xml:space="preserve">etwa </w:t>
      </w:r>
      <w:r w:rsidR="00C87F8B">
        <w:rPr>
          <w:rFonts w:ascii="Sennheiser Office" w:eastAsia="Sennheiser Office" w:hAnsi="Sennheiser Office" w:cs="Sennheiser Office"/>
          <w:color w:val="000000" w:themeColor="text1"/>
          <w:szCs w:val="18"/>
          <w:lang w:val="de-DE"/>
        </w:rPr>
        <w:t>eine</w:t>
      </w:r>
      <w:r w:rsidR="006D7A83" w:rsidRPr="006D7A83">
        <w:rPr>
          <w:rFonts w:ascii="Sennheiser Office" w:eastAsia="Sennheiser Office" w:hAnsi="Sennheiser Office" w:cs="Sennheiser Office"/>
          <w:color w:val="000000" w:themeColor="text1"/>
          <w:szCs w:val="18"/>
          <w:lang w:val="de-DE"/>
        </w:rPr>
        <w:t xml:space="preserve"> von </w:t>
      </w:r>
      <w:r w:rsidR="00C87F8B">
        <w:rPr>
          <w:rFonts w:ascii="Sennheiser Office" w:eastAsia="Sennheiser Office" w:hAnsi="Sennheiser Office" w:cs="Sennheiser Office"/>
          <w:color w:val="000000" w:themeColor="text1"/>
          <w:szCs w:val="18"/>
          <w:lang w:val="de-DE"/>
        </w:rPr>
        <w:t>fünf Personen</w:t>
      </w:r>
      <w:r w:rsidR="008F04D8">
        <w:rPr>
          <w:rFonts w:ascii="Sennheiser Office" w:eastAsia="Sennheiser Office" w:hAnsi="Sennheiser Office" w:cs="Sennheiser Office"/>
          <w:color w:val="000000" w:themeColor="text1"/>
          <w:szCs w:val="18"/>
          <w:lang w:val="de-DE"/>
        </w:rPr>
        <w:t xml:space="preserve"> weltweit</w:t>
      </w:r>
      <w:r w:rsidR="00C87F8B">
        <w:rPr>
          <w:rFonts w:ascii="Sennheiser Office" w:eastAsia="Sennheiser Office" w:hAnsi="Sennheiser Office" w:cs="Sennheiser Office"/>
          <w:color w:val="000000" w:themeColor="text1"/>
          <w:szCs w:val="18"/>
          <w:lang w:val="de-DE"/>
        </w:rPr>
        <w:t xml:space="preserve"> lebt</w:t>
      </w:r>
      <w:r w:rsidR="006D7A83" w:rsidRPr="006D7A83">
        <w:rPr>
          <w:rFonts w:ascii="Sennheiser Office" w:eastAsia="Sennheiser Office" w:hAnsi="Sennheiser Office" w:cs="Sennheiser Office"/>
          <w:color w:val="000000" w:themeColor="text1"/>
          <w:szCs w:val="18"/>
          <w:lang w:val="de-DE"/>
        </w:rPr>
        <w:t xml:space="preserve"> mit </w:t>
      </w:r>
      <w:r w:rsidR="00C87F8B">
        <w:rPr>
          <w:rFonts w:ascii="Sennheiser Office" w:eastAsia="Sennheiser Office" w:hAnsi="Sennheiser Office" w:cs="Sennheiser Office"/>
          <w:color w:val="000000" w:themeColor="text1"/>
          <w:szCs w:val="18"/>
          <w:lang w:val="de-DE"/>
        </w:rPr>
        <w:t>einer</w:t>
      </w:r>
      <w:r w:rsidR="006D7A83" w:rsidRPr="006D7A83">
        <w:rPr>
          <w:rFonts w:ascii="Sennheiser Office" w:eastAsia="Sennheiser Office" w:hAnsi="Sennheiser Office" w:cs="Sennheiser Office"/>
          <w:color w:val="000000" w:themeColor="text1"/>
          <w:szCs w:val="18"/>
          <w:lang w:val="de-DE"/>
        </w:rPr>
        <w:t xml:space="preserve"> Form </w:t>
      </w:r>
      <w:r w:rsidR="00B65096">
        <w:rPr>
          <w:rFonts w:ascii="Sennheiser Office" w:eastAsia="Sennheiser Office" w:hAnsi="Sennheiser Office" w:cs="Sennheiser Office"/>
          <w:color w:val="000000" w:themeColor="text1"/>
          <w:szCs w:val="18"/>
          <w:lang w:val="de-DE"/>
        </w:rPr>
        <w:t>von</w:t>
      </w:r>
      <w:r w:rsidR="006D7A83" w:rsidRPr="006D7A83">
        <w:rPr>
          <w:rFonts w:ascii="Sennheiser Office" w:eastAsia="Sennheiser Office" w:hAnsi="Sennheiser Office" w:cs="Sennheiser Office"/>
          <w:color w:val="000000" w:themeColor="text1"/>
          <w:szCs w:val="18"/>
          <w:lang w:val="de-DE"/>
        </w:rPr>
        <w:t xml:space="preserve"> </w:t>
      </w:r>
      <w:r w:rsidR="00FC2B73" w:rsidRPr="006D7A83">
        <w:rPr>
          <w:rFonts w:ascii="Sennheiser Office" w:eastAsia="Sennheiser Office" w:hAnsi="Sennheiser Office" w:cs="Sennheiser Office"/>
          <w:color w:val="000000" w:themeColor="text1"/>
          <w:szCs w:val="18"/>
          <w:lang w:val="de-DE"/>
        </w:rPr>
        <w:t>Hörverlust. *</w:t>
      </w:r>
      <w:r w:rsidR="006D7A83" w:rsidRPr="006D7A83">
        <w:rPr>
          <w:rFonts w:ascii="Sennheiser Office" w:eastAsia="Sennheiser Office" w:hAnsi="Sennheiser Office" w:cs="Sennheiser Office"/>
          <w:color w:val="000000" w:themeColor="text1"/>
          <w:szCs w:val="18"/>
          <w:lang w:val="de-DE"/>
        </w:rPr>
        <w:t xml:space="preserve"> Die Weltgesundheitsorganisation warnt</w:t>
      </w:r>
      <w:r w:rsidR="00090D36">
        <w:rPr>
          <w:rFonts w:ascii="Sennheiser Office" w:eastAsia="Sennheiser Office" w:hAnsi="Sennheiser Office" w:cs="Sennheiser Office"/>
          <w:color w:val="000000" w:themeColor="text1"/>
          <w:szCs w:val="18"/>
          <w:lang w:val="de-DE"/>
        </w:rPr>
        <w:t xml:space="preserve"> </w:t>
      </w:r>
      <w:r w:rsidR="006D7A83" w:rsidRPr="006D7A83">
        <w:rPr>
          <w:rFonts w:ascii="Sennheiser Office" w:eastAsia="Sennheiser Office" w:hAnsi="Sennheiser Office" w:cs="Sennheiser Office"/>
          <w:color w:val="000000" w:themeColor="text1"/>
          <w:szCs w:val="18"/>
          <w:lang w:val="de-DE"/>
        </w:rPr>
        <w:t>davor, dass bis 2030 fast 630 Millionen Menschen weltweit eine Hör</w:t>
      </w:r>
      <w:r w:rsidR="00316AFE">
        <w:rPr>
          <w:rFonts w:ascii="Sennheiser Office" w:eastAsia="Sennheiser Office" w:hAnsi="Sennheiser Office" w:cs="Sennheiser Office"/>
          <w:color w:val="000000" w:themeColor="text1"/>
          <w:szCs w:val="18"/>
          <w:lang w:val="de-DE"/>
        </w:rPr>
        <w:t>minderung</w:t>
      </w:r>
      <w:r w:rsidR="006D7A83" w:rsidRPr="006D7A83">
        <w:rPr>
          <w:rFonts w:ascii="Sennheiser Office" w:eastAsia="Sennheiser Office" w:hAnsi="Sennheiser Office" w:cs="Sennheiser Office"/>
          <w:color w:val="000000" w:themeColor="text1"/>
          <w:szCs w:val="18"/>
          <w:lang w:val="de-DE"/>
        </w:rPr>
        <w:t xml:space="preserve"> haben werden. Bis 2050 könnte </w:t>
      </w:r>
      <w:r w:rsidR="00C87F8B">
        <w:rPr>
          <w:rFonts w:ascii="Sennheiser Office" w:eastAsia="Sennheiser Office" w:hAnsi="Sennheiser Office" w:cs="Sennheiser Office"/>
          <w:color w:val="000000" w:themeColor="text1"/>
          <w:szCs w:val="18"/>
          <w:lang w:val="de-DE"/>
        </w:rPr>
        <w:t>diese Zahl sogar</w:t>
      </w:r>
      <w:r w:rsidR="006D7A83" w:rsidRPr="006D7A83">
        <w:rPr>
          <w:rFonts w:ascii="Sennheiser Office" w:eastAsia="Sennheiser Office" w:hAnsi="Sennheiser Office" w:cs="Sennheiser Office"/>
          <w:color w:val="000000" w:themeColor="text1"/>
          <w:szCs w:val="18"/>
          <w:lang w:val="de-DE"/>
        </w:rPr>
        <w:t xml:space="preserve"> auf 900 Millionen steigen. </w:t>
      </w:r>
      <w:r w:rsidR="00192C49">
        <w:rPr>
          <w:rFonts w:ascii="Sennheiser Office" w:eastAsia="Sennheiser Office" w:hAnsi="Sennheiser Office" w:cs="Sennheiser Office"/>
          <w:color w:val="000000" w:themeColor="text1"/>
          <w:szCs w:val="18"/>
          <w:lang w:val="de-DE"/>
        </w:rPr>
        <w:t>In Amerika klagen beispielsweise</w:t>
      </w:r>
      <w:r w:rsidR="006D7A83" w:rsidRPr="006D7A83">
        <w:rPr>
          <w:rFonts w:ascii="Sennheiser Office" w:eastAsia="Sennheiser Office" w:hAnsi="Sennheiser Office" w:cs="Sennheiser Office"/>
          <w:color w:val="000000" w:themeColor="text1"/>
          <w:szCs w:val="18"/>
          <w:lang w:val="de-DE"/>
        </w:rPr>
        <w:t xml:space="preserve"> 15% der Erwachsenen ab 18 Jahren über Probleme mit ihrem </w:t>
      </w:r>
      <w:r w:rsidR="00FC2B73" w:rsidRPr="006D7A83">
        <w:rPr>
          <w:rFonts w:ascii="Sennheiser Office" w:eastAsia="Sennheiser Office" w:hAnsi="Sennheiser Office" w:cs="Sennheiser Office"/>
          <w:color w:val="000000" w:themeColor="text1"/>
          <w:szCs w:val="18"/>
          <w:lang w:val="de-DE"/>
        </w:rPr>
        <w:t>Gehör. *</w:t>
      </w:r>
      <w:r w:rsidR="006D7A83" w:rsidRPr="006D7A83">
        <w:rPr>
          <w:rFonts w:ascii="Sennheiser Office" w:eastAsia="Sennheiser Office" w:hAnsi="Sennheiser Office" w:cs="Sennheiser Office"/>
          <w:color w:val="000000" w:themeColor="text1"/>
          <w:szCs w:val="18"/>
          <w:lang w:val="de-DE"/>
        </w:rPr>
        <w:t>*</w:t>
      </w:r>
      <w:r w:rsidR="003A6E21">
        <w:rPr>
          <w:rFonts w:ascii="Sennheiser Office" w:eastAsia="Sennheiser Office" w:hAnsi="Sennheiser Office" w:cs="Sennheiser Office"/>
          <w:color w:val="000000" w:themeColor="text1"/>
          <w:szCs w:val="18"/>
          <w:lang w:val="de-DE"/>
        </w:rPr>
        <w:t xml:space="preserve"> </w:t>
      </w:r>
      <w:r w:rsidR="006832E8">
        <w:rPr>
          <w:rFonts w:ascii="Sennheiser Office" w:eastAsia="Sennheiser Office" w:hAnsi="Sennheiser Office" w:cs="Sennheiser Office"/>
          <w:color w:val="000000" w:themeColor="text1"/>
          <w:szCs w:val="18"/>
          <w:lang w:val="de-DE"/>
        </w:rPr>
        <w:t>Dazu kommt, dass un</w:t>
      </w:r>
      <w:r w:rsidR="003A6E21" w:rsidRPr="003A6E21">
        <w:rPr>
          <w:rFonts w:ascii="Sennheiser Office" w:eastAsia="Sennheiser Office" w:hAnsi="Sennheiser Office" w:cs="Sennheiser Office"/>
          <w:color w:val="000000" w:themeColor="text1"/>
          <w:szCs w:val="18"/>
          <w:lang w:val="de-DE"/>
        </w:rPr>
        <w:t xml:space="preserve">behandelter Hörverlust im mittleren Lebensalter </w:t>
      </w:r>
      <w:r w:rsidR="00EA1198">
        <w:rPr>
          <w:rFonts w:ascii="Sennheiser Office" w:eastAsia="Sennheiser Office" w:hAnsi="Sennheiser Office" w:cs="Sennheiser Office"/>
          <w:color w:val="000000" w:themeColor="text1"/>
          <w:szCs w:val="18"/>
          <w:lang w:val="de-DE"/>
        </w:rPr>
        <w:t>einer der</w:t>
      </w:r>
      <w:r w:rsidR="003A6E21" w:rsidRPr="003A6E21">
        <w:rPr>
          <w:rFonts w:ascii="Sennheiser Office" w:eastAsia="Sennheiser Office" w:hAnsi="Sennheiser Office" w:cs="Sennheiser Office"/>
          <w:color w:val="000000" w:themeColor="text1"/>
          <w:szCs w:val="18"/>
          <w:lang w:val="de-DE"/>
        </w:rPr>
        <w:t xml:space="preserve"> größte</w:t>
      </w:r>
      <w:r w:rsidR="00EA1198">
        <w:rPr>
          <w:rFonts w:ascii="Sennheiser Office" w:eastAsia="Sennheiser Office" w:hAnsi="Sennheiser Office" w:cs="Sennheiser Office"/>
          <w:color w:val="000000" w:themeColor="text1"/>
          <w:szCs w:val="18"/>
          <w:lang w:val="de-DE"/>
        </w:rPr>
        <w:t>n</w:t>
      </w:r>
      <w:r w:rsidR="003A6E21" w:rsidRPr="003A6E21">
        <w:rPr>
          <w:rFonts w:ascii="Sennheiser Office" w:eastAsia="Sennheiser Office" w:hAnsi="Sennheiser Office" w:cs="Sennheiser Office"/>
          <w:color w:val="000000" w:themeColor="text1"/>
          <w:szCs w:val="18"/>
          <w:lang w:val="de-DE"/>
        </w:rPr>
        <w:t xml:space="preserve"> beeinflussbare</w:t>
      </w:r>
      <w:r w:rsidR="00C10258">
        <w:rPr>
          <w:rFonts w:ascii="Sennheiser Office" w:eastAsia="Sennheiser Office" w:hAnsi="Sennheiser Office" w:cs="Sennheiser Office"/>
          <w:color w:val="000000" w:themeColor="text1"/>
          <w:szCs w:val="18"/>
          <w:lang w:val="de-DE"/>
        </w:rPr>
        <w:t>n</w:t>
      </w:r>
      <w:r w:rsidR="003A6E21" w:rsidRPr="003A6E21">
        <w:rPr>
          <w:rFonts w:ascii="Sennheiser Office" w:eastAsia="Sennheiser Office" w:hAnsi="Sennheiser Office" w:cs="Sennheiser Office"/>
          <w:color w:val="000000" w:themeColor="text1"/>
          <w:szCs w:val="18"/>
          <w:lang w:val="de-DE"/>
        </w:rPr>
        <w:t xml:space="preserve"> Risikofaktor</w:t>
      </w:r>
      <w:r w:rsidR="00C10258">
        <w:rPr>
          <w:rFonts w:ascii="Sennheiser Office" w:eastAsia="Sennheiser Office" w:hAnsi="Sennheiser Office" w:cs="Sennheiser Office"/>
          <w:color w:val="000000" w:themeColor="text1"/>
          <w:szCs w:val="18"/>
          <w:lang w:val="de-DE"/>
        </w:rPr>
        <w:t>en</w:t>
      </w:r>
      <w:r w:rsidR="003A6E21" w:rsidRPr="003A6E21">
        <w:rPr>
          <w:rFonts w:ascii="Sennheiser Office" w:eastAsia="Sennheiser Office" w:hAnsi="Sennheiser Office" w:cs="Sennheiser Office"/>
          <w:color w:val="000000" w:themeColor="text1"/>
          <w:szCs w:val="18"/>
          <w:lang w:val="de-DE"/>
        </w:rPr>
        <w:t xml:space="preserve"> für Demenz</w:t>
      </w:r>
      <w:r w:rsidR="00EA1198">
        <w:rPr>
          <w:rFonts w:ascii="Sennheiser Office" w:eastAsia="Sennheiser Office" w:hAnsi="Sennheiser Office" w:cs="Sennheiser Office"/>
          <w:color w:val="000000" w:themeColor="text1"/>
          <w:szCs w:val="18"/>
          <w:lang w:val="de-DE"/>
        </w:rPr>
        <w:t xml:space="preserve"> ist</w:t>
      </w:r>
      <w:r w:rsidR="003A6E21" w:rsidRPr="003A6E21">
        <w:rPr>
          <w:rFonts w:ascii="Sennheiser Office" w:eastAsia="Sennheiser Office" w:hAnsi="Sennheiser Office" w:cs="Sennheiser Office"/>
          <w:color w:val="000000" w:themeColor="text1"/>
          <w:szCs w:val="18"/>
          <w:lang w:val="de-DE"/>
        </w:rPr>
        <w:t>.</w:t>
      </w:r>
    </w:p>
    <w:p w14:paraId="679D2CA9" w14:textId="760EA543" w:rsidR="00C87F8B" w:rsidRPr="00C24DF1" w:rsidRDefault="023543D5" w:rsidP="00C87F8B">
      <w:pPr>
        <w:spacing w:line="360" w:lineRule="auto"/>
        <w:rPr>
          <w:rFonts w:ascii="Sennheiser Office" w:eastAsia="Sennheiser Office" w:hAnsi="Sennheiser Office" w:cs="Sennheiser Office"/>
          <w:color w:val="000000" w:themeColor="text1"/>
          <w:szCs w:val="18"/>
          <w:lang w:val="de-DE"/>
        </w:rPr>
      </w:pPr>
      <w:r w:rsidRPr="00C87F8B">
        <w:rPr>
          <w:lang w:val="de-DE"/>
        </w:rPr>
        <w:lastRenderedPageBreak/>
        <w:br/>
      </w:r>
      <w:r w:rsidR="00C87F8B" w:rsidRPr="00C87F8B">
        <w:rPr>
          <w:rFonts w:ascii="Sennheiser Office" w:eastAsia="Sennheiser Office" w:hAnsi="Sennheiser Office" w:cs="Sennheiser Office"/>
          <w:color w:val="000000" w:themeColor="text1"/>
          <w:lang w:val="de-DE"/>
        </w:rPr>
        <w:t xml:space="preserve">Laut der Hearing Loss </w:t>
      </w:r>
      <w:proofErr w:type="spellStart"/>
      <w:r w:rsidR="00C87F8B" w:rsidRPr="00C87F8B">
        <w:rPr>
          <w:rFonts w:ascii="Sennheiser Office" w:eastAsia="Sennheiser Office" w:hAnsi="Sennheiser Office" w:cs="Sennheiser Office"/>
          <w:color w:val="000000" w:themeColor="text1"/>
          <w:lang w:val="de-DE"/>
        </w:rPr>
        <w:t>Association</w:t>
      </w:r>
      <w:proofErr w:type="spellEnd"/>
      <w:r w:rsidR="00C87F8B" w:rsidRPr="00C87F8B">
        <w:rPr>
          <w:rFonts w:ascii="Sennheiser Office" w:eastAsia="Sennheiser Office" w:hAnsi="Sennheiser Office" w:cs="Sennheiser Office"/>
          <w:color w:val="000000" w:themeColor="text1"/>
          <w:lang w:val="de-DE"/>
        </w:rPr>
        <w:t xml:space="preserve"> </w:t>
      </w:r>
      <w:proofErr w:type="spellStart"/>
      <w:r w:rsidR="00C87F8B" w:rsidRPr="00C87F8B">
        <w:rPr>
          <w:rFonts w:ascii="Sennheiser Office" w:eastAsia="Sennheiser Office" w:hAnsi="Sennheiser Office" w:cs="Sennheiser Office"/>
          <w:color w:val="000000" w:themeColor="text1"/>
          <w:lang w:val="de-DE"/>
        </w:rPr>
        <w:t>of</w:t>
      </w:r>
      <w:proofErr w:type="spellEnd"/>
      <w:r w:rsidR="00C87F8B" w:rsidRPr="00C87F8B">
        <w:rPr>
          <w:rFonts w:ascii="Sennheiser Office" w:eastAsia="Sennheiser Office" w:hAnsi="Sennheiser Office" w:cs="Sennheiser Office"/>
          <w:color w:val="000000" w:themeColor="text1"/>
          <w:lang w:val="de-DE"/>
        </w:rPr>
        <w:t xml:space="preserve"> </w:t>
      </w:r>
      <w:proofErr w:type="spellStart"/>
      <w:r w:rsidR="00C87F8B" w:rsidRPr="00C87F8B">
        <w:rPr>
          <w:rFonts w:ascii="Sennheiser Office" w:eastAsia="Sennheiser Office" w:hAnsi="Sennheiser Office" w:cs="Sennheiser Office"/>
          <w:color w:val="000000" w:themeColor="text1"/>
          <w:lang w:val="de-DE"/>
        </w:rPr>
        <w:t>America</w:t>
      </w:r>
      <w:proofErr w:type="spellEnd"/>
      <w:r w:rsidR="00C87F8B" w:rsidRPr="00C87F8B">
        <w:rPr>
          <w:rFonts w:ascii="Sennheiser Office" w:eastAsia="Sennheiser Office" w:hAnsi="Sennheiser Office" w:cs="Sennheiser Office"/>
          <w:color w:val="000000" w:themeColor="text1"/>
          <w:lang w:val="de-DE"/>
        </w:rPr>
        <w:t xml:space="preserve"> warten Menschen mit Hörverlust durchschnittlich sieben Jahre, bevor sie </w:t>
      </w:r>
      <w:r w:rsidR="00C87F8B">
        <w:rPr>
          <w:rFonts w:ascii="Sennheiser Office" w:eastAsia="Sennheiser Office" w:hAnsi="Sennheiser Office" w:cs="Sennheiser Office"/>
          <w:color w:val="000000" w:themeColor="text1"/>
          <w:lang w:val="de-DE"/>
        </w:rPr>
        <w:t>einen Arzt auf</w:t>
      </w:r>
      <w:r w:rsidR="00C87F8B" w:rsidRPr="00C87F8B">
        <w:rPr>
          <w:rFonts w:ascii="Sennheiser Office" w:eastAsia="Sennheiser Office" w:hAnsi="Sennheiser Office" w:cs="Sennheiser Office"/>
          <w:color w:val="000000" w:themeColor="text1"/>
          <w:lang w:val="de-DE"/>
        </w:rPr>
        <w:t xml:space="preserve">suchen. *** Dies könnte </w:t>
      </w:r>
      <w:r w:rsidR="00C220BF">
        <w:rPr>
          <w:rFonts w:ascii="Sennheiser Office" w:eastAsia="Sennheiser Office" w:hAnsi="Sennheiser Office" w:cs="Sennheiser Office"/>
          <w:color w:val="000000" w:themeColor="text1"/>
          <w:lang w:val="de-DE"/>
        </w:rPr>
        <w:t>erklären</w:t>
      </w:r>
      <w:r w:rsidR="00C87F8B">
        <w:rPr>
          <w:rFonts w:ascii="Sennheiser Office" w:eastAsia="Sennheiser Office" w:hAnsi="Sennheiser Office" w:cs="Sennheiser Office"/>
          <w:color w:val="000000" w:themeColor="text1"/>
          <w:lang w:val="de-DE"/>
        </w:rPr>
        <w:t>, warum laut der Sennheiser</w:t>
      </w:r>
      <w:r w:rsidR="00E553A2">
        <w:rPr>
          <w:rFonts w:ascii="Sennheiser Office" w:eastAsia="Sennheiser Office" w:hAnsi="Sennheiser Office" w:cs="Sennheiser Office"/>
          <w:color w:val="000000" w:themeColor="text1"/>
          <w:lang w:val="de-DE"/>
        </w:rPr>
        <w:t>-</w:t>
      </w:r>
      <w:r w:rsidR="00C87F8B">
        <w:rPr>
          <w:rFonts w:ascii="Sennheiser Office" w:eastAsia="Sennheiser Office" w:hAnsi="Sennheiser Office" w:cs="Sennheiser Office"/>
          <w:color w:val="000000" w:themeColor="text1"/>
          <w:lang w:val="de-DE"/>
        </w:rPr>
        <w:t>Studie</w:t>
      </w:r>
      <w:r w:rsidR="00C87F8B" w:rsidRPr="00C87F8B">
        <w:rPr>
          <w:rFonts w:ascii="Sennheiser Office" w:eastAsia="Sennheiser Office" w:hAnsi="Sennheiser Office" w:cs="Sennheiser Office"/>
          <w:color w:val="000000" w:themeColor="text1"/>
          <w:lang w:val="de-DE"/>
        </w:rPr>
        <w:t xml:space="preserve"> 36% der 45- bis 70</w:t>
      </w:r>
      <w:r w:rsidR="00C220BF">
        <w:rPr>
          <w:rFonts w:ascii="Sennheiser Office" w:eastAsia="Sennheiser Office" w:hAnsi="Sennheiser Office" w:cs="Sennheiser Office"/>
          <w:color w:val="000000" w:themeColor="text1"/>
          <w:lang w:val="de-DE"/>
        </w:rPr>
        <w:t>-</w:t>
      </w:r>
      <w:proofErr w:type="gramStart"/>
      <w:r w:rsidR="00B84CA4">
        <w:rPr>
          <w:rFonts w:ascii="Sennheiser Office" w:eastAsia="Sennheiser Office" w:hAnsi="Sennheiser Office" w:cs="Sennheiser Office"/>
          <w:color w:val="000000" w:themeColor="text1"/>
          <w:lang w:val="de-DE"/>
        </w:rPr>
        <w:t>J</w:t>
      </w:r>
      <w:r w:rsidR="007D20A9" w:rsidRPr="00C87F8B">
        <w:rPr>
          <w:rFonts w:ascii="Sennheiser Office" w:eastAsia="Sennheiser Office" w:hAnsi="Sennheiser Office" w:cs="Sennheiser Office"/>
          <w:color w:val="000000" w:themeColor="text1"/>
          <w:lang w:val="de-DE"/>
        </w:rPr>
        <w:t>ährigen</w:t>
      </w:r>
      <w:proofErr w:type="gramEnd"/>
      <w:r w:rsidR="00C87F8B" w:rsidRPr="00C87F8B">
        <w:rPr>
          <w:rFonts w:ascii="Sennheiser Office" w:eastAsia="Sennheiser Office" w:hAnsi="Sennheiser Office" w:cs="Sennheiser Office"/>
          <w:color w:val="000000" w:themeColor="text1"/>
          <w:lang w:val="de-DE"/>
        </w:rPr>
        <w:t xml:space="preserve"> Schwierigkeiten haben, Gespräche in lauten Umgebungen</w:t>
      </w:r>
      <w:r w:rsidR="00C87F8B">
        <w:rPr>
          <w:rFonts w:ascii="Sennheiser Office" w:eastAsia="Sennheiser Office" w:hAnsi="Sennheiser Office" w:cs="Sennheiser Office"/>
          <w:color w:val="000000" w:themeColor="text1"/>
          <w:lang w:val="de-DE"/>
        </w:rPr>
        <w:t xml:space="preserve">, </w:t>
      </w:r>
      <w:r w:rsidR="00C87F8B" w:rsidRPr="00C87F8B">
        <w:rPr>
          <w:rFonts w:ascii="Sennheiser Office" w:eastAsia="Sennheiser Office" w:hAnsi="Sennheiser Office" w:cs="Sennheiser Office"/>
          <w:color w:val="000000" w:themeColor="text1"/>
          <w:lang w:val="de-DE"/>
        </w:rPr>
        <w:t>wie</w:t>
      </w:r>
      <w:r w:rsidR="00C87F8B">
        <w:rPr>
          <w:rFonts w:ascii="Sennheiser Office" w:eastAsia="Sennheiser Office" w:hAnsi="Sennheiser Office" w:cs="Sennheiser Office"/>
          <w:color w:val="000000" w:themeColor="text1"/>
          <w:lang w:val="de-DE"/>
        </w:rPr>
        <w:t xml:space="preserve"> zum Beispiel in einem</w:t>
      </w:r>
      <w:r w:rsidR="00C87F8B" w:rsidRPr="00C87F8B">
        <w:rPr>
          <w:rFonts w:ascii="Sennheiser Office" w:eastAsia="Sennheiser Office" w:hAnsi="Sennheiser Office" w:cs="Sennheiser Office"/>
          <w:color w:val="000000" w:themeColor="text1"/>
          <w:lang w:val="de-DE"/>
        </w:rPr>
        <w:t xml:space="preserve"> Restaurant, zu verstehen. Darüber hinaus haben 39% </w:t>
      </w:r>
      <w:r w:rsidR="00524394">
        <w:rPr>
          <w:rFonts w:ascii="Sennheiser Office" w:eastAsia="Sennheiser Office" w:hAnsi="Sennheiser Office" w:cs="Sennheiser Office"/>
          <w:color w:val="000000" w:themeColor="text1"/>
          <w:lang w:val="de-DE"/>
        </w:rPr>
        <w:t>der Befragten</w:t>
      </w:r>
      <w:r w:rsidR="00BB1378">
        <w:rPr>
          <w:rFonts w:ascii="Sennheiser Office" w:eastAsia="Sennheiser Office" w:hAnsi="Sennheiser Office" w:cs="Sennheiser Office"/>
          <w:color w:val="000000" w:themeColor="text1"/>
          <w:lang w:val="de-DE"/>
        </w:rPr>
        <w:t xml:space="preserve"> in </w:t>
      </w:r>
      <w:r w:rsidR="00C87F8B" w:rsidRPr="00C87F8B">
        <w:rPr>
          <w:rFonts w:ascii="Sennheiser Office" w:eastAsia="Sennheiser Office" w:hAnsi="Sennheiser Office" w:cs="Sennheiser Office"/>
          <w:color w:val="000000" w:themeColor="text1"/>
          <w:lang w:val="de-DE"/>
        </w:rPr>
        <w:t xml:space="preserve">dieser Altersgruppe </w:t>
      </w:r>
      <w:r w:rsidR="00C87F8B">
        <w:rPr>
          <w:rFonts w:ascii="Sennheiser Office" w:eastAsia="Sennheiser Office" w:hAnsi="Sennheiser Office" w:cs="Sennheiser Office"/>
          <w:color w:val="000000" w:themeColor="text1"/>
          <w:lang w:val="de-DE"/>
        </w:rPr>
        <w:t xml:space="preserve">in der Vergangenheit bereits vorgegeben, </w:t>
      </w:r>
      <w:r w:rsidR="00C87F8B" w:rsidRPr="00C87F8B">
        <w:rPr>
          <w:rFonts w:ascii="Sennheiser Office" w:eastAsia="Sennheiser Office" w:hAnsi="Sennheiser Office" w:cs="Sennheiser Office"/>
          <w:color w:val="000000" w:themeColor="text1"/>
          <w:lang w:val="de-DE"/>
        </w:rPr>
        <w:t>ihren</w:t>
      </w:r>
      <w:r w:rsidR="00C87F8B">
        <w:rPr>
          <w:rFonts w:ascii="Sennheiser Office" w:eastAsia="Sennheiser Office" w:hAnsi="Sennheiser Office" w:cs="Sennheiser Office"/>
          <w:color w:val="000000" w:themeColor="text1"/>
          <w:lang w:val="de-DE"/>
        </w:rPr>
        <w:t xml:space="preserve"> Gesprächspartner verstanden zu haben</w:t>
      </w:r>
      <w:r w:rsidR="00C87F8B" w:rsidRPr="00C87F8B">
        <w:rPr>
          <w:rFonts w:ascii="Sennheiser Office" w:eastAsia="Sennheiser Office" w:hAnsi="Sennheiser Office" w:cs="Sennheiser Office"/>
          <w:color w:val="000000" w:themeColor="text1"/>
          <w:lang w:val="de-DE"/>
        </w:rPr>
        <w:t xml:space="preserve">, </w:t>
      </w:r>
      <w:r w:rsidR="00C87F8B">
        <w:rPr>
          <w:rFonts w:ascii="Sennheiser Office" w:eastAsia="Sennheiser Office" w:hAnsi="Sennheiser Office" w:cs="Sennheiser Office"/>
          <w:color w:val="000000" w:themeColor="text1"/>
          <w:lang w:val="de-DE"/>
        </w:rPr>
        <w:t xml:space="preserve">obwohl dies aufgrund </w:t>
      </w:r>
      <w:r w:rsidR="0049527B">
        <w:rPr>
          <w:rFonts w:ascii="Sennheiser Office" w:eastAsia="Sennheiser Office" w:hAnsi="Sennheiser Office" w:cs="Sennheiser Office"/>
          <w:color w:val="000000" w:themeColor="text1"/>
          <w:lang w:val="de-DE"/>
        </w:rPr>
        <w:t xml:space="preserve">lauter </w:t>
      </w:r>
      <w:r w:rsidR="00C87F8B">
        <w:rPr>
          <w:rFonts w:ascii="Sennheiser Office" w:eastAsia="Sennheiser Office" w:hAnsi="Sennheiser Office" w:cs="Sennheiser Office"/>
          <w:color w:val="000000" w:themeColor="text1"/>
          <w:lang w:val="de-DE"/>
        </w:rPr>
        <w:t>Hintergrundgeräusche nicht der Fall war.</w:t>
      </w:r>
    </w:p>
    <w:p w14:paraId="40281286" w14:textId="41CBBF79" w:rsidR="023543D5" w:rsidRPr="00C87F8B" w:rsidRDefault="2EEF2090" w:rsidP="59C02144">
      <w:pPr>
        <w:spacing w:line="360" w:lineRule="auto"/>
        <w:rPr>
          <w:rFonts w:ascii="Sennheiser Office" w:eastAsia="Sennheiser Office" w:hAnsi="Sennheiser Office" w:cs="Sennheiser Office"/>
          <w:color w:val="000000" w:themeColor="text1"/>
          <w:lang w:val="de-DE"/>
        </w:rPr>
      </w:pPr>
      <w:r w:rsidRPr="00C87F8B">
        <w:rPr>
          <w:lang w:val="de-DE"/>
        </w:rPr>
        <w:br/>
      </w:r>
      <w:r w:rsidR="00C87F8B" w:rsidRPr="00C87F8B">
        <w:rPr>
          <w:rFonts w:ascii="Sennheiser Office" w:eastAsia="Sennheiser Office" w:hAnsi="Sennheiser Office" w:cs="Sennheiser Office"/>
          <w:color w:val="000000" w:themeColor="text1"/>
          <w:lang w:val="de-DE"/>
        </w:rPr>
        <w:t>D</w:t>
      </w:r>
      <w:r w:rsidR="00946072">
        <w:rPr>
          <w:rFonts w:ascii="Sennheiser Office" w:eastAsia="Sennheiser Office" w:hAnsi="Sennheiser Office" w:cs="Sennheiser Office"/>
          <w:color w:val="000000" w:themeColor="text1"/>
          <w:lang w:val="de-DE"/>
        </w:rPr>
        <w:t>as</w:t>
      </w:r>
      <w:r w:rsidR="00C87F8B" w:rsidRPr="00C87F8B">
        <w:rPr>
          <w:rFonts w:ascii="Sennheiser Office" w:eastAsia="Sennheiser Office" w:hAnsi="Sennheiser Office" w:cs="Sennheiser Office"/>
          <w:color w:val="000000" w:themeColor="text1"/>
          <w:lang w:val="de-DE"/>
        </w:rPr>
        <w:t xml:space="preserve"> ist ein </w:t>
      </w:r>
      <w:r w:rsidR="00FE6FBF">
        <w:rPr>
          <w:rFonts w:ascii="Sennheiser Office" w:eastAsia="Sennheiser Office" w:hAnsi="Sennheiser Office" w:cs="Sennheiser Office"/>
          <w:color w:val="000000" w:themeColor="text1"/>
          <w:lang w:val="de-DE"/>
        </w:rPr>
        <w:t xml:space="preserve">weit verbreitetes </w:t>
      </w:r>
      <w:r w:rsidR="00C87F8B" w:rsidRPr="00C87F8B">
        <w:rPr>
          <w:rFonts w:ascii="Sennheiser Office" w:eastAsia="Sennheiser Office" w:hAnsi="Sennheiser Office" w:cs="Sennheiser Office"/>
          <w:color w:val="000000" w:themeColor="text1"/>
          <w:lang w:val="de-DE"/>
        </w:rPr>
        <w:t>Problem für 45- bis 70-Jährige</w:t>
      </w:r>
      <w:r w:rsidR="00E72E77">
        <w:rPr>
          <w:rFonts w:ascii="Sennheiser Office" w:eastAsia="Sennheiser Office" w:hAnsi="Sennheiser Office" w:cs="Sennheiser Office"/>
          <w:color w:val="000000" w:themeColor="text1"/>
          <w:lang w:val="de-DE"/>
        </w:rPr>
        <w:t>,</w:t>
      </w:r>
      <w:r w:rsidR="00C87F8B" w:rsidRPr="00C87F8B">
        <w:rPr>
          <w:rFonts w:ascii="Sennheiser Office" w:eastAsia="Sennheiser Office" w:hAnsi="Sennheiser Office" w:cs="Sennheiser Office"/>
          <w:color w:val="000000" w:themeColor="text1"/>
          <w:lang w:val="de-DE"/>
        </w:rPr>
        <w:t xml:space="preserve"> </w:t>
      </w:r>
      <w:r w:rsidR="006D123E">
        <w:rPr>
          <w:rFonts w:ascii="Sennheiser Office" w:eastAsia="Sennheiser Office" w:hAnsi="Sennheiser Office" w:cs="Sennheiser Office"/>
          <w:color w:val="000000" w:themeColor="text1"/>
          <w:lang w:val="de-DE"/>
        </w:rPr>
        <w:t xml:space="preserve">doch </w:t>
      </w:r>
      <w:r w:rsidR="00C87F8B" w:rsidRPr="00C87F8B">
        <w:rPr>
          <w:rFonts w:ascii="Sennheiser Office" w:eastAsia="Sennheiser Office" w:hAnsi="Sennheiser Office" w:cs="Sennheiser Office"/>
          <w:color w:val="000000" w:themeColor="text1"/>
          <w:lang w:val="de-DE"/>
        </w:rPr>
        <w:t xml:space="preserve">neue Technologien und Produkte </w:t>
      </w:r>
      <w:r w:rsidR="00C87F8B">
        <w:rPr>
          <w:rFonts w:ascii="Sennheiser Office" w:eastAsia="Sennheiser Office" w:hAnsi="Sennheiser Office" w:cs="Sennheiser Office"/>
          <w:color w:val="000000" w:themeColor="text1"/>
          <w:lang w:val="de-DE"/>
        </w:rPr>
        <w:t>sollen dabei helfen, dieses</w:t>
      </w:r>
      <w:r w:rsidR="00C87F8B" w:rsidRPr="00C87F8B">
        <w:rPr>
          <w:rFonts w:ascii="Sennheiser Office" w:eastAsia="Sennheiser Office" w:hAnsi="Sennheiser Office" w:cs="Sennheiser Office"/>
          <w:color w:val="000000" w:themeColor="text1"/>
          <w:lang w:val="de-DE"/>
        </w:rPr>
        <w:t xml:space="preserve"> Problem anzugehen. </w:t>
      </w:r>
      <w:r w:rsidR="00050FE2">
        <w:rPr>
          <w:rFonts w:ascii="Sennheiser Office" w:eastAsia="Sennheiser Office" w:hAnsi="Sennheiser Office" w:cs="Sennheiser Office"/>
          <w:color w:val="000000" w:themeColor="text1"/>
          <w:lang w:val="de-DE"/>
        </w:rPr>
        <w:t>So auch d</w:t>
      </w:r>
      <w:r w:rsidR="00C87F8B" w:rsidRPr="00C87F8B">
        <w:rPr>
          <w:rFonts w:ascii="Sennheiser Office" w:eastAsia="Sennheiser Office" w:hAnsi="Sennheiser Office" w:cs="Sennheiser Office"/>
          <w:color w:val="000000" w:themeColor="text1"/>
          <w:lang w:val="de-DE"/>
        </w:rPr>
        <w:t xml:space="preserve">as im Januar 2023 </w:t>
      </w:r>
      <w:r w:rsidR="00FB6922">
        <w:rPr>
          <w:rFonts w:ascii="Sennheiser Office" w:eastAsia="Sennheiser Office" w:hAnsi="Sennheiser Office" w:cs="Sennheiser Office"/>
          <w:color w:val="000000" w:themeColor="text1"/>
          <w:lang w:val="de-DE"/>
        </w:rPr>
        <w:t>v</w:t>
      </w:r>
      <w:r w:rsidR="000F722E">
        <w:rPr>
          <w:rFonts w:ascii="Sennheiser Office" w:eastAsia="Sennheiser Office" w:hAnsi="Sennheiser Office" w:cs="Sennheiser Office"/>
          <w:color w:val="000000" w:themeColor="text1"/>
          <w:lang w:val="de-DE"/>
        </w:rPr>
        <w:t>orgestellte</w:t>
      </w:r>
      <w:r w:rsidR="00FB6922">
        <w:rPr>
          <w:rFonts w:ascii="Sennheiser Office" w:eastAsia="Sennheiser Office" w:hAnsi="Sennheiser Office" w:cs="Sennheiser Office"/>
          <w:color w:val="000000" w:themeColor="text1"/>
          <w:lang w:val="de-DE"/>
        </w:rPr>
        <w:t xml:space="preserve"> </w:t>
      </w:r>
      <w:r w:rsidR="00FB6922" w:rsidRPr="00C87F8B">
        <w:rPr>
          <w:rFonts w:ascii="Sennheiser Office" w:eastAsia="Sennheiser Office" w:hAnsi="Sennheiser Office" w:cs="Sennheiser Office"/>
          <w:color w:val="000000" w:themeColor="text1"/>
          <w:lang w:val="de-DE"/>
        </w:rPr>
        <w:t>Sennheiser</w:t>
      </w:r>
      <w:r w:rsidR="00C87F8B" w:rsidRPr="00C87F8B">
        <w:rPr>
          <w:rFonts w:ascii="Sennheiser Office" w:eastAsia="Sennheiser Office" w:hAnsi="Sennheiser Office" w:cs="Sennheiser Office"/>
          <w:color w:val="000000" w:themeColor="text1"/>
          <w:lang w:val="de-DE"/>
        </w:rPr>
        <w:t xml:space="preserve"> </w:t>
      </w:r>
      <w:proofErr w:type="spellStart"/>
      <w:r w:rsidR="00C87F8B" w:rsidRPr="00C87F8B">
        <w:rPr>
          <w:rFonts w:ascii="Sennheiser Office" w:eastAsia="Sennheiser Office" w:hAnsi="Sennheiser Office" w:cs="Sennheiser Office"/>
          <w:color w:val="000000" w:themeColor="text1"/>
          <w:lang w:val="de-DE"/>
        </w:rPr>
        <w:t>Conversation</w:t>
      </w:r>
      <w:proofErr w:type="spellEnd"/>
      <w:r w:rsidR="00C87F8B" w:rsidRPr="00C87F8B">
        <w:rPr>
          <w:rFonts w:ascii="Sennheiser Office" w:eastAsia="Sennheiser Office" w:hAnsi="Sennheiser Office" w:cs="Sennheiser Office"/>
          <w:color w:val="000000" w:themeColor="text1"/>
          <w:lang w:val="de-DE"/>
        </w:rPr>
        <w:t xml:space="preserve"> Clear Plus</w:t>
      </w:r>
      <w:r w:rsidR="00050FE2">
        <w:rPr>
          <w:rFonts w:ascii="Sennheiser Office" w:eastAsia="Sennheiser Office" w:hAnsi="Sennheiser Office" w:cs="Sennheiser Office"/>
          <w:color w:val="000000" w:themeColor="text1"/>
          <w:lang w:val="de-DE"/>
        </w:rPr>
        <w:t>:</w:t>
      </w:r>
      <w:r w:rsidR="00C87F8B" w:rsidRPr="00C87F8B">
        <w:rPr>
          <w:rFonts w:ascii="Sennheiser Office" w:eastAsia="Sennheiser Office" w:hAnsi="Sennheiser Office" w:cs="Sennheiser Office"/>
          <w:color w:val="000000" w:themeColor="text1"/>
          <w:lang w:val="de-DE"/>
        </w:rPr>
        <w:t xml:space="preserve"> Die </w:t>
      </w:r>
      <w:r w:rsidR="00764D88">
        <w:rPr>
          <w:rFonts w:ascii="Sennheiser Office" w:eastAsia="Sennheiser Office" w:hAnsi="Sennheiser Office" w:cs="Sennheiser Office"/>
          <w:color w:val="000000" w:themeColor="text1"/>
          <w:lang w:val="de-DE"/>
        </w:rPr>
        <w:t xml:space="preserve">True </w:t>
      </w:r>
      <w:r w:rsidR="00FB6922">
        <w:rPr>
          <w:rFonts w:ascii="Sennheiser Office" w:eastAsia="Sennheiser Office" w:hAnsi="Sennheiser Office" w:cs="Sennheiser Office"/>
          <w:color w:val="000000" w:themeColor="text1"/>
          <w:lang w:val="de-DE"/>
        </w:rPr>
        <w:t>Wireless</w:t>
      </w:r>
      <w:r w:rsidR="00F975A3">
        <w:rPr>
          <w:rFonts w:ascii="Sennheiser Office" w:eastAsia="Sennheiser Office" w:hAnsi="Sennheiser Office" w:cs="Sennheiser Office"/>
          <w:color w:val="000000" w:themeColor="text1"/>
          <w:lang w:val="de-DE"/>
        </w:rPr>
        <w:t>-</w:t>
      </w:r>
      <w:r w:rsidR="00FB6922">
        <w:rPr>
          <w:rFonts w:ascii="Sennheiser Office" w:eastAsia="Sennheiser Office" w:hAnsi="Sennheiser Office" w:cs="Sennheiser Office"/>
          <w:color w:val="000000" w:themeColor="text1"/>
          <w:lang w:val="de-DE"/>
        </w:rPr>
        <w:t xml:space="preserve">Kopfhörer </w:t>
      </w:r>
      <w:r w:rsidR="00C87F8B" w:rsidRPr="00C87F8B">
        <w:rPr>
          <w:rFonts w:ascii="Sennheiser Office" w:eastAsia="Sennheiser Office" w:hAnsi="Sennheiser Office" w:cs="Sennheiser Office"/>
          <w:color w:val="000000" w:themeColor="text1"/>
          <w:lang w:val="de-DE"/>
        </w:rPr>
        <w:t>verstärken die Stimme de</w:t>
      </w:r>
      <w:r w:rsidR="00FB6922">
        <w:rPr>
          <w:rFonts w:ascii="Sennheiser Office" w:eastAsia="Sennheiser Office" w:hAnsi="Sennheiser Office" w:cs="Sennheiser Office"/>
          <w:color w:val="000000" w:themeColor="text1"/>
          <w:lang w:val="de-DE"/>
        </w:rPr>
        <w:t xml:space="preserve">s </w:t>
      </w:r>
      <w:r w:rsidR="00EC0018">
        <w:rPr>
          <w:rFonts w:ascii="Sennheiser Office" w:eastAsia="Sennheiser Office" w:hAnsi="Sennheiser Office" w:cs="Sennheiser Office"/>
          <w:color w:val="000000" w:themeColor="text1"/>
          <w:lang w:val="de-DE"/>
        </w:rPr>
        <w:t>Gesprächspartners</w:t>
      </w:r>
      <w:r w:rsidR="004275E4">
        <w:rPr>
          <w:rFonts w:ascii="Sennheiser Office" w:eastAsia="Sennheiser Office" w:hAnsi="Sennheiser Office" w:cs="Sennheiser Office"/>
          <w:color w:val="000000" w:themeColor="text1"/>
          <w:lang w:val="de-DE"/>
        </w:rPr>
        <w:t xml:space="preserve"> und reduzieren gleichzeitig</w:t>
      </w:r>
      <w:r w:rsidR="00437357">
        <w:rPr>
          <w:rFonts w:ascii="Sennheiser Office" w:eastAsia="Sennheiser Office" w:hAnsi="Sennheiser Office" w:cs="Sennheiser Office"/>
          <w:color w:val="000000" w:themeColor="text1"/>
          <w:lang w:val="de-DE"/>
        </w:rPr>
        <w:t xml:space="preserve"> adaptiv</w:t>
      </w:r>
      <w:r w:rsidR="004275E4">
        <w:rPr>
          <w:rFonts w:ascii="Sennheiser Office" w:eastAsia="Sennheiser Office" w:hAnsi="Sennheiser Office" w:cs="Sennheiser Office"/>
          <w:color w:val="000000" w:themeColor="text1"/>
          <w:lang w:val="de-DE"/>
        </w:rPr>
        <w:t xml:space="preserve"> die</w:t>
      </w:r>
      <w:r w:rsidR="00C87F8B" w:rsidRPr="00C87F8B">
        <w:rPr>
          <w:rFonts w:ascii="Sennheiser Office" w:eastAsia="Sennheiser Office" w:hAnsi="Sennheiser Office" w:cs="Sennheiser Office"/>
          <w:color w:val="000000" w:themeColor="text1"/>
          <w:lang w:val="de-DE"/>
        </w:rPr>
        <w:t xml:space="preserve"> </w:t>
      </w:r>
      <w:r w:rsidR="007E4998">
        <w:rPr>
          <w:rFonts w:ascii="Sennheiser Office" w:eastAsia="Sennheiser Office" w:hAnsi="Sennheiser Office" w:cs="Sennheiser Office"/>
          <w:color w:val="000000" w:themeColor="text1"/>
          <w:lang w:val="de-DE"/>
        </w:rPr>
        <w:t>Umgebungs</w:t>
      </w:r>
      <w:r w:rsidR="000108B1">
        <w:rPr>
          <w:rFonts w:ascii="Sennheiser Office" w:eastAsia="Sennheiser Office" w:hAnsi="Sennheiser Office" w:cs="Sennheiser Office"/>
          <w:color w:val="000000" w:themeColor="text1"/>
          <w:lang w:val="de-DE"/>
        </w:rPr>
        <w:t xml:space="preserve">geräusche. </w:t>
      </w:r>
      <w:r w:rsidR="004C001B">
        <w:rPr>
          <w:rFonts w:ascii="Sennheiser Office" w:eastAsia="Sennheiser Office" w:hAnsi="Sennheiser Office" w:cs="Sennheiser Office"/>
          <w:color w:val="000000" w:themeColor="text1"/>
          <w:lang w:val="de-DE"/>
        </w:rPr>
        <w:t>Das macht es deutlich leichter</w:t>
      </w:r>
      <w:r w:rsidR="00BD0707">
        <w:rPr>
          <w:rFonts w:ascii="Sennheiser Office" w:eastAsia="Sennheiser Office" w:hAnsi="Sennheiser Office" w:cs="Sennheiser Office"/>
          <w:color w:val="000000" w:themeColor="text1"/>
          <w:lang w:val="de-DE"/>
        </w:rPr>
        <w:t>,</w:t>
      </w:r>
      <w:r w:rsidR="00C87F8B" w:rsidRPr="00C87F8B">
        <w:rPr>
          <w:rFonts w:ascii="Sennheiser Office" w:eastAsia="Sennheiser Office" w:hAnsi="Sennheiser Office" w:cs="Sennheiser Office"/>
          <w:color w:val="000000" w:themeColor="text1"/>
          <w:lang w:val="de-DE"/>
        </w:rPr>
        <w:t xml:space="preserve"> Gespräche in lauten Umgebungen zu</w:t>
      </w:r>
      <w:r w:rsidR="00BD0707">
        <w:rPr>
          <w:rFonts w:ascii="Sennheiser Office" w:eastAsia="Sennheiser Office" w:hAnsi="Sennheiser Office" w:cs="Sennheiser Office"/>
          <w:color w:val="000000" w:themeColor="text1"/>
          <w:lang w:val="de-DE"/>
        </w:rPr>
        <w:t xml:space="preserve"> verstehen und zu führen.</w:t>
      </w:r>
    </w:p>
    <w:p w14:paraId="69A9D51D" w14:textId="63528C09" w:rsidR="023543D5" w:rsidRDefault="00EC0018" w:rsidP="006D1F05">
      <w:pPr>
        <w:spacing w:beforeAutospacing="1" w:after="160" w:afterAutospacing="1" w:line="360" w:lineRule="auto"/>
        <w:rPr>
          <w:rFonts w:ascii="Sennheiser Office" w:eastAsia="Sennheiser Office" w:hAnsi="Sennheiser Office" w:cs="Sennheiser Office"/>
          <w:color w:val="000000" w:themeColor="text1"/>
          <w:lang w:val="de-DE"/>
        </w:rPr>
      </w:pPr>
      <w:r w:rsidRPr="00EC0018">
        <w:rPr>
          <w:rFonts w:ascii="Sennheiser Office" w:eastAsia="Sennheiser Office" w:hAnsi="Sennheiser Office" w:cs="Sennheiser Office"/>
          <w:color w:val="000000" w:themeColor="text1"/>
          <w:lang w:val="de-DE"/>
        </w:rPr>
        <w:t>„</w:t>
      </w:r>
      <w:r w:rsidR="00D47C85">
        <w:rPr>
          <w:rFonts w:ascii="Sennheiser Office" w:eastAsia="Sennheiser Office" w:hAnsi="Sennheiser Office" w:cs="Sennheiser Office"/>
          <w:color w:val="000000" w:themeColor="text1"/>
          <w:lang w:val="de-DE"/>
        </w:rPr>
        <w:t>Mit unserer Umfrage wollen wir auf die</w:t>
      </w:r>
      <w:r w:rsidRPr="00EC0018">
        <w:rPr>
          <w:rFonts w:ascii="Sennheiser Office" w:eastAsia="Sennheiser Office" w:hAnsi="Sennheiser Office" w:cs="Sennheiser Office"/>
          <w:color w:val="000000" w:themeColor="text1"/>
          <w:lang w:val="de-DE"/>
        </w:rPr>
        <w:t xml:space="preserve"> soziale Stigmatisierung </w:t>
      </w:r>
      <w:r w:rsidR="002E124B">
        <w:rPr>
          <w:rFonts w:ascii="Sennheiser Office" w:eastAsia="Sennheiser Office" w:hAnsi="Sennheiser Office" w:cs="Sennheiser Office"/>
          <w:color w:val="000000" w:themeColor="text1"/>
          <w:lang w:val="de-DE"/>
        </w:rPr>
        <w:t>beim Tragen von Hörhilfen</w:t>
      </w:r>
      <w:r w:rsidRPr="00EC0018">
        <w:rPr>
          <w:rFonts w:ascii="Sennheiser Office" w:eastAsia="Sennheiser Office" w:hAnsi="Sennheiser Office" w:cs="Sennheiser Office"/>
          <w:color w:val="000000" w:themeColor="text1"/>
          <w:lang w:val="de-DE"/>
        </w:rPr>
        <w:t xml:space="preserve"> in der Öffentlichkeit aufmerksam machen“, sagt </w:t>
      </w:r>
      <w:r w:rsidR="007B026A">
        <w:rPr>
          <w:rFonts w:ascii="Sennheiser Office" w:eastAsia="Sennheiser Office" w:hAnsi="Sennheiser Office" w:cs="Sennheiser Office"/>
          <w:color w:val="000000" w:themeColor="text1"/>
          <w:lang w:val="de-DE"/>
        </w:rPr>
        <w:t>Martin Grieder, G</w:t>
      </w:r>
      <w:r w:rsidR="00833273">
        <w:rPr>
          <w:rFonts w:ascii="Sennheiser Office" w:eastAsia="Sennheiser Office" w:hAnsi="Sennheiser Office" w:cs="Sennheiser Office"/>
          <w:color w:val="000000" w:themeColor="text1"/>
          <w:lang w:val="de-DE"/>
        </w:rPr>
        <w:t>roup</w:t>
      </w:r>
      <w:r w:rsidR="007B026A">
        <w:rPr>
          <w:rFonts w:ascii="Sennheiser Office" w:eastAsia="Sennheiser Office" w:hAnsi="Sennheiser Office" w:cs="Sennheiser Office"/>
          <w:color w:val="000000" w:themeColor="text1"/>
          <w:lang w:val="de-DE"/>
        </w:rPr>
        <w:t xml:space="preserve"> </w:t>
      </w:r>
      <w:proofErr w:type="spellStart"/>
      <w:r w:rsidR="007B026A">
        <w:rPr>
          <w:rFonts w:ascii="Sennheiser Office" w:eastAsia="Sennheiser Office" w:hAnsi="Sennheiser Office" w:cs="Sennheiser Office"/>
          <w:color w:val="000000" w:themeColor="text1"/>
          <w:lang w:val="de-DE"/>
        </w:rPr>
        <w:t>Vice</w:t>
      </w:r>
      <w:proofErr w:type="spellEnd"/>
      <w:r w:rsidR="007B026A">
        <w:rPr>
          <w:rFonts w:ascii="Sennheiser Office" w:eastAsia="Sennheiser Office" w:hAnsi="Sennheiser Office" w:cs="Sennheiser Office"/>
          <w:color w:val="000000" w:themeColor="text1"/>
          <w:lang w:val="de-DE"/>
        </w:rPr>
        <w:t xml:space="preserve"> </w:t>
      </w:r>
      <w:proofErr w:type="spellStart"/>
      <w:r w:rsidR="007B026A">
        <w:rPr>
          <w:rFonts w:ascii="Sennheiser Office" w:eastAsia="Sennheiser Office" w:hAnsi="Sennheiser Office" w:cs="Sennheiser Office"/>
          <w:color w:val="000000" w:themeColor="text1"/>
          <w:lang w:val="de-DE"/>
        </w:rPr>
        <w:t>President</w:t>
      </w:r>
      <w:proofErr w:type="spellEnd"/>
      <w:r w:rsidR="00833273">
        <w:rPr>
          <w:rFonts w:ascii="Sennheiser Office" w:eastAsia="Sennheiser Office" w:hAnsi="Sennheiser Office" w:cs="Sennheiser Office"/>
          <w:color w:val="000000" w:themeColor="text1"/>
          <w:lang w:val="de-DE"/>
        </w:rPr>
        <w:t xml:space="preserve"> Consumer Hearing</w:t>
      </w:r>
      <w:r w:rsidR="007B026A">
        <w:rPr>
          <w:rFonts w:ascii="Sennheiser Office" w:eastAsia="Sennheiser Office" w:hAnsi="Sennheiser Office" w:cs="Sennheiser Office"/>
          <w:color w:val="000000" w:themeColor="text1"/>
          <w:lang w:val="de-DE"/>
        </w:rPr>
        <w:t xml:space="preserve"> </w:t>
      </w:r>
      <w:r w:rsidR="00833273">
        <w:rPr>
          <w:rFonts w:ascii="Sennheiser Office" w:eastAsia="Sennheiser Office" w:hAnsi="Sennheiser Office" w:cs="Sennheiser Office"/>
          <w:color w:val="000000" w:themeColor="text1"/>
          <w:lang w:val="de-DE"/>
        </w:rPr>
        <w:t>bei</w:t>
      </w:r>
      <w:r w:rsidR="007B026A">
        <w:rPr>
          <w:rFonts w:ascii="Sennheiser Office" w:eastAsia="Sennheiser Office" w:hAnsi="Sennheiser Office" w:cs="Sennheiser Office"/>
          <w:color w:val="000000" w:themeColor="text1"/>
          <w:lang w:val="de-DE"/>
        </w:rPr>
        <w:t xml:space="preserve"> </w:t>
      </w:r>
      <w:r w:rsidRPr="00EC0018">
        <w:rPr>
          <w:rFonts w:ascii="Sennheiser Office" w:eastAsia="Sennheiser Office" w:hAnsi="Sennheiser Office" w:cs="Sennheiser Office"/>
          <w:color w:val="000000" w:themeColor="text1"/>
          <w:lang w:val="de-DE"/>
        </w:rPr>
        <w:t>Sonova. „</w:t>
      </w:r>
      <w:r w:rsidR="00021E13">
        <w:rPr>
          <w:rFonts w:ascii="Sennheiser Office" w:eastAsia="Sennheiser Office" w:hAnsi="Sennheiser Office" w:cs="Sennheiser Office"/>
          <w:color w:val="000000" w:themeColor="text1"/>
          <w:lang w:val="de-DE"/>
        </w:rPr>
        <w:t>Bestimmte</w:t>
      </w:r>
      <w:r w:rsidR="00F94808">
        <w:rPr>
          <w:rFonts w:ascii="Sennheiser Office" w:eastAsia="Sennheiser Office" w:hAnsi="Sennheiser Office" w:cs="Sennheiser Office"/>
          <w:color w:val="000000" w:themeColor="text1"/>
          <w:lang w:val="de-DE"/>
        </w:rPr>
        <w:t xml:space="preserve"> Hörprobleme</w:t>
      </w:r>
      <w:r w:rsidR="00EA073C">
        <w:rPr>
          <w:rFonts w:ascii="Sennheiser Office" w:eastAsia="Sennheiser Office" w:hAnsi="Sennheiser Office" w:cs="Sennheiser Office"/>
          <w:color w:val="000000" w:themeColor="text1"/>
          <w:lang w:val="de-DE"/>
        </w:rPr>
        <w:t xml:space="preserve">, wie die Schwierigkeit Gespräche in lauter Umgebung zu </w:t>
      </w:r>
      <w:r w:rsidR="00D07877">
        <w:rPr>
          <w:rFonts w:ascii="Sennheiser Office" w:eastAsia="Sennheiser Office" w:hAnsi="Sennheiser Office" w:cs="Sennheiser Office"/>
          <w:color w:val="000000" w:themeColor="text1"/>
          <w:lang w:val="de-DE"/>
        </w:rPr>
        <w:t>verstehen</w:t>
      </w:r>
      <w:r w:rsidR="00EA073C">
        <w:rPr>
          <w:rFonts w:ascii="Sennheiser Office" w:eastAsia="Sennheiser Office" w:hAnsi="Sennheiser Office" w:cs="Sennheiser Office"/>
          <w:color w:val="000000" w:themeColor="text1"/>
          <w:lang w:val="de-DE"/>
        </w:rPr>
        <w:t xml:space="preserve">, </w:t>
      </w:r>
      <w:proofErr w:type="gramStart"/>
      <w:r w:rsidR="00F94808">
        <w:rPr>
          <w:rFonts w:ascii="Sennheiser Office" w:eastAsia="Sennheiser Office" w:hAnsi="Sennheiser Office" w:cs="Sennheiser Office"/>
          <w:color w:val="000000" w:themeColor="text1"/>
          <w:lang w:val="de-DE"/>
        </w:rPr>
        <w:t>treten</w:t>
      </w:r>
      <w:proofErr w:type="gramEnd"/>
      <w:r w:rsidR="00F94808">
        <w:rPr>
          <w:rFonts w:ascii="Sennheiser Office" w:eastAsia="Sennheiser Office" w:hAnsi="Sennheiser Office" w:cs="Sennheiser Office"/>
          <w:color w:val="000000" w:themeColor="text1"/>
          <w:lang w:val="de-DE"/>
        </w:rPr>
        <w:t xml:space="preserve"> </w:t>
      </w:r>
      <w:r w:rsidR="003F5393">
        <w:rPr>
          <w:rFonts w:ascii="Sennheiser Office" w:eastAsia="Sennheiser Office" w:hAnsi="Sennheiser Office" w:cs="Sennheiser Office"/>
          <w:color w:val="000000" w:themeColor="text1"/>
          <w:lang w:val="de-DE"/>
        </w:rPr>
        <w:t>sehr</w:t>
      </w:r>
      <w:r w:rsidR="00F94808">
        <w:rPr>
          <w:rFonts w:ascii="Sennheiser Office" w:eastAsia="Sennheiser Office" w:hAnsi="Sennheiser Office" w:cs="Sennheiser Office"/>
          <w:color w:val="000000" w:themeColor="text1"/>
          <w:lang w:val="de-DE"/>
        </w:rPr>
        <w:t xml:space="preserve"> häufig auf</w:t>
      </w:r>
      <w:r w:rsidR="00EA073C">
        <w:rPr>
          <w:rFonts w:ascii="Sennheiser Office" w:eastAsia="Sennheiser Office" w:hAnsi="Sennheiser Office" w:cs="Sennheiser Office"/>
          <w:color w:val="000000" w:themeColor="text1"/>
          <w:lang w:val="de-DE"/>
        </w:rPr>
        <w:t>.</w:t>
      </w:r>
      <w:r w:rsidR="00F94808">
        <w:rPr>
          <w:rFonts w:ascii="Sennheiser Office" w:eastAsia="Sennheiser Office" w:hAnsi="Sennheiser Office" w:cs="Sennheiser Office"/>
          <w:color w:val="000000" w:themeColor="text1"/>
          <w:lang w:val="de-DE"/>
        </w:rPr>
        <w:t xml:space="preserve"> </w:t>
      </w:r>
      <w:r w:rsidR="00EA073C">
        <w:rPr>
          <w:rFonts w:ascii="Sennheiser Office" w:eastAsia="Sennheiser Office" w:hAnsi="Sennheiser Office" w:cs="Sennheiser Office"/>
          <w:color w:val="000000" w:themeColor="text1"/>
          <w:lang w:val="de-DE"/>
        </w:rPr>
        <w:t>D</w:t>
      </w:r>
      <w:r w:rsidR="00F94808">
        <w:rPr>
          <w:rFonts w:ascii="Sennheiser Office" w:eastAsia="Sennheiser Office" w:hAnsi="Sennheiser Office" w:cs="Sennheiser Office"/>
          <w:color w:val="000000" w:themeColor="text1"/>
          <w:lang w:val="de-DE"/>
        </w:rPr>
        <w:t xml:space="preserve">aher </w:t>
      </w:r>
      <w:r w:rsidRPr="00EC0018">
        <w:rPr>
          <w:rFonts w:ascii="Sennheiser Office" w:eastAsia="Sennheiser Office" w:hAnsi="Sennheiser Office" w:cs="Sennheiser Office"/>
          <w:color w:val="000000" w:themeColor="text1"/>
          <w:lang w:val="de-DE"/>
        </w:rPr>
        <w:t>hoffen</w:t>
      </w:r>
      <w:r w:rsidR="00F94808">
        <w:rPr>
          <w:rFonts w:ascii="Sennheiser Office" w:eastAsia="Sennheiser Office" w:hAnsi="Sennheiser Office" w:cs="Sennheiser Office"/>
          <w:color w:val="000000" w:themeColor="text1"/>
          <w:lang w:val="de-DE"/>
        </w:rPr>
        <w:t xml:space="preserve"> wir</w:t>
      </w:r>
      <w:r w:rsidRPr="00EC0018">
        <w:rPr>
          <w:rFonts w:ascii="Sennheiser Office" w:eastAsia="Sennheiser Office" w:hAnsi="Sennheiser Office" w:cs="Sennheiser Office"/>
          <w:color w:val="000000" w:themeColor="text1"/>
          <w:lang w:val="de-DE"/>
        </w:rPr>
        <w:t>, dass die Ergebnisse dazu beitragen können</w:t>
      </w:r>
      <w:r>
        <w:rPr>
          <w:rFonts w:ascii="Sennheiser Office" w:eastAsia="Sennheiser Office" w:hAnsi="Sennheiser Office" w:cs="Sennheiser Office"/>
          <w:color w:val="000000" w:themeColor="text1"/>
          <w:lang w:val="de-DE"/>
        </w:rPr>
        <w:t xml:space="preserve"> auf diese Probleme aufmerksam zu machen und</w:t>
      </w:r>
      <w:r w:rsidRPr="00EC0018">
        <w:rPr>
          <w:rFonts w:ascii="Sennheiser Office" w:eastAsia="Sennheiser Office" w:hAnsi="Sennheiser Office" w:cs="Sennheiser Office"/>
          <w:color w:val="000000" w:themeColor="text1"/>
          <w:lang w:val="de-DE"/>
        </w:rPr>
        <w:t xml:space="preserve"> mehr Bewusstsein dafür </w:t>
      </w:r>
      <w:r w:rsidR="00FB10E0">
        <w:rPr>
          <w:rFonts w:ascii="Sennheiser Office" w:eastAsia="Sennheiser Office" w:hAnsi="Sennheiser Office" w:cs="Sennheiser Office"/>
          <w:color w:val="000000" w:themeColor="text1"/>
          <w:lang w:val="de-DE"/>
        </w:rPr>
        <w:t xml:space="preserve">zu </w:t>
      </w:r>
      <w:r w:rsidRPr="00EC0018">
        <w:rPr>
          <w:rFonts w:ascii="Sennheiser Office" w:eastAsia="Sennheiser Office" w:hAnsi="Sennheiser Office" w:cs="Sennheiser Office"/>
          <w:color w:val="000000" w:themeColor="text1"/>
          <w:lang w:val="de-DE"/>
        </w:rPr>
        <w:t>schaffen</w:t>
      </w:r>
      <w:r>
        <w:rPr>
          <w:rFonts w:ascii="Sennheiser Office" w:eastAsia="Sennheiser Office" w:hAnsi="Sennheiser Office" w:cs="Sennheiser Office"/>
          <w:color w:val="000000" w:themeColor="text1"/>
          <w:lang w:val="de-DE"/>
        </w:rPr>
        <w:t>.</w:t>
      </w:r>
      <w:r w:rsidR="00B84CA4">
        <w:rPr>
          <w:rFonts w:ascii="Sennheiser Office" w:eastAsia="Sennheiser Office" w:hAnsi="Sennheiser Office" w:cs="Sennheiser Office"/>
          <w:color w:val="000000" w:themeColor="text1"/>
          <w:lang w:val="de-DE"/>
        </w:rPr>
        <w:t>“</w:t>
      </w:r>
    </w:p>
    <w:p w14:paraId="212FD674" w14:textId="77777777" w:rsidR="006D1F05" w:rsidRPr="006D1F05" w:rsidRDefault="006D1F05" w:rsidP="006D1F05">
      <w:pPr>
        <w:spacing w:beforeAutospacing="1" w:after="160" w:afterAutospacing="1" w:line="360" w:lineRule="auto"/>
        <w:rPr>
          <w:rFonts w:ascii="Sennheiser Office" w:eastAsia="Sennheiser Office" w:hAnsi="Sennheiser Office" w:cs="Sennheiser Office"/>
          <w:color w:val="000000" w:themeColor="text1"/>
          <w:lang w:val="de-DE"/>
        </w:rPr>
      </w:pPr>
    </w:p>
    <w:p w14:paraId="4D549361" w14:textId="5E7D318E" w:rsidR="023543D5" w:rsidRDefault="2EEF2090" w:rsidP="59C02144">
      <w:pPr>
        <w:spacing w:beforeAutospacing="1" w:after="160" w:afterAutospacing="1" w:line="259" w:lineRule="auto"/>
        <w:rPr>
          <w:rFonts w:ascii="Sennheiser Office" w:eastAsia="Sennheiser Office" w:hAnsi="Sennheiser Office" w:cs="Sennheiser Office"/>
          <w:color w:val="000000" w:themeColor="text1"/>
          <w:szCs w:val="18"/>
          <w:lang w:val="en-US"/>
        </w:rPr>
      </w:pPr>
      <w:r w:rsidRPr="59C02144">
        <w:rPr>
          <w:rFonts w:ascii="Sennheiser Office" w:eastAsia="Sennheiser Office" w:hAnsi="Sennheiser Office" w:cs="Sennheiser Office"/>
          <w:i/>
          <w:iCs/>
          <w:color w:val="000000" w:themeColor="text1"/>
          <w:szCs w:val="18"/>
          <w:lang w:val="en-US"/>
        </w:rPr>
        <w:t xml:space="preserve">* </w:t>
      </w:r>
      <w:hyperlink r:id="rId12" w:anchor="tab=tab_1">
        <w:r w:rsidRPr="59C02144">
          <w:rPr>
            <w:rStyle w:val="Hyperlink"/>
            <w:rFonts w:ascii="Sennheiser Office" w:eastAsia="Sennheiser Office" w:hAnsi="Sennheiser Office" w:cs="Sennheiser Office"/>
            <w:i/>
            <w:iCs/>
            <w:szCs w:val="18"/>
            <w:lang w:val="en-US"/>
          </w:rPr>
          <w:t>World Health Organization</w:t>
        </w:r>
      </w:hyperlink>
    </w:p>
    <w:p w14:paraId="4D0D82A2" w14:textId="24DE7393" w:rsidR="023543D5" w:rsidRDefault="2EEF2090" w:rsidP="59C02144">
      <w:pPr>
        <w:spacing w:beforeAutospacing="1" w:after="160" w:afterAutospacing="1" w:line="259" w:lineRule="auto"/>
        <w:rPr>
          <w:rFonts w:ascii="Sennheiser Office" w:eastAsia="Sennheiser Office" w:hAnsi="Sennheiser Office" w:cs="Sennheiser Office"/>
          <w:color w:val="000000" w:themeColor="text1"/>
          <w:szCs w:val="18"/>
          <w:lang w:val="en-US"/>
        </w:rPr>
      </w:pPr>
      <w:r w:rsidRPr="59C02144">
        <w:rPr>
          <w:rFonts w:ascii="Sennheiser Office" w:eastAsia="Sennheiser Office" w:hAnsi="Sennheiser Office" w:cs="Sennheiser Office"/>
          <w:i/>
          <w:iCs/>
          <w:color w:val="000000" w:themeColor="text1"/>
          <w:szCs w:val="18"/>
          <w:lang w:val="en-US"/>
        </w:rPr>
        <w:t xml:space="preserve">** </w:t>
      </w:r>
      <w:hyperlink r:id="rId13">
        <w:r w:rsidRPr="59C02144">
          <w:rPr>
            <w:rStyle w:val="Hyperlink"/>
            <w:rFonts w:ascii="Sennheiser Office" w:eastAsia="Sennheiser Office" w:hAnsi="Sennheiser Office" w:cs="Sennheiser Office"/>
            <w:i/>
            <w:iCs/>
            <w:szCs w:val="18"/>
            <w:lang w:val="en-US"/>
          </w:rPr>
          <w:t>National Institute on Deafness and other Communication disorders</w:t>
        </w:r>
      </w:hyperlink>
      <w:r w:rsidRPr="59C02144">
        <w:rPr>
          <w:rFonts w:ascii="Sennheiser Office" w:eastAsia="Sennheiser Office" w:hAnsi="Sennheiser Office" w:cs="Sennheiser Office"/>
          <w:i/>
          <w:iCs/>
          <w:color w:val="000000" w:themeColor="text1"/>
          <w:szCs w:val="18"/>
          <w:lang w:val="en-US"/>
        </w:rPr>
        <w:t xml:space="preserve"> </w:t>
      </w:r>
    </w:p>
    <w:p w14:paraId="280426D2" w14:textId="4D2C042B" w:rsidR="023543D5" w:rsidRDefault="2EEF2090" w:rsidP="59C02144">
      <w:pPr>
        <w:spacing w:beforeAutospacing="1" w:after="160" w:afterAutospacing="1" w:line="259" w:lineRule="auto"/>
        <w:rPr>
          <w:rFonts w:ascii="Sennheiser Office" w:eastAsia="Sennheiser Office" w:hAnsi="Sennheiser Office" w:cs="Sennheiser Office"/>
          <w:color w:val="000000" w:themeColor="text1"/>
          <w:szCs w:val="18"/>
          <w:lang w:val="en-US"/>
        </w:rPr>
      </w:pPr>
      <w:r w:rsidRPr="59C02144">
        <w:rPr>
          <w:rFonts w:ascii="Sennheiser Office" w:eastAsia="Sennheiser Office" w:hAnsi="Sennheiser Office" w:cs="Sennheiser Office"/>
          <w:i/>
          <w:iCs/>
          <w:color w:val="000000" w:themeColor="text1"/>
          <w:szCs w:val="18"/>
          <w:lang w:val="en-US"/>
        </w:rPr>
        <w:t xml:space="preserve">*** </w:t>
      </w:r>
      <w:hyperlink r:id="rId14">
        <w:r w:rsidRPr="59C02144">
          <w:rPr>
            <w:rStyle w:val="Hyperlink"/>
            <w:rFonts w:ascii="Sennheiser Office" w:eastAsia="Sennheiser Office" w:hAnsi="Sennheiser Office" w:cs="Sennheiser Office"/>
            <w:i/>
            <w:iCs/>
            <w:szCs w:val="18"/>
            <w:lang w:val="en-US"/>
          </w:rPr>
          <w:t>Hearing Loss Association of America</w:t>
        </w:r>
      </w:hyperlink>
    </w:p>
    <w:p w14:paraId="295FE8F3" w14:textId="77777777" w:rsidR="006D1F05" w:rsidRPr="00DE5542" w:rsidRDefault="006D1F05" w:rsidP="007064A5">
      <w:pPr>
        <w:pStyle w:val="Default"/>
        <w:rPr>
          <w:rFonts w:asciiTheme="minorHAnsi" w:hAnsiTheme="minorHAnsi"/>
          <w:b/>
          <w:bCs/>
          <w:color w:val="0095D5" w:themeColor="accent1"/>
          <w:sz w:val="18"/>
          <w:szCs w:val="18"/>
          <w:lang w:val="en-US"/>
        </w:rPr>
      </w:pPr>
    </w:p>
    <w:p w14:paraId="2CBB0780" w14:textId="77777777" w:rsidR="006D1F05" w:rsidRPr="00DE5542" w:rsidRDefault="006D1F05">
      <w:pPr>
        <w:spacing w:after="200" w:line="276" w:lineRule="auto"/>
        <w:rPr>
          <w:rFonts w:cs="Sennheiser Office"/>
          <w:b/>
          <w:bCs/>
          <w:color w:val="0095D5" w:themeColor="accent1"/>
          <w:szCs w:val="18"/>
          <w:lang w:val="en-US"/>
        </w:rPr>
      </w:pPr>
      <w:r>
        <w:rPr>
          <w:b/>
          <w:bCs/>
          <w:color w:val="0095D5" w:themeColor="accent1"/>
          <w:szCs w:val="18"/>
        </w:rPr>
        <w:br w:type="page"/>
      </w:r>
    </w:p>
    <w:p w14:paraId="301FEE25" w14:textId="40F25BDD" w:rsidR="007064A5" w:rsidRPr="00DE5542" w:rsidRDefault="007064A5" w:rsidP="007064A5">
      <w:pPr>
        <w:pStyle w:val="Default"/>
        <w:rPr>
          <w:rFonts w:asciiTheme="minorHAnsi" w:hAnsiTheme="minorHAnsi"/>
          <w:b/>
          <w:bCs/>
          <w:color w:val="0095D5" w:themeColor="accent1"/>
          <w:sz w:val="18"/>
          <w:szCs w:val="18"/>
          <w:lang w:val="en-US"/>
        </w:rPr>
      </w:pPr>
      <w:r w:rsidRPr="00DE5542">
        <w:rPr>
          <w:rFonts w:asciiTheme="minorHAnsi" w:hAnsiTheme="minorHAnsi"/>
          <w:b/>
          <w:bCs/>
          <w:color w:val="0095D5" w:themeColor="accent1"/>
          <w:sz w:val="18"/>
          <w:szCs w:val="18"/>
          <w:lang w:val="en-US"/>
        </w:rPr>
        <w:lastRenderedPageBreak/>
        <w:t xml:space="preserve">ÜBER DIE MARKE SENNHEISER </w:t>
      </w:r>
    </w:p>
    <w:p w14:paraId="53FFCA0C" w14:textId="77777777" w:rsidR="007064A5" w:rsidRPr="009F013D" w:rsidRDefault="007064A5" w:rsidP="007064A5">
      <w:pPr>
        <w:spacing w:line="240" w:lineRule="auto"/>
        <w:rPr>
          <w:szCs w:val="18"/>
          <w:lang w:val="de-DE"/>
        </w:rPr>
      </w:pPr>
      <w:r w:rsidRPr="009F013D">
        <w:rPr>
          <w:szCs w:val="18"/>
          <w:lang w:val="de-DE"/>
        </w:rPr>
        <w:t xml:space="preserve">Wir leben Audio. Wir atmen Audio. Immer und jederzeit. Es ist diese Leidenschaft, die uns antreibt, für unsere Kunden Audiolösungen zu entwickeln, die einen Unterschied machen. Die Zukunft der Audio-Welt zu gestalten und einzigartige Sound-Erlebnisse zu schaffen – dafür steht die Marke Sennheiser seit mehr als 75 Jahren. Während professionelle Audiolösungen wie Mikrofone, Konferenzsysteme, Streaming-Technologien und Monitoring-Systeme zum Geschäft der Sennheiser electronic GmbH &amp; Co. KG gehören, wird das Geschäft mit Consumer Electronics-Produkten wie Kopfhörern, Soundbars und sprachoptimierten </w:t>
      </w:r>
      <w:proofErr w:type="spellStart"/>
      <w:r w:rsidRPr="009F013D">
        <w:rPr>
          <w:szCs w:val="18"/>
          <w:lang w:val="de-DE"/>
        </w:rPr>
        <w:t>Hearables</w:t>
      </w:r>
      <w:proofErr w:type="spellEnd"/>
      <w:r w:rsidRPr="009F013D">
        <w:rPr>
          <w:szCs w:val="18"/>
          <w:lang w:val="de-DE"/>
        </w:rPr>
        <w:t xml:space="preserve"> von der Sonova Holding AG unter der Lizenz von Sennheiser betrieben.</w:t>
      </w:r>
    </w:p>
    <w:p w14:paraId="16F70893" w14:textId="77777777" w:rsidR="007064A5" w:rsidRPr="009F013D" w:rsidRDefault="00DE5542" w:rsidP="007064A5">
      <w:pPr>
        <w:rPr>
          <w:rStyle w:val="Hyperlink"/>
          <w:color w:val="0095D5" w:themeColor="accent1"/>
          <w:lang w:val="de-DE"/>
        </w:rPr>
      </w:pPr>
      <w:hyperlink r:id="rId15" w:history="1">
        <w:r w:rsidR="007064A5" w:rsidRPr="009F013D">
          <w:rPr>
            <w:rStyle w:val="Hyperlink"/>
            <w:color w:val="0095D5" w:themeColor="accent1"/>
            <w:szCs w:val="18"/>
            <w:lang w:val="de-DE"/>
          </w:rPr>
          <w:t>www.sennheiser.com</w:t>
        </w:r>
      </w:hyperlink>
      <w:r w:rsidR="007064A5" w:rsidRPr="009F013D">
        <w:rPr>
          <w:rStyle w:val="Hyperlink"/>
          <w:color w:val="0095D5" w:themeColor="accent1"/>
          <w:szCs w:val="18"/>
          <w:lang w:val="de-DE"/>
        </w:rPr>
        <w:t xml:space="preserve"> </w:t>
      </w:r>
    </w:p>
    <w:p w14:paraId="1E10BD8E" w14:textId="77777777" w:rsidR="007064A5" w:rsidRPr="009F013D" w:rsidRDefault="00DE5542" w:rsidP="007064A5">
      <w:pPr>
        <w:rPr>
          <w:szCs w:val="18"/>
          <w:lang w:val="de-DE"/>
        </w:rPr>
      </w:pPr>
      <w:hyperlink r:id="rId16">
        <w:r w:rsidR="007064A5" w:rsidRPr="009F013D">
          <w:rPr>
            <w:rStyle w:val="Hyperlink"/>
            <w:color w:val="0095D5" w:themeColor="accent1"/>
            <w:szCs w:val="18"/>
            <w:lang w:val="de-DE"/>
          </w:rPr>
          <w:t>www.sennheiser-hearing.com</w:t>
        </w:r>
      </w:hyperlink>
    </w:p>
    <w:p w14:paraId="0344B560" w14:textId="77777777" w:rsidR="007064A5" w:rsidRDefault="007064A5" w:rsidP="007064A5">
      <w:pPr>
        <w:spacing w:line="240" w:lineRule="auto"/>
        <w:rPr>
          <w:b/>
          <w:szCs w:val="18"/>
          <w:lang w:val="de-DE"/>
        </w:rPr>
      </w:pPr>
    </w:p>
    <w:p w14:paraId="7DEECD9B" w14:textId="77777777" w:rsidR="007064A5" w:rsidRDefault="007064A5" w:rsidP="007064A5">
      <w:pPr>
        <w:spacing w:line="240" w:lineRule="auto"/>
        <w:rPr>
          <w:rStyle w:val="normaltextrun"/>
          <w:b/>
          <w:bCs/>
          <w:color w:val="0094D5"/>
          <w:lang w:val="de-DE"/>
        </w:rPr>
      </w:pPr>
    </w:p>
    <w:p w14:paraId="4D52BA2E" w14:textId="77777777" w:rsidR="007064A5" w:rsidRPr="001F570F" w:rsidRDefault="007064A5" w:rsidP="007064A5">
      <w:pPr>
        <w:spacing w:line="240" w:lineRule="auto"/>
        <w:rPr>
          <w:rStyle w:val="normaltextrun"/>
          <w:b/>
          <w:bCs/>
          <w:color w:val="0094D5"/>
          <w:lang w:val="de-DE"/>
        </w:rPr>
      </w:pPr>
      <w:r w:rsidRPr="009F013D">
        <w:rPr>
          <w:rStyle w:val="normaltextrun"/>
          <w:b/>
          <w:bCs/>
          <w:color w:val="0094D5"/>
          <w:lang w:val="de-DE"/>
        </w:rPr>
        <w:t>ÜBER SONOVA CONSUMER HEARING</w:t>
      </w:r>
    </w:p>
    <w:p w14:paraId="79BD65D4" w14:textId="77777777" w:rsidR="007064A5" w:rsidRDefault="007064A5" w:rsidP="007064A5">
      <w:pPr>
        <w:pStyle w:val="Default"/>
        <w:rPr>
          <w:rFonts w:asciiTheme="minorHAnsi" w:hAnsiTheme="minorHAnsi" w:cstheme="minorBidi"/>
          <w:color w:val="auto"/>
          <w:sz w:val="18"/>
          <w:szCs w:val="18"/>
        </w:rPr>
      </w:pPr>
      <w:r w:rsidRPr="001F570F">
        <w:rPr>
          <w:rFonts w:asciiTheme="minorHAnsi" w:hAnsiTheme="minorHAnsi" w:cstheme="minorBidi"/>
          <w:color w:val="auto"/>
          <w:sz w:val="18"/>
          <w:szCs w:val="18"/>
        </w:rPr>
        <w:t xml:space="preserve">Unter der Marke Sennheiser bietet Sonova Consumer Hearing Premium-Kopfhörer und </w:t>
      </w:r>
      <w:r>
        <w:rPr>
          <w:rFonts w:asciiTheme="minorHAnsi" w:hAnsiTheme="minorHAnsi" w:cstheme="minorBidi"/>
          <w:color w:val="auto"/>
          <w:sz w:val="18"/>
          <w:szCs w:val="18"/>
        </w:rPr>
        <w:noBreakHyphen/>
      </w:r>
      <w:proofErr w:type="spellStart"/>
      <w:r w:rsidRPr="001F570F">
        <w:rPr>
          <w:rFonts w:asciiTheme="minorHAnsi" w:hAnsiTheme="minorHAnsi" w:cstheme="minorBidi"/>
          <w:color w:val="auto"/>
          <w:sz w:val="18"/>
          <w:szCs w:val="18"/>
        </w:rPr>
        <w:t>Hearables</w:t>
      </w:r>
      <w:proofErr w:type="spellEnd"/>
      <w:r w:rsidRPr="001F570F">
        <w:rPr>
          <w:rFonts w:asciiTheme="minorHAnsi" w:hAnsiTheme="minorHAnsi" w:cstheme="minorBidi"/>
          <w:color w:val="auto"/>
          <w:sz w:val="18"/>
          <w:szCs w:val="18"/>
        </w:rPr>
        <w:t xml:space="preserve"> – vor allem im True-Wireless-Segment – sowie audiophile Kopfhörer, Consumer-Hörlösungen und Soundbars an. Das Unternehmen ist Teil der Sonova-Gruppe, einem der weltweit führenden Anbieter innovativer Hörgerätelösungen mit Hauptsitz in der Schweiz und 17.000 Mitarbeitern.</w:t>
      </w:r>
    </w:p>
    <w:p w14:paraId="71F85E2A" w14:textId="77777777" w:rsidR="007064A5" w:rsidRDefault="007064A5" w:rsidP="007064A5">
      <w:pPr>
        <w:spacing w:line="240" w:lineRule="auto"/>
        <w:rPr>
          <w:b/>
          <w:szCs w:val="18"/>
          <w:lang w:val="de-DE"/>
        </w:rPr>
      </w:pPr>
    </w:p>
    <w:p w14:paraId="60415DAD" w14:textId="77777777" w:rsidR="007064A5" w:rsidRDefault="007064A5" w:rsidP="007064A5">
      <w:pPr>
        <w:spacing w:line="240" w:lineRule="auto"/>
        <w:rPr>
          <w:b/>
          <w:szCs w:val="18"/>
          <w:lang w:val="de-DE"/>
        </w:rPr>
      </w:pPr>
    </w:p>
    <w:p w14:paraId="46B3AFC2" w14:textId="77777777" w:rsidR="007064A5" w:rsidRPr="009F013D" w:rsidRDefault="007064A5" w:rsidP="007064A5">
      <w:pPr>
        <w:spacing w:line="240" w:lineRule="auto"/>
        <w:rPr>
          <w:b/>
          <w:szCs w:val="18"/>
          <w:lang w:val="de-DE"/>
        </w:rPr>
      </w:pPr>
      <w:r w:rsidRPr="009F013D">
        <w:rPr>
          <w:b/>
          <w:szCs w:val="18"/>
          <w:lang w:val="de-DE"/>
        </w:rPr>
        <w:t>Pressekontakt</w:t>
      </w:r>
    </w:p>
    <w:p w14:paraId="766A6D41" w14:textId="77777777" w:rsidR="007064A5" w:rsidRPr="009F013D" w:rsidRDefault="007064A5" w:rsidP="007064A5">
      <w:pPr>
        <w:spacing w:line="240" w:lineRule="auto"/>
        <w:rPr>
          <w:lang w:val="de-DE"/>
        </w:rPr>
      </w:pPr>
      <w:r w:rsidRPr="009F013D">
        <w:rPr>
          <w:lang w:val="de-DE"/>
        </w:rPr>
        <w:t>Sonova Consumer Hearing GmbH</w:t>
      </w:r>
    </w:p>
    <w:p w14:paraId="6BEE5743" w14:textId="77777777" w:rsidR="007064A5" w:rsidRPr="009F013D" w:rsidRDefault="007064A5" w:rsidP="007064A5">
      <w:pPr>
        <w:spacing w:line="240" w:lineRule="auto"/>
        <w:rPr>
          <w:szCs w:val="18"/>
          <w:lang w:val="de-DE"/>
        </w:rPr>
      </w:pPr>
      <w:r w:rsidRPr="009F013D">
        <w:rPr>
          <w:color w:val="0095D5" w:themeColor="accent1"/>
          <w:szCs w:val="18"/>
          <w:lang w:val="de-DE"/>
        </w:rPr>
        <w:t>Milan Schlegel</w:t>
      </w:r>
    </w:p>
    <w:p w14:paraId="3196A0E6" w14:textId="77777777" w:rsidR="007064A5" w:rsidRPr="009F013D" w:rsidRDefault="007064A5" w:rsidP="007064A5">
      <w:pPr>
        <w:spacing w:line="240" w:lineRule="auto"/>
        <w:rPr>
          <w:lang w:val="en-US"/>
        </w:rPr>
      </w:pPr>
      <w:r w:rsidRPr="009F013D">
        <w:rPr>
          <w:lang w:val="en-US"/>
        </w:rPr>
        <w:t xml:space="preserve">PR and Influencer Manager EMEA </w:t>
      </w:r>
    </w:p>
    <w:p w14:paraId="7AA75F42" w14:textId="77777777" w:rsidR="007064A5" w:rsidRPr="009F013D" w:rsidRDefault="007064A5" w:rsidP="007064A5">
      <w:pPr>
        <w:spacing w:line="240" w:lineRule="auto"/>
        <w:rPr>
          <w:lang w:val="en-US"/>
        </w:rPr>
      </w:pPr>
      <w:r w:rsidRPr="009F013D">
        <w:rPr>
          <w:lang w:val="en-US"/>
        </w:rPr>
        <w:t>Sennheiser Headphones &amp; Soundbars</w:t>
      </w:r>
    </w:p>
    <w:p w14:paraId="01FE60AA" w14:textId="77777777" w:rsidR="007064A5" w:rsidRPr="009F013D" w:rsidRDefault="007064A5" w:rsidP="007064A5">
      <w:pPr>
        <w:spacing w:line="240" w:lineRule="auto"/>
        <w:rPr>
          <w:lang w:val="de-DE"/>
        </w:rPr>
      </w:pPr>
      <w:r w:rsidRPr="009F013D">
        <w:rPr>
          <w:lang w:val="de-DE"/>
        </w:rPr>
        <w:t>T +49 (0) 5130 9490119</w:t>
      </w:r>
    </w:p>
    <w:p w14:paraId="16CF0CA3" w14:textId="77777777" w:rsidR="007064A5" w:rsidRPr="009F013D" w:rsidRDefault="007064A5" w:rsidP="007064A5">
      <w:pPr>
        <w:rPr>
          <w:lang w:val="de-DE"/>
        </w:rPr>
      </w:pPr>
      <w:r w:rsidRPr="009F013D">
        <w:rPr>
          <w:lang w:val="de-DE"/>
        </w:rPr>
        <w:fldChar w:fldCharType="begin"/>
      </w:r>
      <w:r w:rsidRPr="009F013D">
        <w:rPr>
          <w:lang w:val="de-DE"/>
        </w:rPr>
        <w:instrText xml:space="preserve"> HYPERLINK "mailto:milan.schlegel@sonova.com  </w:instrText>
      </w:r>
    </w:p>
    <w:p w14:paraId="20248982" w14:textId="77777777" w:rsidR="007064A5" w:rsidRPr="009F013D" w:rsidRDefault="007064A5" w:rsidP="007064A5">
      <w:pPr>
        <w:rPr>
          <w:rStyle w:val="Hyperlink"/>
          <w:lang w:val="de-DE"/>
        </w:rPr>
      </w:pPr>
      <w:r w:rsidRPr="009F013D">
        <w:rPr>
          <w:lang w:val="de-DE"/>
        </w:rPr>
        <w:instrText xml:space="preserve">" </w:instrText>
      </w:r>
      <w:r w:rsidRPr="009F013D">
        <w:rPr>
          <w:lang w:val="de-DE"/>
        </w:rPr>
        <w:fldChar w:fldCharType="separate"/>
      </w:r>
      <w:r w:rsidRPr="009F013D">
        <w:rPr>
          <w:rStyle w:val="Hyperlink"/>
          <w:lang w:val="de-DE"/>
        </w:rPr>
        <w:t xml:space="preserve">milan.schlegel@sonova.com  </w:t>
      </w:r>
    </w:p>
    <w:p w14:paraId="712F2229" w14:textId="34BC04DD" w:rsidR="093170F6" w:rsidRDefault="007064A5" w:rsidP="007064A5">
      <w:pPr>
        <w:spacing w:line="240" w:lineRule="auto"/>
        <w:rPr>
          <w:rFonts w:ascii="Sennheiser Office" w:eastAsia="Sennheiser Office" w:hAnsi="Sennheiser Office" w:cs="Sennheiser Office"/>
          <w:lang w:val="en-US"/>
        </w:rPr>
        <w:sectPr w:rsidR="093170F6" w:rsidSect="004D12EE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1906" w:h="16838" w:code="9"/>
          <w:pgMar w:top="2756" w:right="2608" w:bottom="1418" w:left="1418" w:header="1985" w:footer="1072" w:gutter="0"/>
          <w:cols w:space="708"/>
          <w:titlePg/>
          <w:docGrid w:linePitch="360"/>
        </w:sectPr>
      </w:pPr>
      <w:r w:rsidRPr="009F013D">
        <w:rPr>
          <w:lang w:val="de-DE"/>
        </w:rPr>
        <w:fldChar w:fldCharType="end"/>
      </w:r>
    </w:p>
    <w:p w14:paraId="154CBD42" w14:textId="41D6BCF3" w:rsidR="790FFB40" w:rsidRPr="00415D08" w:rsidRDefault="790FFB40" w:rsidP="483C5DA5">
      <w:pPr>
        <w:spacing w:line="240" w:lineRule="auto"/>
      </w:pPr>
    </w:p>
    <w:sectPr w:rsidR="790FFB40" w:rsidRPr="00415D08" w:rsidSect="004D12EE">
      <w:footerReference w:type="default" r:id="rId21"/>
      <w:type w:val="continuous"/>
      <w:pgSz w:w="11906" w:h="16838" w:code="9"/>
      <w:pgMar w:top="2756" w:right="2608" w:bottom="1418" w:left="1418" w:header="1985" w:footer="1072" w:gutter="0"/>
      <w:cols w:num="2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24651" w14:textId="77777777" w:rsidR="002A638E" w:rsidRDefault="002A638E" w:rsidP="00CA1EB9">
      <w:pPr>
        <w:spacing w:line="240" w:lineRule="auto"/>
      </w:pPr>
      <w:r>
        <w:separator/>
      </w:r>
    </w:p>
  </w:endnote>
  <w:endnote w:type="continuationSeparator" w:id="0">
    <w:p w14:paraId="48FA8935" w14:textId="77777777" w:rsidR="002A638E" w:rsidRDefault="002A638E" w:rsidP="00CA1EB9">
      <w:pPr>
        <w:spacing w:line="240" w:lineRule="auto"/>
      </w:pPr>
      <w:r>
        <w:continuationSeparator/>
      </w:r>
    </w:p>
  </w:endnote>
  <w:endnote w:type="continuationNotice" w:id="1">
    <w:p w14:paraId="030DB539" w14:textId="77777777" w:rsidR="002A638E" w:rsidRDefault="002A638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nnheiser Office">
    <w:panose1 w:val="020B0504020101010102"/>
    <w:charset w:val="00"/>
    <w:family w:val="swiss"/>
    <w:pitch w:val="variable"/>
    <w:sig w:usb0="A00000AF" w:usb1="500020DB" w:usb2="00000000" w:usb3="00000000" w:csb0="00000093" w:csb1="00000000"/>
    <w:embedRegular r:id="rId1" w:fontKey="{D677B06E-50B6-459D-8F70-9142EEAFC30B}"/>
    <w:embedBold r:id="rId2" w:fontKey="{89F7387A-A537-46AC-A379-E2EA807ED9CB}"/>
    <w:embedItalic r:id="rId3" w:fontKey="{D35C7216-3973-4DA4-91FD-9944326897D8}"/>
    <w:embedBoldItalic r:id="rId4" w:fontKey="{64058AA8-DFA0-445C-9CAB-AB92A0BA5120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5" w:fontKey="{ACC50F82-F3D0-4057-8EF9-5123E353C895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625"/>
      <w:gridCol w:w="2625"/>
      <w:gridCol w:w="2625"/>
    </w:tblGrid>
    <w:tr w:rsidR="790E2270" w14:paraId="39F8BC7F" w14:textId="77777777" w:rsidTr="790E2270">
      <w:tc>
        <w:tcPr>
          <w:tcW w:w="2625" w:type="dxa"/>
        </w:tcPr>
        <w:p w14:paraId="416D300D" w14:textId="6015B431" w:rsidR="790E2270" w:rsidRDefault="790E2270" w:rsidP="790E2270">
          <w:pPr>
            <w:pStyle w:val="Kopfzeile"/>
            <w:ind w:left="-115"/>
            <w:rPr>
              <w:szCs w:val="18"/>
            </w:rPr>
          </w:pPr>
        </w:p>
      </w:tc>
      <w:tc>
        <w:tcPr>
          <w:tcW w:w="2625" w:type="dxa"/>
        </w:tcPr>
        <w:p w14:paraId="7D15E627" w14:textId="25CEBBAC" w:rsidR="790E2270" w:rsidRDefault="790E2270" w:rsidP="790E2270">
          <w:pPr>
            <w:pStyle w:val="Kopfzeile"/>
            <w:jc w:val="center"/>
            <w:rPr>
              <w:szCs w:val="18"/>
            </w:rPr>
          </w:pPr>
        </w:p>
      </w:tc>
      <w:tc>
        <w:tcPr>
          <w:tcW w:w="2625" w:type="dxa"/>
        </w:tcPr>
        <w:p w14:paraId="419D633D" w14:textId="784D5F86" w:rsidR="790E2270" w:rsidRDefault="790E2270" w:rsidP="790E2270">
          <w:pPr>
            <w:pStyle w:val="Kopfzeile"/>
            <w:ind w:right="-115"/>
            <w:jc w:val="right"/>
            <w:rPr>
              <w:szCs w:val="18"/>
            </w:rPr>
          </w:pPr>
        </w:p>
      </w:tc>
    </w:tr>
  </w:tbl>
  <w:p w14:paraId="4CC39EEB" w14:textId="7CC243E2" w:rsidR="790E2270" w:rsidRDefault="790E2270" w:rsidP="790E2270">
    <w:pPr>
      <w:pStyle w:val="Fuzeile"/>
      <w:rPr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B040" w14:textId="77777777" w:rsidR="0089169D" w:rsidRDefault="0089169D">
    <w:pPr>
      <w:pStyle w:val="Fuzeile"/>
    </w:pPr>
    <w:r>
      <w:rPr>
        <w:noProof/>
        <w:color w:val="2B579A"/>
        <w:shd w:val="clear" w:color="auto" w:fill="E6E6E6"/>
        <w:lang w:val="de-DE" w:eastAsia="de-DE"/>
      </w:rPr>
      <w:drawing>
        <wp:anchor distT="0" distB="0" distL="114300" distR="114300" simplePos="0" relativeHeight="251658242" behindDoc="0" locked="1" layoutInCell="1" allowOverlap="1" wp14:anchorId="406B151E" wp14:editId="671602E0">
          <wp:simplePos x="0" y="0"/>
          <wp:positionH relativeFrom="page">
            <wp:posOffset>898525</wp:posOffset>
          </wp:positionH>
          <wp:positionV relativeFrom="page">
            <wp:posOffset>10160635</wp:posOffset>
          </wp:positionV>
          <wp:extent cx="1025525" cy="108585"/>
          <wp:effectExtent l="0" t="0" r="3175" b="5715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Logoschrift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525" cy="108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625"/>
      <w:gridCol w:w="2625"/>
      <w:gridCol w:w="2625"/>
    </w:tblGrid>
    <w:tr w:rsidR="790E2270" w14:paraId="0FAF047F" w14:textId="77777777" w:rsidTr="790E2270">
      <w:tc>
        <w:tcPr>
          <w:tcW w:w="2625" w:type="dxa"/>
        </w:tcPr>
        <w:p w14:paraId="11E8D9A6" w14:textId="32AA555A" w:rsidR="790E2270" w:rsidRDefault="790E2270" w:rsidP="790E2270">
          <w:pPr>
            <w:pStyle w:val="Kopfzeile"/>
            <w:ind w:left="-115"/>
            <w:rPr>
              <w:szCs w:val="18"/>
            </w:rPr>
          </w:pPr>
        </w:p>
      </w:tc>
      <w:tc>
        <w:tcPr>
          <w:tcW w:w="2625" w:type="dxa"/>
        </w:tcPr>
        <w:p w14:paraId="7CD87C5F" w14:textId="5BBAAC8E" w:rsidR="790E2270" w:rsidRDefault="790E2270" w:rsidP="790E2270">
          <w:pPr>
            <w:pStyle w:val="Kopfzeile"/>
            <w:jc w:val="center"/>
            <w:rPr>
              <w:szCs w:val="18"/>
            </w:rPr>
          </w:pPr>
        </w:p>
      </w:tc>
      <w:tc>
        <w:tcPr>
          <w:tcW w:w="2625" w:type="dxa"/>
        </w:tcPr>
        <w:p w14:paraId="5107A13E" w14:textId="76C58B64" w:rsidR="790E2270" w:rsidRDefault="790E2270" w:rsidP="790E2270">
          <w:pPr>
            <w:pStyle w:val="Kopfzeile"/>
            <w:ind w:right="-115"/>
            <w:jc w:val="right"/>
            <w:rPr>
              <w:szCs w:val="18"/>
            </w:rPr>
          </w:pPr>
        </w:p>
      </w:tc>
    </w:tr>
  </w:tbl>
  <w:p w14:paraId="519345FA" w14:textId="49DBAB88" w:rsidR="790E2270" w:rsidRDefault="790E2270" w:rsidP="790E2270">
    <w:pPr>
      <w:pStyle w:val="Fuzeile"/>
      <w:rPr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F308A" w14:textId="77777777" w:rsidR="002A638E" w:rsidRDefault="002A638E" w:rsidP="00CA1EB9">
      <w:pPr>
        <w:spacing w:line="240" w:lineRule="auto"/>
      </w:pPr>
      <w:r>
        <w:separator/>
      </w:r>
    </w:p>
  </w:footnote>
  <w:footnote w:type="continuationSeparator" w:id="0">
    <w:p w14:paraId="1301173D" w14:textId="77777777" w:rsidR="002A638E" w:rsidRDefault="002A638E" w:rsidP="00CA1EB9">
      <w:pPr>
        <w:spacing w:line="240" w:lineRule="auto"/>
      </w:pPr>
      <w:r>
        <w:continuationSeparator/>
      </w:r>
    </w:p>
  </w:footnote>
  <w:footnote w:type="continuationNotice" w:id="1">
    <w:p w14:paraId="15CB46BF" w14:textId="77777777" w:rsidR="002A638E" w:rsidRDefault="002A638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1D68A" w14:textId="550E2D62" w:rsidR="0089169D" w:rsidRDefault="0004610A">
    <w:pPr>
      <w:pStyle w:val="Kopfzeile"/>
    </w:pPr>
    <w:r w:rsidRPr="0004610A">
      <w:rPr>
        <w:noProof/>
      </w:rPr>
      <mc:AlternateContent>
        <mc:Choice Requires="wps">
          <w:drawing>
            <wp:anchor distT="0" distB="0" distL="114300" distR="114300" simplePos="0" relativeHeight="251658244" behindDoc="0" locked="1" layoutInCell="1" allowOverlap="1" wp14:anchorId="0FB734DA" wp14:editId="727D896E">
              <wp:simplePos x="0" y="0"/>
              <wp:positionH relativeFrom="page">
                <wp:posOffset>2466340</wp:posOffset>
              </wp:positionH>
              <wp:positionV relativeFrom="page">
                <wp:posOffset>419100</wp:posOffset>
              </wp:positionV>
              <wp:extent cx="4384675" cy="367030"/>
              <wp:effectExtent l="0" t="0" r="0" b="1397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4675" cy="367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4DCB6C" w14:textId="31DE758F" w:rsidR="0004610A" w:rsidRDefault="0004610A" w:rsidP="0004610A">
                          <w:pPr>
                            <w:jc w:val="right"/>
                            <w:rPr>
                              <w:noProof/>
                              <w:color w:val="0095D5" w:themeColor="accent1"/>
                              <w:spacing w:val="10"/>
                              <w:sz w:val="15"/>
                              <w:szCs w:val="15"/>
                              <w:lang w:val="de-DE"/>
                            </w:rPr>
                          </w:pPr>
                          <w:r>
                            <w:rPr>
                              <w:noProof/>
                              <w:color w:val="0095D5" w:themeColor="accent1"/>
                              <w:spacing w:val="10"/>
                              <w:sz w:val="15"/>
                              <w:szCs w:val="15"/>
                              <w:lang w:val="de-DE"/>
                            </w:rPr>
                            <w:t>PRESS</w:t>
                          </w:r>
                          <w:r w:rsidR="007064A5">
                            <w:rPr>
                              <w:noProof/>
                              <w:color w:val="0095D5" w:themeColor="accent1"/>
                              <w:spacing w:val="10"/>
                              <w:sz w:val="15"/>
                              <w:szCs w:val="15"/>
                              <w:lang w:val="de-DE"/>
                            </w:rPr>
                            <w:t>EMITTEILUNG</w:t>
                          </w:r>
                        </w:p>
                        <w:p w14:paraId="1481B173" w14:textId="77777777" w:rsidR="0004610A" w:rsidRPr="006413F7" w:rsidRDefault="0004610A" w:rsidP="0004610A">
                          <w:pPr>
                            <w:pStyle w:val="Info"/>
                            <w:jc w:val="right"/>
                            <w:rPr>
                              <w:szCs w:val="12"/>
                            </w:rPr>
                          </w:pPr>
                          <w:r w:rsidRPr="006413F7">
                            <w:rPr>
                              <w:color w:val="2B579A"/>
                              <w:szCs w:val="12"/>
                              <w:shd w:val="clear" w:color="auto" w:fill="E6E6E6"/>
                            </w:rPr>
                            <w:fldChar w:fldCharType="begin"/>
                          </w:r>
                          <w:r w:rsidRPr="006413F7">
                            <w:rPr>
                              <w:szCs w:val="12"/>
                            </w:rPr>
                            <w:instrText xml:space="preserve"> PAGE  \* Arabic  \* MERGEFORMAT </w:instrText>
                          </w:r>
                          <w:r w:rsidRPr="006413F7">
                            <w:rPr>
                              <w:color w:val="2B579A"/>
                              <w:szCs w:val="12"/>
                              <w:shd w:val="clear" w:color="auto" w:fill="E6E6E6"/>
                            </w:rPr>
                            <w:fldChar w:fldCharType="separate"/>
                          </w:r>
                          <w:r w:rsidRPr="006413F7">
                            <w:rPr>
                              <w:color w:val="2B579A"/>
                              <w:szCs w:val="12"/>
                              <w:shd w:val="clear" w:color="auto" w:fill="E6E6E6"/>
                            </w:rPr>
                            <w:t>1</w:t>
                          </w:r>
                          <w:r w:rsidRPr="006413F7">
                            <w:rPr>
                              <w:color w:val="2B579A"/>
                              <w:szCs w:val="12"/>
                              <w:shd w:val="clear" w:color="auto" w:fill="E6E6E6"/>
                            </w:rPr>
                            <w:fldChar w:fldCharType="end"/>
                          </w:r>
                          <w:r w:rsidRPr="006413F7">
                            <w:rPr>
                              <w:szCs w:val="12"/>
                            </w:rPr>
                            <w:t>/</w:t>
                          </w:r>
                          <w:r w:rsidRPr="006413F7">
                            <w:rPr>
                              <w:szCs w:val="12"/>
                            </w:rPr>
                            <w:fldChar w:fldCharType="begin"/>
                          </w:r>
                          <w:r w:rsidRPr="006413F7">
                            <w:rPr>
                              <w:szCs w:val="12"/>
                            </w:rPr>
                            <w:instrText xml:space="preserve"> NUMPAGES  \* Arabic  \* MERGEFORMAT </w:instrText>
                          </w:r>
                          <w:r w:rsidRPr="006413F7">
                            <w:rPr>
                              <w:szCs w:val="12"/>
                            </w:rPr>
                            <w:fldChar w:fldCharType="separate"/>
                          </w:r>
                          <w:r w:rsidRPr="006413F7">
                            <w:rPr>
                              <w:szCs w:val="12"/>
                            </w:rPr>
                            <w:t>3</w:t>
                          </w:r>
                          <w:r w:rsidRPr="006413F7">
                            <w:rPr>
                              <w:noProof/>
                              <w:szCs w:val="12"/>
                            </w:rPr>
                            <w:fldChar w:fldCharType="end"/>
                          </w:r>
                        </w:p>
                        <w:p w14:paraId="4E8139A1" w14:textId="77777777" w:rsidR="0004610A" w:rsidRPr="00FA1A9E" w:rsidRDefault="0004610A" w:rsidP="0004610A">
                          <w:pPr>
                            <w:jc w:val="right"/>
                            <w:rPr>
                              <w:noProof/>
                              <w:color w:val="0095D5" w:themeColor="accent1"/>
                              <w:spacing w:val="10"/>
                              <w:sz w:val="15"/>
                              <w:szCs w:val="15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B734DA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194.2pt;margin-top:33pt;width:345.25pt;height:28.9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" filled="f" stroked="f" strokeweight=".5pt">
              <v:textbox inset="0,0,0,0">
                <w:txbxContent>
                  <w:p w14:paraId="054DCB6C" w14:textId="31DE758F" w:rsidR="0004610A" w:rsidRDefault="0004610A" w:rsidP="0004610A">
                    <w:pPr>
                      <w:jc w:val="right"/>
                      <w:rPr>
                        <w:noProof/>
                        <w:color w:val="0095D5" w:themeColor="accent1"/>
                        <w:spacing w:val="10"/>
                        <w:sz w:val="15"/>
                        <w:szCs w:val="15"/>
                        <w:lang w:val="de-DE"/>
                      </w:rPr>
                    </w:pPr>
                    <w:r>
                      <w:rPr>
                        <w:noProof/>
                        <w:color w:val="0095D5" w:themeColor="accent1"/>
                        <w:spacing w:val="10"/>
                        <w:sz w:val="15"/>
                        <w:szCs w:val="15"/>
                        <w:lang w:val="de-DE"/>
                      </w:rPr>
                      <w:t>PRESS</w:t>
                    </w:r>
                    <w:r w:rsidR="007064A5">
                      <w:rPr>
                        <w:noProof/>
                        <w:color w:val="0095D5" w:themeColor="accent1"/>
                        <w:spacing w:val="10"/>
                        <w:sz w:val="15"/>
                        <w:szCs w:val="15"/>
                        <w:lang w:val="de-DE"/>
                      </w:rPr>
                      <w:t>EMITTEILUNG</w:t>
                    </w:r>
                  </w:p>
                  <w:p w14:paraId="1481B173" w14:textId="77777777" w:rsidR="0004610A" w:rsidRPr="006413F7" w:rsidRDefault="0004610A" w:rsidP="0004610A">
                    <w:pPr>
                      <w:pStyle w:val="Info"/>
                      <w:jc w:val="right"/>
                      <w:rPr>
                        <w:szCs w:val="12"/>
                      </w:rPr>
                    </w:pPr>
                    <w:r w:rsidRPr="006413F7">
                      <w:rPr>
                        <w:color w:val="2B579A"/>
                        <w:szCs w:val="12"/>
                        <w:shd w:val="clear" w:color="auto" w:fill="E6E6E6"/>
                      </w:rPr>
                      <w:fldChar w:fldCharType="begin"/>
                    </w:r>
                    <w:r w:rsidRPr="006413F7">
                      <w:rPr>
                        <w:szCs w:val="12"/>
                      </w:rPr>
                      <w:instrText xml:space="preserve"> PAGE  \* Arabic  \* MERGEFORMAT </w:instrText>
                    </w:r>
                    <w:r w:rsidRPr="006413F7">
                      <w:rPr>
                        <w:color w:val="2B579A"/>
                        <w:szCs w:val="12"/>
                        <w:shd w:val="clear" w:color="auto" w:fill="E6E6E6"/>
                      </w:rPr>
                      <w:fldChar w:fldCharType="separate"/>
                    </w:r>
                    <w:r w:rsidRPr="006413F7">
                      <w:rPr>
                        <w:color w:val="2B579A"/>
                        <w:szCs w:val="12"/>
                        <w:shd w:val="clear" w:color="auto" w:fill="E6E6E6"/>
                      </w:rPr>
                      <w:t>1</w:t>
                    </w:r>
                    <w:r w:rsidRPr="006413F7">
                      <w:rPr>
                        <w:color w:val="2B579A"/>
                        <w:szCs w:val="12"/>
                        <w:shd w:val="clear" w:color="auto" w:fill="E6E6E6"/>
                      </w:rPr>
                      <w:fldChar w:fldCharType="end"/>
                    </w:r>
                    <w:r w:rsidRPr="006413F7">
                      <w:rPr>
                        <w:szCs w:val="12"/>
                      </w:rPr>
                      <w:t>/</w:t>
                    </w:r>
                    <w:r w:rsidRPr="006413F7">
                      <w:rPr>
                        <w:szCs w:val="12"/>
                      </w:rPr>
                      <w:fldChar w:fldCharType="begin"/>
                    </w:r>
                    <w:r w:rsidRPr="006413F7">
                      <w:rPr>
                        <w:szCs w:val="12"/>
                      </w:rPr>
                      <w:instrText xml:space="preserve"> NUMPAGES  \* Arabic  \* MERGEFORMAT </w:instrText>
                    </w:r>
                    <w:r w:rsidRPr="006413F7">
                      <w:rPr>
                        <w:szCs w:val="12"/>
                      </w:rPr>
                      <w:fldChar w:fldCharType="separate"/>
                    </w:r>
                    <w:r w:rsidRPr="006413F7">
                      <w:rPr>
                        <w:szCs w:val="12"/>
                      </w:rPr>
                      <w:t>3</w:t>
                    </w:r>
                    <w:r w:rsidRPr="006413F7">
                      <w:rPr>
                        <w:noProof/>
                        <w:szCs w:val="12"/>
                      </w:rPr>
                      <w:fldChar w:fldCharType="end"/>
                    </w:r>
                  </w:p>
                  <w:p w14:paraId="4E8139A1" w14:textId="77777777" w:rsidR="0004610A" w:rsidRPr="00FA1A9E" w:rsidRDefault="0004610A" w:rsidP="0004610A">
                    <w:pPr>
                      <w:jc w:val="right"/>
                      <w:rPr>
                        <w:noProof/>
                        <w:color w:val="0095D5" w:themeColor="accent1"/>
                        <w:spacing w:val="10"/>
                        <w:sz w:val="15"/>
                        <w:szCs w:val="15"/>
                        <w:lang w:val="de-DE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9169D">
      <w:rPr>
        <w:noProof/>
        <w:color w:val="2B579A"/>
        <w:shd w:val="clear" w:color="auto" w:fill="E6E6E6"/>
        <w:lang w:val="de-DE" w:eastAsia="de-DE"/>
      </w:rPr>
      <w:drawing>
        <wp:anchor distT="0" distB="0" distL="114300" distR="114300" simplePos="0" relativeHeight="251658241" behindDoc="0" locked="1" layoutInCell="1" allowOverlap="1" wp14:anchorId="478589B0" wp14:editId="690007BA">
          <wp:simplePos x="0" y="0"/>
          <wp:positionH relativeFrom="page">
            <wp:posOffset>900430</wp:posOffset>
          </wp:positionH>
          <wp:positionV relativeFrom="page">
            <wp:posOffset>421005</wp:posOffset>
          </wp:positionV>
          <wp:extent cx="576000" cy="432000"/>
          <wp:effectExtent l="0" t="0" r="0" b="635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D5CA1" w14:textId="76B4C6ED" w:rsidR="0089169D" w:rsidRDefault="009D693F">
    <w:pPr>
      <w:pStyle w:val="Kopfzeile"/>
    </w:pPr>
    <w:r w:rsidRPr="009D693F">
      <w:rPr>
        <w:noProof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3D0232B0" wp14:editId="10407035">
              <wp:simplePos x="0" y="0"/>
              <wp:positionH relativeFrom="page">
                <wp:posOffset>2461895</wp:posOffset>
              </wp:positionH>
              <wp:positionV relativeFrom="page">
                <wp:posOffset>419100</wp:posOffset>
              </wp:positionV>
              <wp:extent cx="4384675" cy="367030"/>
              <wp:effectExtent l="0" t="0" r="0" b="13970"/>
              <wp:wrapNone/>
              <wp:docPr id="194" name="Textfeld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4675" cy="367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7E8BE2" w14:textId="4A428D04" w:rsidR="009D693F" w:rsidRDefault="009D693F" w:rsidP="009D693F">
                          <w:pPr>
                            <w:jc w:val="right"/>
                            <w:rPr>
                              <w:noProof/>
                              <w:color w:val="0095D5" w:themeColor="accent1"/>
                              <w:spacing w:val="10"/>
                              <w:sz w:val="15"/>
                              <w:szCs w:val="15"/>
                              <w:lang w:val="de-DE"/>
                            </w:rPr>
                          </w:pPr>
                          <w:r>
                            <w:rPr>
                              <w:noProof/>
                              <w:color w:val="0095D5" w:themeColor="accent1"/>
                              <w:spacing w:val="10"/>
                              <w:sz w:val="15"/>
                              <w:szCs w:val="15"/>
                              <w:lang w:val="de-DE"/>
                            </w:rPr>
                            <w:t>PRESS</w:t>
                          </w:r>
                          <w:r w:rsidR="007064A5">
                            <w:rPr>
                              <w:noProof/>
                              <w:color w:val="0095D5" w:themeColor="accent1"/>
                              <w:spacing w:val="10"/>
                              <w:sz w:val="15"/>
                              <w:szCs w:val="15"/>
                              <w:lang w:val="de-DE"/>
                            </w:rPr>
                            <w:t>EMITTEILUNG</w:t>
                          </w:r>
                        </w:p>
                        <w:p w14:paraId="17D3288C" w14:textId="77777777" w:rsidR="00300390" w:rsidRPr="006413F7" w:rsidRDefault="00300390" w:rsidP="00300390">
                          <w:pPr>
                            <w:pStyle w:val="Info"/>
                            <w:jc w:val="right"/>
                            <w:rPr>
                              <w:szCs w:val="12"/>
                            </w:rPr>
                          </w:pPr>
                          <w:r w:rsidRPr="006413F7">
                            <w:rPr>
                              <w:color w:val="2B579A"/>
                              <w:szCs w:val="12"/>
                              <w:shd w:val="clear" w:color="auto" w:fill="E6E6E6"/>
                            </w:rPr>
                            <w:fldChar w:fldCharType="begin"/>
                          </w:r>
                          <w:r w:rsidRPr="006413F7">
                            <w:rPr>
                              <w:szCs w:val="12"/>
                            </w:rPr>
                            <w:instrText xml:space="preserve"> PAGE  \* Arabic  \* MERGEFORMAT </w:instrText>
                          </w:r>
                          <w:r w:rsidRPr="006413F7">
                            <w:rPr>
                              <w:color w:val="2B579A"/>
                              <w:szCs w:val="12"/>
                              <w:shd w:val="clear" w:color="auto" w:fill="E6E6E6"/>
                            </w:rPr>
                            <w:fldChar w:fldCharType="separate"/>
                          </w:r>
                          <w:r w:rsidRPr="006413F7">
                            <w:rPr>
                              <w:color w:val="2B579A"/>
                              <w:szCs w:val="12"/>
                              <w:shd w:val="clear" w:color="auto" w:fill="E6E6E6"/>
                            </w:rPr>
                            <w:t>1</w:t>
                          </w:r>
                          <w:r w:rsidRPr="006413F7">
                            <w:rPr>
                              <w:color w:val="2B579A"/>
                              <w:szCs w:val="12"/>
                              <w:shd w:val="clear" w:color="auto" w:fill="E6E6E6"/>
                            </w:rPr>
                            <w:fldChar w:fldCharType="end"/>
                          </w:r>
                          <w:r w:rsidRPr="006413F7">
                            <w:rPr>
                              <w:szCs w:val="12"/>
                            </w:rPr>
                            <w:t>/</w:t>
                          </w:r>
                          <w:r w:rsidRPr="006413F7">
                            <w:rPr>
                              <w:szCs w:val="12"/>
                            </w:rPr>
                            <w:fldChar w:fldCharType="begin"/>
                          </w:r>
                          <w:r w:rsidRPr="006413F7">
                            <w:rPr>
                              <w:szCs w:val="12"/>
                            </w:rPr>
                            <w:instrText xml:space="preserve"> NUMPAGES  \* Arabic  \* MERGEFORMAT </w:instrText>
                          </w:r>
                          <w:r w:rsidRPr="006413F7">
                            <w:rPr>
                              <w:szCs w:val="12"/>
                            </w:rPr>
                            <w:fldChar w:fldCharType="separate"/>
                          </w:r>
                          <w:r w:rsidRPr="006413F7">
                            <w:rPr>
                              <w:szCs w:val="12"/>
                            </w:rPr>
                            <w:t>3</w:t>
                          </w:r>
                          <w:r w:rsidRPr="006413F7">
                            <w:rPr>
                              <w:noProof/>
                              <w:szCs w:val="12"/>
                            </w:rPr>
                            <w:fldChar w:fldCharType="end"/>
                          </w:r>
                        </w:p>
                        <w:p w14:paraId="05D3992D" w14:textId="77777777" w:rsidR="00300390" w:rsidRPr="00FA1A9E" w:rsidRDefault="00300390" w:rsidP="009D693F">
                          <w:pPr>
                            <w:jc w:val="right"/>
                            <w:rPr>
                              <w:noProof/>
                              <w:color w:val="0095D5" w:themeColor="accent1"/>
                              <w:spacing w:val="10"/>
                              <w:sz w:val="15"/>
                              <w:szCs w:val="15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0232B0" id="_x0000_t202" coordsize="21600,21600" o:spt="202" path="m,l,21600r21600,l21600,xe">
              <v:stroke joinstyle="miter"/>
              <v:path gradientshapeok="t" o:connecttype="rect"/>
            </v:shapetype>
            <v:shape id="Textfeld 194" o:spid="_x0000_s1027" type="#_x0000_t202" style="position:absolute;margin-left:193.85pt;margin-top:33pt;width:345.25pt;height:28.9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" filled="f" stroked="f" strokeweight=".5pt">
              <v:textbox inset="0,0,0,0">
                <w:txbxContent>
                  <w:p w14:paraId="5D7E8BE2" w14:textId="4A428D04" w:rsidR="009D693F" w:rsidRDefault="009D693F" w:rsidP="009D693F">
                    <w:pPr>
                      <w:jc w:val="right"/>
                      <w:rPr>
                        <w:noProof/>
                        <w:color w:val="0095D5" w:themeColor="accent1"/>
                        <w:spacing w:val="10"/>
                        <w:sz w:val="15"/>
                        <w:szCs w:val="15"/>
                        <w:lang w:val="de-DE"/>
                      </w:rPr>
                    </w:pPr>
                    <w:r>
                      <w:rPr>
                        <w:noProof/>
                        <w:color w:val="0095D5" w:themeColor="accent1"/>
                        <w:spacing w:val="10"/>
                        <w:sz w:val="15"/>
                        <w:szCs w:val="15"/>
                        <w:lang w:val="de-DE"/>
                      </w:rPr>
                      <w:t>PRESS</w:t>
                    </w:r>
                    <w:r w:rsidR="007064A5">
                      <w:rPr>
                        <w:noProof/>
                        <w:color w:val="0095D5" w:themeColor="accent1"/>
                        <w:spacing w:val="10"/>
                        <w:sz w:val="15"/>
                        <w:szCs w:val="15"/>
                        <w:lang w:val="de-DE"/>
                      </w:rPr>
                      <w:t>EMITTEILUNG</w:t>
                    </w:r>
                  </w:p>
                  <w:p w14:paraId="17D3288C" w14:textId="77777777" w:rsidR="00300390" w:rsidRPr="006413F7" w:rsidRDefault="00300390" w:rsidP="00300390">
                    <w:pPr>
                      <w:pStyle w:val="Info"/>
                      <w:jc w:val="right"/>
                      <w:rPr>
                        <w:szCs w:val="12"/>
                      </w:rPr>
                    </w:pPr>
                    <w:r w:rsidRPr="006413F7">
                      <w:rPr>
                        <w:color w:val="2B579A"/>
                        <w:szCs w:val="12"/>
                        <w:shd w:val="clear" w:color="auto" w:fill="E6E6E6"/>
                      </w:rPr>
                      <w:fldChar w:fldCharType="begin"/>
                    </w:r>
                    <w:r w:rsidRPr="006413F7">
                      <w:rPr>
                        <w:szCs w:val="12"/>
                      </w:rPr>
                      <w:instrText xml:space="preserve"> PAGE  \* Arabic  \* MERGEFORMAT </w:instrText>
                    </w:r>
                    <w:r w:rsidRPr="006413F7">
                      <w:rPr>
                        <w:color w:val="2B579A"/>
                        <w:szCs w:val="12"/>
                        <w:shd w:val="clear" w:color="auto" w:fill="E6E6E6"/>
                      </w:rPr>
                      <w:fldChar w:fldCharType="separate"/>
                    </w:r>
                    <w:r w:rsidRPr="006413F7">
                      <w:rPr>
                        <w:color w:val="2B579A"/>
                        <w:szCs w:val="12"/>
                        <w:shd w:val="clear" w:color="auto" w:fill="E6E6E6"/>
                      </w:rPr>
                      <w:t>1</w:t>
                    </w:r>
                    <w:r w:rsidRPr="006413F7">
                      <w:rPr>
                        <w:color w:val="2B579A"/>
                        <w:szCs w:val="12"/>
                        <w:shd w:val="clear" w:color="auto" w:fill="E6E6E6"/>
                      </w:rPr>
                      <w:fldChar w:fldCharType="end"/>
                    </w:r>
                    <w:r w:rsidRPr="006413F7">
                      <w:rPr>
                        <w:szCs w:val="12"/>
                      </w:rPr>
                      <w:t>/</w:t>
                    </w:r>
                    <w:r w:rsidRPr="006413F7">
                      <w:rPr>
                        <w:szCs w:val="12"/>
                      </w:rPr>
                      <w:fldChar w:fldCharType="begin"/>
                    </w:r>
                    <w:r w:rsidRPr="006413F7">
                      <w:rPr>
                        <w:szCs w:val="12"/>
                      </w:rPr>
                      <w:instrText xml:space="preserve"> NUMPAGES  \* Arabic  \* MERGEFORMAT </w:instrText>
                    </w:r>
                    <w:r w:rsidRPr="006413F7">
                      <w:rPr>
                        <w:szCs w:val="12"/>
                      </w:rPr>
                      <w:fldChar w:fldCharType="separate"/>
                    </w:r>
                    <w:r w:rsidRPr="006413F7">
                      <w:rPr>
                        <w:szCs w:val="12"/>
                      </w:rPr>
                      <w:t>3</w:t>
                    </w:r>
                    <w:r w:rsidRPr="006413F7">
                      <w:rPr>
                        <w:noProof/>
                        <w:szCs w:val="12"/>
                      </w:rPr>
                      <w:fldChar w:fldCharType="end"/>
                    </w:r>
                  </w:p>
                  <w:p w14:paraId="05D3992D" w14:textId="77777777" w:rsidR="00300390" w:rsidRPr="00FA1A9E" w:rsidRDefault="00300390" w:rsidP="009D693F">
                    <w:pPr>
                      <w:jc w:val="right"/>
                      <w:rPr>
                        <w:noProof/>
                        <w:color w:val="0095D5" w:themeColor="accent1"/>
                        <w:spacing w:val="10"/>
                        <w:sz w:val="15"/>
                        <w:szCs w:val="15"/>
                        <w:lang w:val="de-DE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9169D">
      <w:rPr>
        <w:noProof/>
        <w:color w:val="2B579A"/>
        <w:shd w:val="clear" w:color="auto" w:fill="E6E6E6"/>
        <w:lang w:val="de-DE" w:eastAsia="de-DE"/>
      </w:rPr>
      <w:drawing>
        <wp:anchor distT="0" distB="0" distL="114300" distR="114300" simplePos="0" relativeHeight="251658240" behindDoc="0" locked="1" layoutInCell="1" allowOverlap="1" wp14:anchorId="12C39E3E" wp14:editId="759A6D96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keUQ3Y3/Onc6o" int2:id="A0d5Z6BL">
      <int2:state int2:value="Rejected" int2:type="LegacyProofing"/>
    </int2:textHash>
    <int2:textHash int2:hashCode="Nk5D9esrMeKh9i" int2:id="WUhV0yI9">
      <int2:state int2:value="Rejected" int2:type="LegacyProofing"/>
    </int2:textHash>
    <int2:textHash int2:hashCode="55YYkIYiI8wJGQ" int2:id="n3UILSi4">
      <int2:state int2:value="Rejected" int2:type="LegacyProofing"/>
    </int2:textHash>
    <int2:bookmark int2:bookmarkName="_Int_AAAixVj4" int2:invalidationBookmarkName="" int2:hashCode="RoHRJMxsS3O6q/" int2:id="AE44jlYa"/>
    <int2:bookmark int2:bookmarkName="_Int_mQlrBHls" int2:invalidationBookmarkName="" int2:hashCode="RoHRJMxsS3O6q/" int2:id="JVyI0rVe"/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6753E"/>
    <w:multiLevelType w:val="hybridMultilevel"/>
    <w:tmpl w:val="77520374"/>
    <w:lvl w:ilvl="0" w:tplc="DECA7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FE61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3CB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E846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899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A807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ACE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AC63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683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7F2D1"/>
    <w:multiLevelType w:val="hybridMultilevel"/>
    <w:tmpl w:val="0B0E9B14"/>
    <w:lvl w:ilvl="0" w:tplc="C48A8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AC2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BAB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183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65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907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65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782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160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475311">
    <w:abstractNumId w:val="0"/>
  </w:num>
  <w:num w:numId="2" w16cid:durableId="1739740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TrueTypeFonts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0MrKwtDQyMTK0sDRT0lEKTi0uzszPAykwrwUAfa5Z4SwAAAA="/>
  </w:docVars>
  <w:rsids>
    <w:rsidRoot w:val="00CA1EB9"/>
    <w:rsid w:val="000013EC"/>
    <w:rsid w:val="0000494B"/>
    <w:rsid w:val="00006AC8"/>
    <w:rsid w:val="00007614"/>
    <w:rsid w:val="000103FB"/>
    <w:rsid w:val="000108B1"/>
    <w:rsid w:val="00011CAF"/>
    <w:rsid w:val="00012943"/>
    <w:rsid w:val="000142AF"/>
    <w:rsid w:val="00021E13"/>
    <w:rsid w:val="000227E4"/>
    <w:rsid w:val="00024074"/>
    <w:rsid w:val="00035713"/>
    <w:rsid w:val="00036490"/>
    <w:rsid w:val="000435A0"/>
    <w:rsid w:val="00045F71"/>
    <w:rsid w:val="0004610A"/>
    <w:rsid w:val="00050FE2"/>
    <w:rsid w:val="00052474"/>
    <w:rsid w:val="0005515C"/>
    <w:rsid w:val="000567EE"/>
    <w:rsid w:val="00060DB5"/>
    <w:rsid w:val="000611E9"/>
    <w:rsid w:val="00062ED8"/>
    <w:rsid w:val="00064C98"/>
    <w:rsid w:val="00067664"/>
    <w:rsid w:val="00070AAA"/>
    <w:rsid w:val="00074ACF"/>
    <w:rsid w:val="0007612C"/>
    <w:rsid w:val="00083B83"/>
    <w:rsid w:val="000849EA"/>
    <w:rsid w:val="000850B6"/>
    <w:rsid w:val="00087D3A"/>
    <w:rsid w:val="00090D36"/>
    <w:rsid w:val="00091213"/>
    <w:rsid w:val="00094159"/>
    <w:rsid w:val="000B7196"/>
    <w:rsid w:val="000C3A97"/>
    <w:rsid w:val="000D4487"/>
    <w:rsid w:val="000D4AF3"/>
    <w:rsid w:val="000D4C69"/>
    <w:rsid w:val="000D5C94"/>
    <w:rsid w:val="000D642D"/>
    <w:rsid w:val="000D720A"/>
    <w:rsid w:val="000D7578"/>
    <w:rsid w:val="000E4DCE"/>
    <w:rsid w:val="000F032A"/>
    <w:rsid w:val="000F6C6D"/>
    <w:rsid w:val="000F722E"/>
    <w:rsid w:val="00103C40"/>
    <w:rsid w:val="00114FD4"/>
    <w:rsid w:val="00115EE2"/>
    <w:rsid w:val="00121B14"/>
    <w:rsid w:val="00123077"/>
    <w:rsid w:val="0012328B"/>
    <w:rsid w:val="00125812"/>
    <w:rsid w:val="00130753"/>
    <w:rsid w:val="00130ADE"/>
    <w:rsid w:val="001322D3"/>
    <w:rsid w:val="00144D7C"/>
    <w:rsid w:val="0014679E"/>
    <w:rsid w:val="00157D48"/>
    <w:rsid w:val="00157E10"/>
    <w:rsid w:val="001612EE"/>
    <w:rsid w:val="0016167C"/>
    <w:rsid w:val="00165AB4"/>
    <w:rsid w:val="00167CAE"/>
    <w:rsid w:val="001728C8"/>
    <w:rsid w:val="00173828"/>
    <w:rsid w:val="00174DA9"/>
    <w:rsid w:val="00177059"/>
    <w:rsid w:val="00183855"/>
    <w:rsid w:val="00190BA4"/>
    <w:rsid w:val="00192C49"/>
    <w:rsid w:val="001A1EE7"/>
    <w:rsid w:val="001A41B8"/>
    <w:rsid w:val="001A4E8C"/>
    <w:rsid w:val="001A7250"/>
    <w:rsid w:val="001C32F7"/>
    <w:rsid w:val="001C5692"/>
    <w:rsid w:val="001D4E25"/>
    <w:rsid w:val="001D54BA"/>
    <w:rsid w:val="001E6C23"/>
    <w:rsid w:val="001F2508"/>
    <w:rsid w:val="001F2601"/>
    <w:rsid w:val="001F43F6"/>
    <w:rsid w:val="001F76A5"/>
    <w:rsid w:val="00201E83"/>
    <w:rsid w:val="0020358C"/>
    <w:rsid w:val="002069C7"/>
    <w:rsid w:val="00210216"/>
    <w:rsid w:val="00215F9D"/>
    <w:rsid w:val="0021722C"/>
    <w:rsid w:val="0021788D"/>
    <w:rsid w:val="00220C95"/>
    <w:rsid w:val="0022269C"/>
    <w:rsid w:val="00222ACB"/>
    <w:rsid w:val="00223171"/>
    <w:rsid w:val="002243EF"/>
    <w:rsid w:val="00225138"/>
    <w:rsid w:val="00225D63"/>
    <w:rsid w:val="002261A1"/>
    <w:rsid w:val="00226CBD"/>
    <w:rsid w:val="002279EF"/>
    <w:rsid w:val="00231DC0"/>
    <w:rsid w:val="00232258"/>
    <w:rsid w:val="002336CA"/>
    <w:rsid w:val="0024228C"/>
    <w:rsid w:val="00242EC7"/>
    <w:rsid w:val="00243E82"/>
    <w:rsid w:val="00252AE3"/>
    <w:rsid w:val="0025370B"/>
    <w:rsid w:val="0025494C"/>
    <w:rsid w:val="00254C3A"/>
    <w:rsid w:val="00256969"/>
    <w:rsid w:val="00257D21"/>
    <w:rsid w:val="0026525D"/>
    <w:rsid w:val="00266A49"/>
    <w:rsid w:val="00266AA6"/>
    <w:rsid w:val="0027415E"/>
    <w:rsid w:val="00274955"/>
    <w:rsid w:val="00276CF2"/>
    <w:rsid w:val="00282981"/>
    <w:rsid w:val="0028328F"/>
    <w:rsid w:val="00284159"/>
    <w:rsid w:val="00285A4B"/>
    <w:rsid w:val="0029267C"/>
    <w:rsid w:val="002928BB"/>
    <w:rsid w:val="002A0F1F"/>
    <w:rsid w:val="002A636B"/>
    <w:rsid w:val="002A638E"/>
    <w:rsid w:val="002B2A18"/>
    <w:rsid w:val="002B2E2B"/>
    <w:rsid w:val="002B57DF"/>
    <w:rsid w:val="002B5A73"/>
    <w:rsid w:val="002B73BA"/>
    <w:rsid w:val="002B7855"/>
    <w:rsid w:val="002B94CF"/>
    <w:rsid w:val="002C3815"/>
    <w:rsid w:val="002C4418"/>
    <w:rsid w:val="002C7504"/>
    <w:rsid w:val="002D15E5"/>
    <w:rsid w:val="002D532C"/>
    <w:rsid w:val="002D5E6B"/>
    <w:rsid w:val="002D671B"/>
    <w:rsid w:val="002E124B"/>
    <w:rsid w:val="002E2666"/>
    <w:rsid w:val="002E3F41"/>
    <w:rsid w:val="002F1F38"/>
    <w:rsid w:val="002F7EF0"/>
    <w:rsid w:val="00300390"/>
    <w:rsid w:val="00306632"/>
    <w:rsid w:val="00310F9E"/>
    <w:rsid w:val="003134D0"/>
    <w:rsid w:val="003136DD"/>
    <w:rsid w:val="003139A0"/>
    <w:rsid w:val="003147DC"/>
    <w:rsid w:val="003157D0"/>
    <w:rsid w:val="00316AFE"/>
    <w:rsid w:val="003206FA"/>
    <w:rsid w:val="00320DA7"/>
    <w:rsid w:val="00321C7E"/>
    <w:rsid w:val="00324AEE"/>
    <w:rsid w:val="003269EE"/>
    <w:rsid w:val="00326FBD"/>
    <w:rsid w:val="00330F87"/>
    <w:rsid w:val="0033104C"/>
    <w:rsid w:val="0033666C"/>
    <w:rsid w:val="003369D1"/>
    <w:rsid w:val="0034530A"/>
    <w:rsid w:val="00347C0F"/>
    <w:rsid w:val="00351868"/>
    <w:rsid w:val="00351BA6"/>
    <w:rsid w:val="003561A2"/>
    <w:rsid w:val="003561AD"/>
    <w:rsid w:val="00360A35"/>
    <w:rsid w:val="00367C66"/>
    <w:rsid w:val="00371B64"/>
    <w:rsid w:val="00372EA6"/>
    <w:rsid w:val="00374471"/>
    <w:rsid w:val="00375ACD"/>
    <w:rsid w:val="003760C6"/>
    <w:rsid w:val="00381B95"/>
    <w:rsid w:val="00382E7B"/>
    <w:rsid w:val="003A088A"/>
    <w:rsid w:val="003A605E"/>
    <w:rsid w:val="003A6E21"/>
    <w:rsid w:val="003A79F7"/>
    <w:rsid w:val="003B1092"/>
    <w:rsid w:val="003B6B4B"/>
    <w:rsid w:val="003C0213"/>
    <w:rsid w:val="003C49F6"/>
    <w:rsid w:val="003C7C86"/>
    <w:rsid w:val="003D0966"/>
    <w:rsid w:val="003D40E9"/>
    <w:rsid w:val="003D5C3B"/>
    <w:rsid w:val="003D75A5"/>
    <w:rsid w:val="003E03C2"/>
    <w:rsid w:val="003E51FB"/>
    <w:rsid w:val="003E6874"/>
    <w:rsid w:val="003F0E1F"/>
    <w:rsid w:val="003F5393"/>
    <w:rsid w:val="00402ACE"/>
    <w:rsid w:val="00402C88"/>
    <w:rsid w:val="00407330"/>
    <w:rsid w:val="00410159"/>
    <w:rsid w:val="0041365F"/>
    <w:rsid w:val="00414024"/>
    <w:rsid w:val="00415D08"/>
    <w:rsid w:val="00426B44"/>
    <w:rsid w:val="004275E4"/>
    <w:rsid w:val="0043243A"/>
    <w:rsid w:val="00432D96"/>
    <w:rsid w:val="00437357"/>
    <w:rsid w:val="00443091"/>
    <w:rsid w:val="00446050"/>
    <w:rsid w:val="00451549"/>
    <w:rsid w:val="00452499"/>
    <w:rsid w:val="00454BCB"/>
    <w:rsid w:val="0045661C"/>
    <w:rsid w:val="004602E3"/>
    <w:rsid w:val="0046035C"/>
    <w:rsid w:val="00464650"/>
    <w:rsid w:val="00470472"/>
    <w:rsid w:val="004704BD"/>
    <w:rsid w:val="004715FE"/>
    <w:rsid w:val="004718CC"/>
    <w:rsid w:val="004755D2"/>
    <w:rsid w:val="00475940"/>
    <w:rsid w:val="00482506"/>
    <w:rsid w:val="00484553"/>
    <w:rsid w:val="00490E96"/>
    <w:rsid w:val="004947E8"/>
    <w:rsid w:val="0049527B"/>
    <w:rsid w:val="00495870"/>
    <w:rsid w:val="00495BD1"/>
    <w:rsid w:val="004A0541"/>
    <w:rsid w:val="004A0578"/>
    <w:rsid w:val="004A30B1"/>
    <w:rsid w:val="004A5F16"/>
    <w:rsid w:val="004A7048"/>
    <w:rsid w:val="004A7D66"/>
    <w:rsid w:val="004C001B"/>
    <w:rsid w:val="004C4970"/>
    <w:rsid w:val="004D12EE"/>
    <w:rsid w:val="004D5A5C"/>
    <w:rsid w:val="004E0680"/>
    <w:rsid w:val="004E3B1B"/>
    <w:rsid w:val="004E3DFF"/>
    <w:rsid w:val="004E4C5E"/>
    <w:rsid w:val="00506DB5"/>
    <w:rsid w:val="00510336"/>
    <w:rsid w:val="00512223"/>
    <w:rsid w:val="00512A06"/>
    <w:rsid w:val="00515C86"/>
    <w:rsid w:val="0051619B"/>
    <w:rsid w:val="0051720C"/>
    <w:rsid w:val="00524394"/>
    <w:rsid w:val="005248A1"/>
    <w:rsid w:val="00526853"/>
    <w:rsid w:val="00527BF8"/>
    <w:rsid w:val="005309FB"/>
    <w:rsid w:val="005327DB"/>
    <w:rsid w:val="005344F8"/>
    <w:rsid w:val="00542C2E"/>
    <w:rsid w:val="00544005"/>
    <w:rsid w:val="005454B5"/>
    <w:rsid w:val="00554318"/>
    <w:rsid w:val="0055598E"/>
    <w:rsid w:val="00555C68"/>
    <w:rsid w:val="00556E5A"/>
    <w:rsid w:val="00560400"/>
    <w:rsid w:val="00561869"/>
    <w:rsid w:val="00566746"/>
    <w:rsid w:val="005669AD"/>
    <w:rsid w:val="00575939"/>
    <w:rsid w:val="005768F6"/>
    <w:rsid w:val="00586C8A"/>
    <w:rsid w:val="00587AE1"/>
    <w:rsid w:val="005926F1"/>
    <w:rsid w:val="00592C02"/>
    <w:rsid w:val="00596CA8"/>
    <w:rsid w:val="005A133A"/>
    <w:rsid w:val="005A49C4"/>
    <w:rsid w:val="005A6738"/>
    <w:rsid w:val="005B10ED"/>
    <w:rsid w:val="005B11C4"/>
    <w:rsid w:val="005B1869"/>
    <w:rsid w:val="005B38B6"/>
    <w:rsid w:val="005B56B8"/>
    <w:rsid w:val="005B738B"/>
    <w:rsid w:val="005B7735"/>
    <w:rsid w:val="005C5B78"/>
    <w:rsid w:val="005D0C83"/>
    <w:rsid w:val="005D3D72"/>
    <w:rsid w:val="005D4296"/>
    <w:rsid w:val="005D571F"/>
    <w:rsid w:val="005D7525"/>
    <w:rsid w:val="005E145A"/>
    <w:rsid w:val="005E4EEC"/>
    <w:rsid w:val="005E5283"/>
    <w:rsid w:val="005E5517"/>
    <w:rsid w:val="005EC733"/>
    <w:rsid w:val="005F1EE6"/>
    <w:rsid w:val="005F4F89"/>
    <w:rsid w:val="005F78BD"/>
    <w:rsid w:val="00615012"/>
    <w:rsid w:val="00625205"/>
    <w:rsid w:val="006315ED"/>
    <w:rsid w:val="0063375C"/>
    <w:rsid w:val="00634E62"/>
    <w:rsid w:val="006413F7"/>
    <w:rsid w:val="006435CE"/>
    <w:rsid w:val="00643773"/>
    <w:rsid w:val="0064758E"/>
    <w:rsid w:val="00647649"/>
    <w:rsid w:val="006521E4"/>
    <w:rsid w:val="00653780"/>
    <w:rsid w:val="006559EC"/>
    <w:rsid w:val="006672D1"/>
    <w:rsid w:val="00667EAE"/>
    <w:rsid w:val="006715B4"/>
    <w:rsid w:val="006715F3"/>
    <w:rsid w:val="00676491"/>
    <w:rsid w:val="0068016A"/>
    <w:rsid w:val="006832E8"/>
    <w:rsid w:val="00684D0D"/>
    <w:rsid w:val="00691A5D"/>
    <w:rsid w:val="006938C8"/>
    <w:rsid w:val="00696328"/>
    <w:rsid w:val="00697110"/>
    <w:rsid w:val="006A0BF5"/>
    <w:rsid w:val="006A13DC"/>
    <w:rsid w:val="006A34C8"/>
    <w:rsid w:val="006A3D94"/>
    <w:rsid w:val="006A79DF"/>
    <w:rsid w:val="006B467A"/>
    <w:rsid w:val="006C198E"/>
    <w:rsid w:val="006C1F44"/>
    <w:rsid w:val="006D123E"/>
    <w:rsid w:val="006D1F05"/>
    <w:rsid w:val="006D2050"/>
    <w:rsid w:val="006D27E4"/>
    <w:rsid w:val="006D479D"/>
    <w:rsid w:val="006D7A83"/>
    <w:rsid w:val="006E2928"/>
    <w:rsid w:val="006F0B11"/>
    <w:rsid w:val="006F129B"/>
    <w:rsid w:val="006F159B"/>
    <w:rsid w:val="006F69C4"/>
    <w:rsid w:val="007001CD"/>
    <w:rsid w:val="0070143F"/>
    <w:rsid w:val="00701E80"/>
    <w:rsid w:val="007029D6"/>
    <w:rsid w:val="00702B6A"/>
    <w:rsid w:val="00703079"/>
    <w:rsid w:val="0070511D"/>
    <w:rsid w:val="00706403"/>
    <w:rsid w:val="007064A5"/>
    <w:rsid w:val="00707AFA"/>
    <w:rsid w:val="007100FD"/>
    <w:rsid w:val="00711ACE"/>
    <w:rsid w:val="0072022B"/>
    <w:rsid w:val="00721D83"/>
    <w:rsid w:val="00722457"/>
    <w:rsid w:val="0072716D"/>
    <w:rsid w:val="007301D4"/>
    <w:rsid w:val="00732AA5"/>
    <w:rsid w:val="00734F79"/>
    <w:rsid w:val="00744F25"/>
    <w:rsid w:val="007476F4"/>
    <w:rsid w:val="00751F7B"/>
    <w:rsid w:val="00754644"/>
    <w:rsid w:val="00754BD5"/>
    <w:rsid w:val="007551C7"/>
    <w:rsid w:val="00760A11"/>
    <w:rsid w:val="0076109D"/>
    <w:rsid w:val="0076137F"/>
    <w:rsid w:val="00764D88"/>
    <w:rsid w:val="00766DC6"/>
    <w:rsid w:val="00767116"/>
    <w:rsid w:val="0077027A"/>
    <w:rsid w:val="00772D82"/>
    <w:rsid w:val="00776546"/>
    <w:rsid w:val="00781266"/>
    <w:rsid w:val="007818D8"/>
    <w:rsid w:val="00790A47"/>
    <w:rsid w:val="007923C8"/>
    <w:rsid w:val="00793CD8"/>
    <w:rsid w:val="007A473B"/>
    <w:rsid w:val="007B026A"/>
    <w:rsid w:val="007B3448"/>
    <w:rsid w:val="007B3DD0"/>
    <w:rsid w:val="007B4354"/>
    <w:rsid w:val="007B4848"/>
    <w:rsid w:val="007B5933"/>
    <w:rsid w:val="007B787B"/>
    <w:rsid w:val="007C6E81"/>
    <w:rsid w:val="007D0EB6"/>
    <w:rsid w:val="007D20A9"/>
    <w:rsid w:val="007D46CF"/>
    <w:rsid w:val="007D617E"/>
    <w:rsid w:val="007E0DC3"/>
    <w:rsid w:val="007E4998"/>
    <w:rsid w:val="007E4BA6"/>
    <w:rsid w:val="007E677C"/>
    <w:rsid w:val="007F1013"/>
    <w:rsid w:val="007F42E4"/>
    <w:rsid w:val="007F4FC4"/>
    <w:rsid w:val="007F527F"/>
    <w:rsid w:val="007F7C92"/>
    <w:rsid w:val="00805F7A"/>
    <w:rsid w:val="008076D7"/>
    <w:rsid w:val="008125F0"/>
    <w:rsid w:val="0081324B"/>
    <w:rsid w:val="00813E84"/>
    <w:rsid w:val="008155D8"/>
    <w:rsid w:val="008170AF"/>
    <w:rsid w:val="00817186"/>
    <w:rsid w:val="0082087D"/>
    <w:rsid w:val="008261F8"/>
    <w:rsid w:val="00826E7F"/>
    <w:rsid w:val="0082741B"/>
    <w:rsid w:val="00830E36"/>
    <w:rsid w:val="0083156E"/>
    <w:rsid w:val="00833273"/>
    <w:rsid w:val="00835E5D"/>
    <w:rsid w:val="00836F3C"/>
    <w:rsid w:val="00837917"/>
    <w:rsid w:val="00846245"/>
    <w:rsid w:val="00846433"/>
    <w:rsid w:val="008464E6"/>
    <w:rsid w:val="008500F8"/>
    <w:rsid w:val="0085055E"/>
    <w:rsid w:val="0085230F"/>
    <w:rsid w:val="00852587"/>
    <w:rsid w:val="00861FEA"/>
    <w:rsid w:val="00862003"/>
    <w:rsid w:val="00873CD6"/>
    <w:rsid w:val="00876E72"/>
    <w:rsid w:val="0089169D"/>
    <w:rsid w:val="00892A42"/>
    <w:rsid w:val="00893575"/>
    <w:rsid w:val="00895FE2"/>
    <w:rsid w:val="008A2024"/>
    <w:rsid w:val="008A47C4"/>
    <w:rsid w:val="008A7C8C"/>
    <w:rsid w:val="008B0154"/>
    <w:rsid w:val="008B1913"/>
    <w:rsid w:val="008B33D8"/>
    <w:rsid w:val="008B4E23"/>
    <w:rsid w:val="008C28B8"/>
    <w:rsid w:val="008C4D53"/>
    <w:rsid w:val="008C66A5"/>
    <w:rsid w:val="008C74DD"/>
    <w:rsid w:val="008D2083"/>
    <w:rsid w:val="008D359D"/>
    <w:rsid w:val="008D4EB1"/>
    <w:rsid w:val="008D60D5"/>
    <w:rsid w:val="008E6718"/>
    <w:rsid w:val="008E7177"/>
    <w:rsid w:val="008F04D8"/>
    <w:rsid w:val="008F1891"/>
    <w:rsid w:val="008F412B"/>
    <w:rsid w:val="00902965"/>
    <w:rsid w:val="00904AA8"/>
    <w:rsid w:val="00904BE6"/>
    <w:rsid w:val="00905CFC"/>
    <w:rsid w:val="0090622A"/>
    <w:rsid w:val="00907B4D"/>
    <w:rsid w:val="00913DFD"/>
    <w:rsid w:val="00914663"/>
    <w:rsid w:val="00916210"/>
    <w:rsid w:val="00920CD9"/>
    <w:rsid w:val="00921FA7"/>
    <w:rsid w:val="00922123"/>
    <w:rsid w:val="009234D2"/>
    <w:rsid w:val="0092401B"/>
    <w:rsid w:val="00924034"/>
    <w:rsid w:val="00927B6B"/>
    <w:rsid w:val="009302B0"/>
    <w:rsid w:val="00930C2A"/>
    <w:rsid w:val="00930E09"/>
    <w:rsid w:val="00934263"/>
    <w:rsid w:val="00936080"/>
    <w:rsid w:val="00937014"/>
    <w:rsid w:val="00937BF7"/>
    <w:rsid w:val="009406AD"/>
    <w:rsid w:val="00943AE9"/>
    <w:rsid w:val="00944C39"/>
    <w:rsid w:val="0094604D"/>
    <w:rsid w:val="00946072"/>
    <w:rsid w:val="00955879"/>
    <w:rsid w:val="0096298D"/>
    <w:rsid w:val="00963EDB"/>
    <w:rsid w:val="009759A2"/>
    <w:rsid w:val="00977493"/>
    <w:rsid w:val="00983B3A"/>
    <w:rsid w:val="00987E5F"/>
    <w:rsid w:val="0099263C"/>
    <w:rsid w:val="00996B43"/>
    <w:rsid w:val="009A32C3"/>
    <w:rsid w:val="009B0AE0"/>
    <w:rsid w:val="009B10E8"/>
    <w:rsid w:val="009B681D"/>
    <w:rsid w:val="009B6B19"/>
    <w:rsid w:val="009C2C4C"/>
    <w:rsid w:val="009D3B53"/>
    <w:rsid w:val="009D3FC6"/>
    <w:rsid w:val="009D4BE7"/>
    <w:rsid w:val="009D693F"/>
    <w:rsid w:val="009E36ED"/>
    <w:rsid w:val="009E595B"/>
    <w:rsid w:val="009E5E75"/>
    <w:rsid w:val="009E66BC"/>
    <w:rsid w:val="009F18C3"/>
    <w:rsid w:val="009F4112"/>
    <w:rsid w:val="00A01C2D"/>
    <w:rsid w:val="00A11370"/>
    <w:rsid w:val="00A203B9"/>
    <w:rsid w:val="00A2146B"/>
    <w:rsid w:val="00A2385F"/>
    <w:rsid w:val="00A2580B"/>
    <w:rsid w:val="00A271C7"/>
    <w:rsid w:val="00A30186"/>
    <w:rsid w:val="00A31FA8"/>
    <w:rsid w:val="00A335FF"/>
    <w:rsid w:val="00A41C08"/>
    <w:rsid w:val="00A42FAC"/>
    <w:rsid w:val="00A45C56"/>
    <w:rsid w:val="00A51F50"/>
    <w:rsid w:val="00A52BFF"/>
    <w:rsid w:val="00A57CA1"/>
    <w:rsid w:val="00A62971"/>
    <w:rsid w:val="00A63B4A"/>
    <w:rsid w:val="00A669AF"/>
    <w:rsid w:val="00A7132E"/>
    <w:rsid w:val="00A735DF"/>
    <w:rsid w:val="00A7757C"/>
    <w:rsid w:val="00A7B4EF"/>
    <w:rsid w:val="00A9256C"/>
    <w:rsid w:val="00A9532B"/>
    <w:rsid w:val="00A95E0A"/>
    <w:rsid w:val="00AA2C4C"/>
    <w:rsid w:val="00AA6039"/>
    <w:rsid w:val="00AA6C1C"/>
    <w:rsid w:val="00AB10E2"/>
    <w:rsid w:val="00AB3983"/>
    <w:rsid w:val="00AB48ED"/>
    <w:rsid w:val="00AB5767"/>
    <w:rsid w:val="00AC07B5"/>
    <w:rsid w:val="00AC0BAD"/>
    <w:rsid w:val="00AC0BAF"/>
    <w:rsid w:val="00AC2F66"/>
    <w:rsid w:val="00AC4C0C"/>
    <w:rsid w:val="00AC533F"/>
    <w:rsid w:val="00AC5616"/>
    <w:rsid w:val="00AC570E"/>
    <w:rsid w:val="00AC5792"/>
    <w:rsid w:val="00AC5C1F"/>
    <w:rsid w:val="00AC7907"/>
    <w:rsid w:val="00AD49C1"/>
    <w:rsid w:val="00AD6B25"/>
    <w:rsid w:val="00AE08A7"/>
    <w:rsid w:val="00AE0EF3"/>
    <w:rsid w:val="00AE2057"/>
    <w:rsid w:val="00AE41E6"/>
    <w:rsid w:val="00AE60D9"/>
    <w:rsid w:val="00AE6372"/>
    <w:rsid w:val="00AF01B8"/>
    <w:rsid w:val="00AF1A02"/>
    <w:rsid w:val="00AF36BF"/>
    <w:rsid w:val="00AF388D"/>
    <w:rsid w:val="00AF6320"/>
    <w:rsid w:val="00B01E98"/>
    <w:rsid w:val="00B038CA"/>
    <w:rsid w:val="00B10A9A"/>
    <w:rsid w:val="00B11660"/>
    <w:rsid w:val="00B16E5E"/>
    <w:rsid w:val="00B20E88"/>
    <w:rsid w:val="00B26B69"/>
    <w:rsid w:val="00B307E4"/>
    <w:rsid w:val="00B36AD8"/>
    <w:rsid w:val="00B42BB8"/>
    <w:rsid w:val="00B50E7B"/>
    <w:rsid w:val="00B5234A"/>
    <w:rsid w:val="00B62122"/>
    <w:rsid w:val="00B64A04"/>
    <w:rsid w:val="00B65096"/>
    <w:rsid w:val="00B669FE"/>
    <w:rsid w:val="00B738A2"/>
    <w:rsid w:val="00B75C51"/>
    <w:rsid w:val="00B80D96"/>
    <w:rsid w:val="00B80DFC"/>
    <w:rsid w:val="00B84CA4"/>
    <w:rsid w:val="00B84CFA"/>
    <w:rsid w:val="00B8773C"/>
    <w:rsid w:val="00B92530"/>
    <w:rsid w:val="00BA119C"/>
    <w:rsid w:val="00BA5BD1"/>
    <w:rsid w:val="00BA61E6"/>
    <w:rsid w:val="00BB1378"/>
    <w:rsid w:val="00BB4B46"/>
    <w:rsid w:val="00BB6864"/>
    <w:rsid w:val="00BC3142"/>
    <w:rsid w:val="00BC4FDA"/>
    <w:rsid w:val="00BC7626"/>
    <w:rsid w:val="00BC7F70"/>
    <w:rsid w:val="00BD02D5"/>
    <w:rsid w:val="00BD0707"/>
    <w:rsid w:val="00BD404F"/>
    <w:rsid w:val="00BD456D"/>
    <w:rsid w:val="00BE60C9"/>
    <w:rsid w:val="00BF3E0E"/>
    <w:rsid w:val="00BF68CC"/>
    <w:rsid w:val="00BF692D"/>
    <w:rsid w:val="00C05DFA"/>
    <w:rsid w:val="00C10258"/>
    <w:rsid w:val="00C11891"/>
    <w:rsid w:val="00C13953"/>
    <w:rsid w:val="00C176BF"/>
    <w:rsid w:val="00C220BF"/>
    <w:rsid w:val="00C243A7"/>
    <w:rsid w:val="00C248A9"/>
    <w:rsid w:val="00C24DF1"/>
    <w:rsid w:val="00C30A63"/>
    <w:rsid w:val="00C32894"/>
    <w:rsid w:val="00C32F6A"/>
    <w:rsid w:val="00C40C8B"/>
    <w:rsid w:val="00C41D70"/>
    <w:rsid w:val="00C4535C"/>
    <w:rsid w:val="00C47F50"/>
    <w:rsid w:val="00C614E3"/>
    <w:rsid w:val="00C65FF2"/>
    <w:rsid w:val="00C67B03"/>
    <w:rsid w:val="00C71C38"/>
    <w:rsid w:val="00C75F75"/>
    <w:rsid w:val="00C82E51"/>
    <w:rsid w:val="00C85B7B"/>
    <w:rsid w:val="00C87EBA"/>
    <w:rsid w:val="00C87F8B"/>
    <w:rsid w:val="00C91ACD"/>
    <w:rsid w:val="00C96E0F"/>
    <w:rsid w:val="00C97AC8"/>
    <w:rsid w:val="00CA1EB9"/>
    <w:rsid w:val="00CA2D7B"/>
    <w:rsid w:val="00CA352E"/>
    <w:rsid w:val="00CA4F07"/>
    <w:rsid w:val="00CB05BE"/>
    <w:rsid w:val="00CC06C6"/>
    <w:rsid w:val="00CC2A20"/>
    <w:rsid w:val="00CC3E07"/>
    <w:rsid w:val="00CC5455"/>
    <w:rsid w:val="00CC5C83"/>
    <w:rsid w:val="00CD36AC"/>
    <w:rsid w:val="00CD5497"/>
    <w:rsid w:val="00CD7E13"/>
    <w:rsid w:val="00CE2680"/>
    <w:rsid w:val="00CE3B7D"/>
    <w:rsid w:val="00CE598F"/>
    <w:rsid w:val="00CE71AA"/>
    <w:rsid w:val="00CF18B3"/>
    <w:rsid w:val="00CF3B2D"/>
    <w:rsid w:val="00D0063C"/>
    <w:rsid w:val="00D046E5"/>
    <w:rsid w:val="00D07877"/>
    <w:rsid w:val="00D1029E"/>
    <w:rsid w:val="00D20615"/>
    <w:rsid w:val="00D21C95"/>
    <w:rsid w:val="00D30853"/>
    <w:rsid w:val="00D3449F"/>
    <w:rsid w:val="00D36514"/>
    <w:rsid w:val="00D416EE"/>
    <w:rsid w:val="00D41CE9"/>
    <w:rsid w:val="00D420D3"/>
    <w:rsid w:val="00D43E63"/>
    <w:rsid w:val="00D47C85"/>
    <w:rsid w:val="00D51D5D"/>
    <w:rsid w:val="00D530F8"/>
    <w:rsid w:val="00D56389"/>
    <w:rsid w:val="00D56484"/>
    <w:rsid w:val="00D6122F"/>
    <w:rsid w:val="00D62E84"/>
    <w:rsid w:val="00D65A88"/>
    <w:rsid w:val="00D665D7"/>
    <w:rsid w:val="00D72C12"/>
    <w:rsid w:val="00D74259"/>
    <w:rsid w:val="00D77BB5"/>
    <w:rsid w:val="00D83C44"/>
    <w:rsid w:val="00D83DAD"/>
    <w:rsid w:val="00D8627C"/>
    <w:rsid w:val="00D87283"/>
    <w:rsid w:val="00D90F09"/>
    <w:rsid w:val="00D91699"/>
    <w:rsid w:val="00D950A1"/>
    <w:rsid w:val="00D96C10"/>
    <w:rsid w:val="00DA36AF"/>
    <w:rsid w:val="00DA4A82"/>
    <w:rsid w:val="00DA7B56"/>
    <w:rsid w:val="00DB74CD"/>
    <w:rsid w:val="00DB7C3B"/>
    <w:rsid w:val="00DC2C8C"/>
    <w:rsid w:val="00DC5ED0"/>
    <w:rsid w:val="00DC7900"/>
    <w:rsid w:val="00DC7B6A"/>
    <w:rsid w:val="00DD1D0C"/>
    <w:rsid w:val="00DE0887"/>
    <w:rsid w:val="00DE1286"/>
    <w:rsid w:val="00DE3E26"/>
    <w:rsid w:val="00DE5542"/>
    <w:rsid w:val="00DE560E"/>
    <w:rsid w:val="00DE59B4"/>
    <w:rsid w:val="00DF2DC9"/>
    <w:rsid w:val="00E013DE"/>
    <w:rsid w:val="00E02E22"/>
    <w:rsid w:val="00E054C9"/>
    <w:rsid w:val="00E0550A"/>
    <w:rsid w:val="00E05F88"/>
    <w:rsid w:val="00E063FD"/>
    <w:rsid w:val="00E06A4A"/>
    <w:rsid w:val="00E06DA6"/>
    <w:rsid w:val="00E07A06"/>
    <w:rsid w:val="00E07F7C"/>
    <w:rsid w:val="00E1033E"/>
    <w:rsid w:val="00E11937"/>
    <w:rsid w:val="00E233E0"/>
    <w:rsid w:val="00E317A6"/>
    <w:rsid w:val="00E35BCC"/>
    <w:rsid w:val="00E42C92"/>
    <w:rsid w:val="00E4336D"/>
    <w:rsid w:val="00E43710"/>
    <w:rsid w:val="00E43853"/>
    <w:rsid w:val="00E45400"/>
    <w:rsid w:val="00E553A2"/>
    <w:rsid w:val="00E56F8C"/>
    <w:rsid w:val="00E615B9"/>
    <w:rsid w:val="00E622E0"/>
    <w:rsid w:val="00E6251C"/>
    <w:rsid w:val="00E64BB5"/>
    <w:rsid w:val="00E66C4B"/>
    <w:rsid w:val="00E70A2A"/>
    <w:rsid w:val="00E72E77"/>
    <w:rsid w:val="00E7437A"/>
    <w:rsid w:val="00E747E2"/>
    <w:rsid w:val="00E85CE7"/>
    <w:rsid w:val="00E86C1F"/>
    <w:rsid w:val="00E92FD3"/>
    <w:rsid w:val="00E95E94"/>
    <w:rsid w:val="00E97198"/>
    <w:rsid w:val="00EA073C"/>
    <w:rsid w:val="00EA1198"/>
    <w:rsid w:val="00EA1B66"/>
    <w:rsid w:val="00EA41E3"/>
    <w:rsid w:val="00EA4C0F"/>
    <w:rsid w:val="00EA54C4"/>
    <w:rsid w:val="00EA72C3"/>
    <w:rsid w:val="00EB1D6E"/>
    <w:rsid w:val="00EB32C4"/>
    <w:rsid w:val="00EB3BCA"/>
    <w:rsid w:val="00EC0018"/>
    <w:rsid w:val="00EC1C98"/>
    <w:rsid w:val="00EC576E"/>
    <w:rsid w:val="00EC7876"/>
    <w:rsid w:val="00ED07C0"/>
    <w:rsid w:val="00ED08AA"/>
    <w:rsid w:val="00ED6E84"/>
    <w:rsid w:val="00EE223F"/>
    <w:rsid w:val="00EE468F"/>
    <w:rsid w:val="00EF0D3E"/>
    <w:rsid w:val="00EF2C6B"/>
    <w:rsid w:val="00EF5871"/>
    <w:rsid w:val="00F02C57"/>
    <w:rsid w:val="00F02ED3"/>
    <w:rsid w:val="00F064D7"/>
    <w:rsid w:val="00F06D8E"/>
    <w:rsid w:val="00F16343"/>
    <w:rsid w:val="00F205FD"/>
    <w:rsid w:val="00F21ABA"/>
    <w:rsid w:val="00F269F1"/>
    <w:rsid w:val="00F36AD8"/>
    <w:rsid w:val="00F36BBB"/>
    <w:rsid w:val="00F41A12"/>
    <w:rsid w:val="00F458C6"/>
    <w:rsid w:val="00F45AA6"/>
    <w:rsid w:val="00F53A4E"/>
    <w:rsid w:val="00F61E2C"/>
    <w:rsid w:val="00F621F7"/>
    <w:rsid w:val="00F64896"/>
    <w:rsid w:val="00F667D5"/>
    <w:rsid w:val="00F769DC"/>
    <w:rsid w:val="00F76B6F"/>
    <w:rsid w:val="00F85432"/>
    <w:rsid w:val="00F91268"/>
    <w:rsid w:val="00F9157B"/>
    <w:rsid w:val="00F917D0"/>
    <w:rsid w:val="00F9200B"/>
    <w:rsid w:val="00F93E07"/>
    <w:rsid w:val="00F94808"/>
    <w:rsid w:val="00F975A3"/>
    <w:rsid w:val="00FA1A9E"/>
    <w:rsid w:val="00FA6152"/>
    <w:rsid w:val="00FA6B5E"/>
    <w:rsid w:val="00FA6C8D"/>
    <w:rsid w:val="00FB10E0"/>
    <w:rsid w:val="00FB40F0"/>
    <w:rsid w:val="00FB6922"/>
    <w:rsid w:val="00FC21F1"/>
    <w:rsid w:val="00FC2756"/>
    <w:rsid w:val="00FC2B73"/>
    <w:rsid w:val="00FC3F45"/>
    <w:rsid w:val="00FC40EC"/>
    <w:rsid w:val="00FC5111"/>
    <w:rsid w:val="00FC7455"/>
    <w:rsid w:val="00FD032E"/>
    <w:rsid w:val="00FD20CA"/>
    <w:rsid w:val="00FD3B5D"/>
    <w:rsid w:val="00FD71BE"/>
    <w:rsid w:val="00FD798A"/>
    <w:rsid w:val="00FE61D2"/>
    <w:rsid w:val="00FE644B"/>
    <w:rsid w:val="00FE6BB9"/>
    <w:rsid w:val="00FE6FBF"/>
    <w:rsid w:val="00FE7447"/>
    <w:rsid w:val="00FF1E4B"/>
    <w:rsid w:val="00FF4E94"/>
    <w:rsid w:val="00FF5CDF"/>
    <w:rsid w:val="019C7E99"/>
    <w:rsid w:val="01E06BD4"/>
    <w:rsid w:val="01EA5198"/>
    <w:rsid w:val="0227C0A3"/>
    <w:rsid w:val="023543D5"/>
    <w:rsid w:val="0301A001"/>
    <w:rsid w:val="03107595"/>
    <w:rsid w:val="0313B5B1"/>
    <w:rsid w:val="033E2BB9"/>
    <w:rsid w:val="03790A13"/>
    <w:rsid w:val="03CA7AF5"/>
    <w:rsid w:val="03CDA924"/>
    <w:rsid w:val="043A6B35"/>
    <w:rsid w:val="045ADBF0"/>
    <w:rsid w:val="0475D33B"/>
    <w:rsid w:val="048EBBA6"/>
    <w:rsid w:val="0493C81C"/>
    <w:rsid w:val="04A16FF7"/>
    <w:rsid w:val="0532B2E8"/>
    <w:rsid w:val="053418C3"/>
    <w:rsid w:val="0549A4D7"/>
    <w:rsid w:val="058C7D78"/>
    <w:rsid w:val="05A22D45"/>
    <w:rsid w:val="05C0ABF4"/>
    <w:rsid w:val="05D05746"/>
    <w:rsid w:val="05EA7B58"/>
    <w:rsid w:val="05F48E8E"/>
    <w:rsid w:val="05FFE6EF"/>
    <w:rsid w:val="069CF3FC"/>
    <w:rsid w:val="06F294DB"/>
    <w:rsid w:val="07546281"/>
    <w:rsid w:val="0762F800"/>
    <w:rsid w:val="0778887F"/>
    <w:rsid w:val="07BA58B6"/>
    <w:rsid w:val="07FE0481"/>
    <w:rsid w:val="08BC77C5"/>
    <w:rsid w:val="08BDE06E"/>
    <w:rsid w:val="08F20DCA"/>
    <w:rsid w:val="08FCB5F1"/>
    <w:rsid w:val="093170F6"/>
    <w:rsid w:val="0932F6CE"/>
    <w:rsid w:val="095AAE80"/>
    <w:rsid w:val="095F1477"/>
    <w:rsid w:val="099A9206"/>
    <w:rsid w:val="0A2B573E"/>
    <w:rsid w:val="0AAF0755"/>
    <w:rsid w:val="0AF1F978"/>
    <w:rsid w:val="0BC8877E"/>
    <w:rsid w:val="0BCC4A8E"/>
    <w:rsid w:val="0C5DB598"/>
    <w:rsid w:val="0C87E8FF"/>
    <w:rsid w:val="0CE3693C"/>
    <w:rsid w:val="0CFBB09F"/>
    <w:rsid w:val="0D33EB8F"/>
    <w:rsid w:val="0D653CF2"/>
    <w:rsid w:val="0E30A541"/>
    <w:rsid w:val="0E53AFE5"/>
    <w:rsid w:val="0E795837"/>
    <w:rsid w:val="0EEFCD05"/>
    <w:rsid w:val="1026EB38"/>
    <w:rsid w:val="10448A6B"/>
    <w:rsid w:val="104B7CA4"/>
    <w:rsid w:val="10ABB639"/>
    <w:rsid w:val="10F7C8C6"/>
    <w:rsid w:val="10FA7737"/>
    <w:rsid w:val="10FD1FAF"/>
    <w:rsid w:val="113A6768"/>
    <w:rsid w:val="114C6E9E"/>
    <w:rsid w:val="11562191"/>
    <w:rsid w:val="118BEBEA"/>
    <w:rsid w:val="11903635"/>
    <w:rsid w:val="11BA8FE9"/>
    <w:rsid w:val="11EE28CA"/>
    <w:rsid w:val="127890F1"/>
    <w:rsid w:val="12AA7344"/>
    <w:rsid w:val="12DB25D9"/>
    <w:rsid w:val="1360C72C"/>
    <w:rsid w:val="136E4330"/>
    <w:rsid w:val="137CC472"/>
    <w:rsid w:val="13E8F1B8"/>
    <w:rsid w:val="141ACC89"/>
    <w:rsid w:val="14777156"/>
    <w:rsid w:val="149B2EB4"/>
    <w:rsid w:val="149FDC41"/>
    <w:rsid w:val="14AB0118"/>
    <w:rsid w:val="14BA1BEA"/>
    <w:rsid w:val="14BFDC37"/>
    <w:rsid w:val="15462AD9"/>
    <w:rsid w:val="15A50E31"/>
    <w:rsid w:val="15C87176"/>
    <w:rsid w:val="16081D6D"/>
    <w:rsid w:val="1619F126"/>
    <w:rsid w:val="163C99A5"/>
    <w:rsid w:val="164B0FAA"/>
    <w:rsid w:val="16D4BF6D"/>
    <w:rsid w:val="16F41650"/>
    <w:rsid w:val="16FA25F7"/>
    <w:rsid w:val="1709DA46"/>
    <w:rsid w:val="17149ED3"/>
    <w:rsid w:val="172BCDF7"/>
    <w:rsid w:val="17880F5E"/>
    <w:rsid w:val="17953897"/>
    <w:rsid w:val="17DB3A97"/>
    <w:rsid w:val="17EC0ADC"/>
    <w:rsid w:val="17FC7B98"/>
    <w:rsid w:val="18984BE8"/>
    <w:rsid w:val="1903C6F6"/>
    <w:rsid w:val="198D502D"/>
    <w:rsid w:val="19BFB565"/>
    <w:rsid w:val="1A20AC42"/>
    <w:rsid w:val="1A21D77B"/>
    <w:rsid w:val="1A2430A0"/>
    <w:rsid w:val="1A3C8FE6"/>
    <w:rsid w:val="1A61CC38"/>
    <w:rsid w:val="1AF6E26B"/>
    <w:rsid w:val="1AFC481B"/>
    <w:rsid w:val="1B20274A"/>
    <w:rsid w:val="1B26729B"/>
    <w:rsid w:val="1B7BAA60"/>
    <w:rsid w:val="1B7F5FEC"/>
    <w:rsid w:val="1BA47F7F"/>
    <w:rsid w:val="1BB6A869"/>
    <w:rsid w:val="1BCACBEC"/>
    <w:rsid w:val="1BD937B6"/>
    <w:rsid w:val="1C0B510E"/>
    <w:rsid w:val="1C1ACEF4"/>
    <w:rsid w:val="1C6A5E73"/>
    <w:rsid w:val="1C9263C7"/>
    <w:rsid w:val="1D18F7A6"/>
    <w:rsid w:val="1D777B24"/>
    <w:rsid w:val="1D97B096"/>
    <w:rsid w:val="1DB74CAF"/>
    <w:rsid w:val="1DDFE498"/>
    <w:rsid w:val="1E0779D8"/>
    <w:rsid w:val="1E68CB0A"/>
    <w:rsid w:val="1E997487"/>
    <w:rsid w:val="1EB38375"/>
    <w:rsid w:val="1EEE7935"/>
    <w:rsid w:val="1EFA1501"/>
    <w:rsid w:val="1F4648D3"/>
    <w:rsid w:val="1FC32E34"/>
    <w:rsid w:val="1FCA538E"/>
    <w:rsid w:val="203A506C"/>
    <w:rsid w:val="206A3E37"/>
    <w:rsid w:val="2077F0A2"/>
    <w:rsid w:val="20AA1C03"/>
    <w:rsid w:val="20D8DFD8"/>
    <w:rsid w:val="211DDBDC"/>
    <w:rsid w:val="2127669B"/>
    <w:rsid w:val="21415BF1"/>
    <w:rsid w:val="21D70DB6"/>
    <w:rsid w:val="223F1B6D"/>
    <w:rsid w:val="227BE552"/>
    <w:rsid w:val="22E7FE06"/>
    <w:rsid w:val="23A156C1"/>
    <w:rsid w:val="23AA9F45"/>
    <w:rsid w:val="23BCFF0A"/>
    <w:rsid w:val="23C4DDEC"/>
    <w:rsid w:val="2429980E"/>
    <w:rsid w:val="257414B9"/>
    <w:rsid w:val="261C54F8"/>
    <w:rsid w:val="266D2D80"/>
    <w:rsid w:val="26F5F2E9"/>
    <w:rsid w:val="270EC339"/>
    <w:rsid w:val="273C8552"/>
    <w:rsid w:val="27DE0229"/>
    <w:rsid w:val="27F11C5B"/>
    <w:rsid w:val="281A2A03"/>
    <w:rsid w:val="28564D78"/>
    <w:rsid w:val="2867B7F6"/>
    <w:rsid w:val="2873DEDC"/>
    <w:rsid w:val="28762086"/>
    <w:rsid w:val="28B11250"/>
    <w:rsid w:val="28B7E655"/>
    <w:rsid w:val="2900C0A1"/>
    <w:rsid w:val="290B0DC9"/>
    <w:rsid w:val="29246EF8"/>
    <w:rsid w:val="29481732"/>
    <w:rsid w:val="294B009A"/>
    <w:rsid w:val="29A7780D"/>
    <w:rsid w:val="2A3D4880"/>
    <w:rsid w:val="2A49BAFD"/>
    <w:rsid w:val="2A5E95CF"/>
    <w:rsid w:val="2AA8CB82"/>
    <w:rsid w:val="2ADEB321"/>
    <w:rsid w:val="2AE9E067"/>
    <w:rsid w:val="2AF81981"/>
    <w:rsid w:val="2B412B0E"/>
    <w:rsid w:val="2B92E95D"/>
    <w:rsid w:val="2BC1DC28"/>
    <w:rsid w:val="2BF09997"/>
    <w:rsid w:val="2C8913D5"/>
    <w:rsid w:val="2CA98436"/>
    <w:rsid w:val="2CD3C1AA"/>
    <w:rsid w:val="2D7F8B4D"/>
    <w:rsid w:val="2D9A3BA9"/>
    <w:rsid w:val="2E319C56"/>
    <w:rsid w:val="2E5F1708"/>
    <w:rsid w:val="2E69DA2A"/>
    <w:rsid w:val="2E810A49"/>
    <w:rsid w:val="2EB1C374"/>
    <w:rsid w:val="2ED793C0"/>
    <w:rsid w:val="2EE29349"/>
    <w:rsid w:val="2EEF2090"/>
    <w:rsid w:val="2F0661A3"/>
    <w:rsid w:val="2F090BF3"/>
    <w:rsid w:val="2F2E90AC"/>
    <w:rsid w:val="2FCEA5F6"/>
    <w:rsid w:val="2FCF5223"/>
    <w:rsid w:val="2FE4BADF"/>
    <w:rsid w:val="304E4B81"/>
    <w:rsid w:val="30540446"/>
    <w:rsid w:val="308B2FC4"/>
    <w:rsid w:val="3094B5D3"/>
    <w:rsid w:val="30AEA804"/>
    <w:rsid w:val="30C490C0"/>
    <w:rsid w:val="30EA1E4B"/>
    <w:rsid w:val="3115ECDD"/>
    <w:rsid w:val="313AABFF"/>
    <w:rsid w:val="321E2B7E"/>
    <w:rsid w:val="325BF042"/>
    <w:rsid w:val="32E28308"/>
    <w:rsid w:val="3329732B"/>
    <w:rsid w:val="33694E48"/>
    <w:rsid w:val="339DF8CC"/>
    <w:rsid w:val="33B47A57"/>
    <w:rsid w:val="33CC10D8"/>
    <w:rsid w:val="33CDA2B4"/>
    <w:rsid w:val="33FFAE06"/>
    <w:rsid w:val="3431C38F"/>
    <w:rsid w:val="3477B2F8"/>
    <w:rsid w:val="347A6ED2"/>
    <w:rsid w:val="347CF83B"/>
    <w:rsid w:val="34AEABE0"/>
    <w:rsid w:val="34C75C39"/>
    <w:rsid w:val="34CA22C3"/>
    <w:rsid w:val="34F7B07A"/>
    <w:rsid w:val="35161903"/>
    <w:rsid w:val="3577E3B4"/>
    <w:rsid w:val="3593E8C1"/>
    <w:rsid w:val="35A50EDD"/>
    <w:rsid w:val="35AAC005"/>
    <w:rsid w:val="35B17CF2"/>
    <w:rsid w:val="36281184"/>
    <w:rsid w:val="362FF61B"/>
    <w:rsid w:val="365A2381"/>
    <w:rsid w:val="3670D85C"/>
    <w:rsid w:val="36E5350B"/>
    <w:rsid w:val="36F22A0A"/>
    <w:rsid w:val="370AB8AB"/>
    <w:rsid w:val="37152F86"/>
    <w:rsid w:val="3720D350"/>
    <w:rsid w:val="379D6187"/>
    <w:rsid w:val="37BD06DD"/>
    <w:rsid w:val="3851B54E"/>
    <w:rsid w:val="387DDBC0"/>
    <w:rsid w:val="389E738C"/>
    <w:rsid w:val="38C31247"/>
    <w:rsid w:val="38CF6FD4"/>
    <w:rsid w:val="3927C5EB"/>
    <w:rsid w:val="3978F776"/>
    <w:rsid w:val="397C6831"/>
    <w:rsid w:val="39DE35A3"/>
    <w:rsid w:val="39EA5A84"/>
    <w:rsid w:val="3A46CDE7"/>
    <w:rsid w:val="3A677039"/>
    <w:rsid w:val="3A8A9514"/>
    <w:rsid w:val="3AB1FFD7"/>
    <w:rsid w:val="3ABF3BA2"/>
    <w:rsid w:val="3AC91F91"/>
    <w:rsid w:val="3AD5EEBB"/>
    <w:rsid w:val="3AF31AF1"/>
    <w:rsid w:val="3B12263C"/>
    <w:rsid w:val="3BE7A8F3"/>
    <w:rsid w:val="3C110C18"/>
    <w:rsid w:val="3C346948"/>
    <w:rsid w:val="3C36846B"/>
    <w:rsid w:val="3C62EA75"/>
    <w:rsid w:val="3CB9ED99"/>
    <w:rsid w:val="3D72D434"/>
    <w:rsid w:val="3DCACC45"/>
    <w:rsid w:val="3E2F23F8"/>
    <w:rsid w:val="3E7D2858"/>
    <w:rsid w:val="3E94DE8B"/>
    <w:rsid w:val="3EC2538E"/>
    <w:rsid w:val="3F581DC6"/>
    <w:rsid w:val="3FAE92A7"/>
    <w:rsid w:val="3FB6D74C"/>
    <w:rsid w:val="4018F8B9"/>
    <w:rsid w:val="403336F5"/>
    <w:rsid w:val="409C625B"/>
    <w:rsid w:val="40BFC950"/>
    <w:rsid w:val="40FEAF1C"/>
    <w:rsid w:val="4111EC2B"/>
    <w:rsid w:val="41179DFC"/>
    <w:rsid w:val="41238727"/>
    <w:rsid w:val="412E2614"/>
    <w:rsid w:val="41385DE8"/>
    <w:rsid w:val="41BF8C3C"/>
    <w:rsid w:val="42005249"/>
    <w:rsid w:val="42229401"/>
    <w:rsid w:val="42398CE8"/>
    <w:rsid w:val="423CB413"/>
    <w:rsid w:val="424BE4DA"/>
    <w:rsid w:val="4258CF96"/>
    <w:rsid w:val="429E6735"/>
    <w:rsid w:val="42D6A0A9"/>
    <w:rsid w:val="431327CF"/>
    <w:rsid w:val="4321AA36"/>
    <w:rsid w:val="432AC5F4"/>
    <w:rsid w:val="44294C4E"/>
    <w:rsid w:val="442D5E44"/>
    <w:rsid w:val="4442F9E1"/>
    <w:rsid w:val="44CDD853"/>
    <w:rsid w:val="44D50E62"/>
    <w:rsid w:val="450322E7"/>
    <w:rsid w:val="452881CF"/>
    <w:rsid w:val="45452A09"/>
    <w:rsid w:val="456DE0E6"/>
    <w:rsid w:val="45ADE792"/>
    <w:rsid w:val="45B4F6FF"/>
    <w:rsid w:val="45DC0123"/>
    <w:rsid w:val="4625FA07"/>
    <w:rsid w:val="4717344F"/>
    <w:rsid w:val="472BF39E"/>
    <w:rsid w:val="4731F2BC"/>
    <w:rsid w:val="47859EB1"/>
    <w:rsid w:val="479F8010"/>
    <w:rsid w:val="48240A9E"/>
    <w:rsid w:val="483C5DA5"/>
    <w:rsid w:val="48B3C073"/>
    <w:rsid w:val="48D7B18B"/>
    <w:rsid w:val="491C9969"/>
    <w:rsid w:val="49338544"/>
    <w:rsid w:val="49B175C4"/>
    <w:rsid w:val="49D1FC5F"/>
    <w:rsid w:val="49DE3BBE"/>
    <w:rsid w:val="4A51E74C"/>
    <w:rsid w:val="4A651FA1"/>
    <w:rsid w:val="4A6ADACD"/>
    <w:rsid w:val="4A81A67E"/>
    <w:rsid w:val="4AEE82C7"/>
    <w:rsid w:val="4B52638F"/>
    <w:rsid w:val="4BDAFE50"/>
    <w:rsid w:val="4BF4259E"/>
    <w:rsid w:val="4C213B95"/>
    <w:rsid w:val="4C508574"/>
    <w:rsid w:val="4C67A5F8"/>
    <w:rsid w:val="4C9866D1"/>
    <w:rsid w:val="4CA49718"/>
    <w:rsid w:val="4CE51875"/>
    <w:rsid w:val="4CF796BC"/>
    <w:rsid w:val="4D20D3AF"/>
    <w:rsid w:val="4D41B6FC"/>
    <w:rsid w:val="4D6D2EDE"/>
    <w:rsid w:val="4E258109"/>
    <w:rsid w:val="4E3BB4C1"/>
    <w:rsid w:val="4E80D334"/>
    <w:rsid w:val="4EAC5D8B"/>
    <w:rsid w:val="4EDCAA42"/>
    <w:rsid w:val="4EDFC371"/>
    <w:rsid w:val="4F36CD23"/>
    <w:rsid w:val="4F3A39B1"/>
    <w:rsid w:val="4F4DC843"/>
    <w:rsid w:val="4F7B3B14"/>
    <w:rsid w:val="4FA785BD"/>
    <w:rsid w:val="4FB460A1"/>
    <w:rsid w:val="4FD72749"/>
    <w:rsid w:val="5016761C"/>
    <w:rsid w:val="50424E49"/>
    <w:rsid w:val="5049A8DD"/>
    <w:rsid w:val="50C796C1"/>
    <w:rsid w:val="50D61EAB"/>
    <w:rsid w:val="50FF9BE8"/>
    <w:rsid w:val="51330F07"/>
    <w:rsid w:val="51416AAE"/>
    <w:rsid w:val="51735583"/>
    <w:rsid w:val="51EFCD33"/>
    <w:rsid w:val="52088C49"/>
    <w:rsid w:val="5256C8BF"/>
    <w:rsid w:val="5271EF0C"/>
    <w:rsid w:val="529CD721"/>
    <w:rsid w:val="52B6612C"/>
    <w:rsid w:val="52C84691"/>
    <w:rsid w:val="52D3F5FA"/>
    <w:rsid w:val="52F80115"/>
    <w:rsid w:val="530F25E4"/>
    <w:rsid w:val="53F894B6"/>
    <w:rsid w:val="547C0FDC"/>
    <w:rsid w:val="54E41C84"/>
    <w:rsid w:val="5526EE24"/>
    <w:rsid w:val="55354AC6"/>
    <w:rsid w:val="55DB2DD0"/>
    <w:rsid w:val="56572CE2"/>
    <w:rsid w:val="568F7F78"/>
    <w:rsid w:val="5697E652"/>
    <w:rsid w:val="56B80B2D"/>
    <w:rsid w:val="571963B2"/>
    <w:rsid w:val="5735BD09"/>
    <w:rsid w:val="5741F84A"/>
    <w:rsid w:val="578D2FCD"/>
    <w:rsid w:val="57E2A257"/>
    <w:rsid w:val="58063B9D"/>
    <w:rsid w:val="58B26C88"/>
    <w:rsid w:val="5958734B"/>
    <w:rsid w:val="5995E77F"/>
    <w:rsid w:val="59A84DDC"/>
    <w:rsid w:val="59C02144"/>
    <w:rsid w:val="59E5AD0A"/>
    <w:rsid w:val="5A467503"/>
    <w:rsid w:val="5A63D02D"/>
    <w:rsid w:val="5A67D63A"/>
    <w:rsid w:val="5AB0995F"/>
    <w:rsid w:val="5AC2690D"/>
    <w:rsid w:val="5AF58990"/>
    <w:rsid w:val="5BA47CA5"/>
    <w:rsid w:val="5C03A69B"/>
    <w:rsid w:val="5C1D6DAB"/>
    <w:rsid w:val="5C5CDFE6"/>
    <w:rsid w:val="5C7A736A"/>
    <w:rsid w:val="5C888B1A"/>
    <w:rsid w:val="5CA8D480"/>
    <w:rsid w:val="5CAADF26"/>
    <w:rsid w:val="5CACB520"/>
    <w:rsid w:val="5CC65527"/>
    <w:rsid w:val="5CCBB034"/>
    <w:rsid w:val="5CF0FA67"/>
    <w:rsid w:val="5D0727D6"/>
    <w:rsid w:val="5D1C8F59"/>
    <w:rsid w:val="5D85338F"/>
    <w:rsid w:val="5DAAC875"/>
    <w:rsid w:val="5DC2A2B1"/>
    <w:rsid w:val="5DF7BF8F"/>
    <w:rsid w:val="5E382143"/>
    <w:rsid w:val="5E73EBC6"/>
    <w:rsid w:val="5EC09216"/>
    <w:rsid w:val="5ED00308"/>
    <w:rsid w:val="5EEF17C3"/>
    <w:rsid w:val="5F00E1B5"/>
    <w:rsid w:val="5F39F9A4"/>
    <w:rsid w:val="5F3BDEFC"/>
    <w:rsid w:val="5F4361CB"/>
    <w:rsid w:val="5F6ABBCC"/>
    <w:rsid w:val="5F9F8E75"/>
    <w:rsid w:val="5FAF05C8"/>
    <w:rsid w:val="5FD7282A"/>
    <w:rsid w:val="601AE90B"/>
    <w:rsid w:val="603EC898"/>
    <w:rsid w:val="6048E83F"/>
    <w:rsid w:val="60499AB7"/>
    <w:rsid w:val="607E66B6"/>
    <w:rsid w:val="60BB9BEF"/>
    <w:rsid w:val="60C64B87"/>
    <w:rsid w:val="610D08DE"/>
    <w:rsid w:val="612060E9"/>
    <w:rsid w:val="61268A52"/>
    <w:rsid w:val="614F1D10"/>
    <w:rsid w:val="619166D3"/>
    <w:rsid w:val="61A9772F"/>
    <w:rsid w:val="61ADD18C"/>
    <w:rsid w:val="61EC03A4"/>
    <w:rsid w:val="61FA7BF4"/>
    <w:rsid w:val="6214F796"/>
    <w:rsid w:val="621E60F8"/>
    <w:rsid w:val="62390731"/>
    <w:rsid w:val="623D7093"/>
    <w:rsid w:val="624F6BCF"/>
    <w:rsid w:val="6274667E"/>
    <w:rsid w:val="627F87F5"/>
    <w:rsid w:val="62CBDAD5"/>
    <w:rsid w:val="62E71A4F"/>
    <w:rsid w:val="637977E9"/>
    <w:rsid w:val="63D781E9"/>
    <w:rsid w:val="640140B8"/>
    <w:rsid w:val="640BAF45"/>
    <w:rsid w:val="64198EAA"/>
    <w:rsid w:val="655BB8CE"/>
    <w:rsid w:val="6562DA51"/>
    <w:rsid w:val="65817555"/>
    <w:rsid w:val="659D4FEC"/>
    <w:rsid w:val="65A836CD"/>
    <w:rsid w:val="65E0D318"/>
    <w:rsid w:val="663B9FB4"/>
    <w:rsid w:val="667B79F7"/>
    <w:rsid w:val="66B8DC3B"/>
    <w:rsid w:val="670AAFDE"/>
    <w:rsid w:val="6763A10A"/>
    <w:rsid w:val="679E9105"/>
    <w:rsid w:val="67AA28F2"/>
    <w:rsid w:val="67C2DEFA"/>
    <w:rsid w:val="67CD300A"/>
    <w:rsid w:val="67CD6634"/>
    <w:rsid w:val="6873587E"/>
    <w:rsid w:val="68A0A0BE"/>
    <w:rsid w:val="68B4B5A2"/>
    <w:rsid w:val="68B60A16"/>
    <w:rsid w:val="68E3BAAB"/>
    <w:rsid w:val="6909507B"/>
    <w:rsid w:val="693002EE"/>
    <w:rsid w:val="69559965"/>
    <w:rsid w:val="699CFEB2"/>
    <w:rsid w:val="69C48A47"/>
    <w:rsid w:val="69E1DA39"/>
    <w:rsid w:val="6A1E4873"/>
    <w:rsid w:val="6AB4443B"/>
    <w:rsid w:val="6B6259B4"/>
    <w:rsid w:val="6B86E7AE"/>
    <w:rsid w:val="6C1BDE91"/>
    <w:rsid w:val="6C71E1FF"/>
    <w:rsid w:val="6CBB36D6"/>
    <w:rsid w:val="6D22B80F"/>
    <w:rsid w:val="6D8164CF"/>
    <w:rsid w:val="6D9922D8"/>
    <w:rsid w:val="6DCCF572"/>
    <w:rsid w:val="6E13010E"/>
    <w:rsid w:val="6E205D06"/>
    <w:rsid w:val="6E48CC93"/>
    <w:rsid w:val="6E5560FB"/>
    <w:rsid w:val="6E6D31A9"/>
    <w:rsid w:val="6EA97174"/>
    <w:rsid w:val="6F96FD03"/>
    <w:rsid w:val="6FAF4B15"/>
    <w:rsid w:val="6FBC8843"/>
    <w:rsid w:val="7002F81B"/>
    <w:rsid w:val="701329DF"/>
    <w:rsid w:val="70255971"/>
    <w:rsid w:val="702C05BD"/>
    <w:rsid w:val="707059E4"/>
    <w:rsid w:val="70E03BF9"/>
    <w:rsid w:val="70E8C3EF"/>
    <w:rsid w:val="717DF705"/>
    <w:rsid w:val="7185E896"/>
    <w:rsid w:val="719CB60C"/>
    <w:rsid w:val="719EC87C"/>
    <w:rsid w:val="71C71C91"/>
    <w:rsid w:val="720B6F3F"/>
    <w:rsid w:val="721B8227"/>
    <w:rsid w:val="7252FA4B"/>
    <w:rsid w:val="72553206"/>
    <w:rsid w:val="72675456"/>
    <w:rsid w:val="727A9B3B"/>
    <w:rsid w:val="72CB5759"/>
    <w:rsid w:val="72CD57A4"/>
    <w:rsid w:val="72F5B790"/>
    <w:rsid w:val="731CC0C5"/>
    <w:rsid w:val="7331D36F"/>
    <w:rsid w:val="733A98DD"/>
    <w:rsid w:val="73442585"/>
    <w:rsid w:val="739A16A4"/>
    <w:rsid w:val="73B11A61"/>
    <w:rsid w:val="73D05AE9"/>
    <w:rsid w:val="74183E6D"/>
    <w:rsid w:val="7441F8A1"/>
    <w:rsid w:val="747FA197"/>
    <w:rsid w:val="74D723ED"/>
    <w:rsid w:val="75400FF0"/>
    <w:rsid w:val="75402124"/>
    <w:rsid w:val="75A86D7E"/>
    <w:rsid w:val="75B8A15A"/>
    <w:rsid w:val="75D3EBAA"/>
    <w:rsid w:val="7610E026"/>
    <w:rsid w:val="764144F4"/>
    <w:rsid w:val="76D469A1"/>
    <w:rsid w:val="76D533EA"/>
    <w:rsid w:val="76E3A31E"/>
    <w:rsid w:val="7706280A"/>
    <w:rsid w:val="773830B2"/>
    <w:rsid w:val="775A48C8"/>
    <w:rsid w:val="7774F0B4"/>
    <w:rsid w:val="7801EE6A"/>
    <w:rsid w:val="7860D4A4"/>
    <w:rsid w:val="78A71D48"/>
    <w:rsid w:val="78F4239D"/>
    <w:rsid w:val="790E2270"/>
    <w:rsid w:val="790E9E7B"/>
    <w:rsid w:val="790FFB40"/>
    <w:rsid w:val="79185505"/>
    <w:rsid w:val="791C282B"/>
    <w:rsid w:val="7936852A"/>
    <w:rsid w:val="7974126A"/>
    <w:rsid w:val="79FCA505"/>
    <w:rsid w:val="7A14C575"/>
    <w:rsid w:val="7A8D7FE6"/>
    <w:rsid w:val="7ABB0938"/>
    <w:rsid w:val="7B104B79"/>
    <w:rsid w:val="7B5B37C4"/>
    <w:rsid w:val="7BA690E6"/>
    <w:rsid w:val="7BADF8C6"/>
    <w:rsid w:val="7BE28FDB"/>
    <w:rsid w:val="7C4C2B50"/>
    <w:rsid w:val="7C631CC8"/>
    <w:rsid w:val="7CB9A225"/>
    <w:rsid w:val="7CF85B42"/>
    <w:rsid w:val="7D19D2A2"/>
    <w:rsid w:val="7D1EE93E"/>
    <w:rsid w:val="7D296B84"/>
    <w:rsid w:val="7D4C0088"/>
    <w:rsid w:val="7D5CE117"/>
    <w:rsid w:val="7D7BE942"/>
    <w:rsid w:val="7DAC841B"/>
    <w:rsid w:val="7DD53567"/>
    <w:rsid w:val="7E2C9ECC"/>
    <w:rsid w:val="7E64DDD6"/>
    <w:rsid w:val="7E69F597"/>
    <w:rsid w:val="7E8FCB73"/>
    <w:rsid w:val="7EABC71D"/>
    <w:rsid w:val="7EDA93BB"/>
    <w:rsid w:val="7F6C6A9F"/>
    <w:rsid w:val="7FD6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16905A"/>
  <w15:docId w15:val="{3726D158-C5D0-4344-983F-A949EBCB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02C88"/>
    <w:pPr>
      <w:spacing w:after="0" w:line="240" w:lineRule="atLeast"/>
    </w:pPr>
    <w:rPr>
      <w:sz w:val="18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A1EB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1EB9"/>
  </w:style>
  <w:style w:type="paragraph" w:styleId="Fuzeile">
    <w:name w:val="footer"/>
    <w:basedOn w:val="Standard"/>
    <w:link w:val="FuzeileZchn"/>
    <w:uiPriority w:val="99"/>
    <w:unhideWhenUsed/>
    <w:rsid w:val="00AB5767"/>
    <w:pPr>
      <w:spacing w:line="180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AB5767"/>
    <w:rPr>
      <w:sz w:val="12"/>
      <w:lang w:val="en-GB"/>
    </w:rPr>
  </w:style>
  <w:style w:type="table" w:styleId="Tabellenraster">
    <w:name w:val="Table Grid"/>
    <w:basedOn w:val="NormaleTabelle"/>
    <w:uiPriority w:val="59"/>
    <w:unhideWhenUsed/>
    <w:rsid w:val="0053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Standard"/>
    <w:qFormat/>
    <w:rsid w:val="00AE2057"/>
    <w:pPr>
      <w:spacing w:line="180" w:lineRule="atLeast"/>
    </w:pPr>
    <w:rPr>
      <w:sz w:val="12"/>
    </w:rPr>
  </w:style>
  <w:style w:type="paragraph" w:styleId="Titel">
    <w:name w:val="Title"/>
    <w:basedOn w:val="Standard"/>
    <w:next w:val="Standard"/>
    <w:link w:val="TitelZchn"/>
    <w:uiPriority w:val="10"/>
    <w:qFormat/>
    <w:rsid w:val="00AB48ED"/>
    <w:rPr>
      <w:b/>
    </w:rPr>
  </w:style>
  <w:style w:type="character" w:customStyle="1" w:styleId="TitelZchn">
    <w:name w:val="Titel Zchn"/>
    <w:basedOn w:val="Absatz-Standardschriftart"/>
    <w:link w:val="Titel"/>
    <w:uiPriority w:val="10"/>
    <w:rsid w:val="00AB48ED"/>
    <w:rPr>
      <w:b/>
      <w:sz w:val="18"/>
      <w:lang w:val="en-GB"/>
    </w:rPr>
  </w:style>
  <w:style w:type="character" w:styleId="Hyperlink">
    <w:name w:val="Hyperlink"/>
    <w:basedOn w:val="Absatz-Standardschriftart"/>
    <w:uiPriority w:val="99"/>
    <w:unhideWhenUsed/>
    <w:rsid w:val="00FA1A9E"/>
    <w:rPr>
      <w:color w:val="000000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1A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1A9E"/>
    <w:rPr>
      <w:rFonts w:ascii="Tahoma" w:hAnsi="Tahoma" w:cs="Tahoma"/>
      <w:sz w:val="16"/>
      <w:szCs w:val="16"/>
      <w:lang w:val="en-GB"/>
    </w:rPr>
  </w:style>
  <w:style w:type="character" w:styleId="Kommentarzeichen">
    <w:name w:val="annotation reference"/>
    <w:basedOn w:val="Absatz-Standardschriftart"/>
    <w:uiPriority w:val="99"/>
    <w:unhideWhenUsed/>
    <w:rsid w:val="00FC745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FC7455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C7455"/>
    <w:rPr>
      <w:sz w:val="24"/>
      <w:szCs w:val="24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7455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7455"/>
    <w:rPr>
      <w:b/>
      <w:bCs/>
      <w:sz w:val="20"/>
      <w:szCs w:val="20"/>
      <w:lang w:val="en-GB"/>
    </w:rPr>
  </w:style>
  <w:style w:type="paragraph" w:styleId="berarbeitung">
    <w:name w:val="Revision"/>
    <w:hidden/>
    <w:uiPriority w:val="99"/>
    <w:semiHidden/>
    <w:rsid w:val="002B73BA"/>
    <w:pPr>
      <w:spacing w:after="0" w:line="240" w:lineRule="auto"/>
    </w:pPr>
    <w:rPr>
      <w:sz w:val="18"/>
      <w:lang w:val="en-GB"/>
    </w:rPr>
  </w:style>
  <w:style w:type="paragraph" w:customStyle="1" w:styleId="Contact">
    <w:name w:val="Contact"/>
    <w:basedOn w:val="Standard"/>
    <w:qFormat/>
    <w:rsid w:val="00432D96"/>
    <w:pPr>
      <w:tabs>
        <w:tab w:val="left" w:pos="4111"/>
      </w:tabs>
      <w:spacing w:line="210" w:lineRule="atLeast"/>
    </w:pPr>
    <w:rPr>
      <w:sz w:val="15"/>
    </w:rPr>
  </w:style>
  <w:style w:type="paragraph" w:styleId="Beschriftung">
    <w:name w:val="caption"/>
    <w:basedOn w:val="Standard"/>
    <w:next w:val="Standard"/>
    <w:uiPriority w:val="35"/>
    <w:unhideWhenUsed/>
    <w:qFormat/>
    <w:rsid w:val="00B75C51"/>
    <w:pPr>
      <w:spacing w:line="210" w:lineRule="atLeast"/>
    </w:pPr>
    <w:rPr>
      <w:sz w:val="15"/>
    </w:rPr>
  </w:style>
  <w:style w:type="paragraph" w:customStyle="1" w:styleId="Default">
    <w:name w:val="Default"/>
    <w:rsid w:val="00D20615"/>
    <w:pPr>
      <w:autoSpaceDE w:val="0"/>
      <w:autoSpaceDN w:val="0"/>
      <w:adjustRightInd w:val="0"/>
      <w:spacing w:after="0" w:line="240" w:lineRule="auto"/>
    </w:pPr>
    <w:rPr>
      <w:rFonts w:ascii="Sennheiser Office" w:hAnsi="Sennheiser Office" w:cs="Sennheiser Office"/>
      <w:color w:val="000000"/>
      <w:sz w:val="24"/>
      <w:szCs w:val="24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24228C"/>
    <w:rPr>
      <w:color w:val="605E5C"/>
      <w:shd w:val="clear" w:color="auto" w:fill="E1DFDD"/>
    </w:rPr>
  </w:style>
  <w:style w:type="character" w:styleId="Erwhnung">
    <w:name w:val="Mention"/>
    <w:basedOn w:val="Absatz-Standardschriftart"/>
    <w:uiPriority w:val="99"/>
    <w:unhideWhenUsed/>
    <w:rPr>
      <w:color w:val="2B579A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2C12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483C5DA5"/>
  </w:style>
  <w:style w:type="character" w:customStyle="1" w:styleId="eop">
    <w:name w:val="eop"/>
    <w:basedOn w:val="Absatz-Standardschriftart"/>
    <w:rsid w:val="483C5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3884">
          <w:marLeft w:val="0"/>
          <w:marRight w:val="0"/>
          <w:marTop w:val="0"/>
          <w:marBottom w:val="0"/>
          <w:divBdr>
            <w:top w:val="single" w:sz="6" w:space="0" w:color="F1F1F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964263">
          <w:marLeft w:val="0"/>
          <w:marRight w:val="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0227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4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89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63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02135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0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2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4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idcd.nih.gov/health/statistics/quick-statistics-hearin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who.int/health-topics/hearing-loss" TargetMode="External"/><Relationship Id="rId17" Type="http://schemas.openxmlformats.org/officeDocument/2006/relationships/header" Target="header1.xm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://www.sennheiser-hearing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microsoft.com/office/2019/05/relationships/documenttasks" Target="documenttasks/documenttasks1.xml"/><Relationship Id="rId5" Type="http://schemas.openxmlformats.org/officeDocument/2006/relationships/numbering" Target="numbering.xml"/><Relationship Id="rId15" Type="http://schemas.openxmlformats.org/officeDocument/2006/relationships/hyperlink" Target="http://www.sennheiser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ringloss.org/wp-content/uploads/HLAA_HearingLoss_Facts_Statistics.pdf" TargetMode="External"/><Relationship Id="rId22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documenttasks/documenttasks1.xml><?xml version="1.0" encoding="utf-8"?>
<t:Tasks xmlns:t="http://schemas.microsoft.com/office/tasks/2019/documenttasks" xmlns:oel="http://schemas.microsoft.com/office/2019/extlst">
  <t:Task id="{508A560E-6EBC-4094-9727-A0367A1497AE}">
    <t:Anchor>
      <t:Comment id="1462665339"/>
    </t:Anchor>
    <t:History>
      <t:Event id="{05BBFC0E-2418-4914-8D6B-C3783DA536F3}" time="2022-11-23T08:29:17.296Z">
        <t:Attribution userId="S::michael.eckardt@sonova.com::28378bc5-430a-4594-8aec-756a1d9f6aeb" userProvider="AD" userName="Eckardt, Michael"/>
        <t:Anchor>
          <t:Comment id="1462665339"/>
        </t:Anchor>
        <t:Create/>
      </t:Event>
      <t:Event id="{61BB17F6-DDCD-4584-A8E3-95E5FB58B158}" time="2022-11-23T08:29:17.296Z">
        <t:Attribution userId="S::michael.eckardt@sonova.com::28378bc5-430a-4594-8aec-756a1d9f6aeb" userProvider="AD" userName="Eckardt, Michael"/>
        <t:Anchor>
          <t:Comment id="1462665339"/>
        </t:Anchor>
        <t:Assign userId="S::Paul.Hughes@sonova.com::05c15c59-0fd7-4a8d-9b67-6ef2ef1f74ac" userProvider="AD" userName="Hughes, Paul"/>
      </t:Event>
      <t:Event id="{F8F864EC-02D4-44F7-9312-45948B3736AD}" time="2022-11-23T08:29:17.296Z">
        <t:Attribution userId="S::michael.eckardt@sonova.com::28378bc5-430a-4594-8aec-756a1d9f6aeb" userProvider="AD" userName="Eckardt, Michael"/>
        <t:Anchor>
          <t:Comment id="1462665339"/>
        </t:Anchor>
        <t:SetTitle title="@Hughes, Paul checked and Dani is ok to use it. Just write it correctly :-)"/>
      </t:Event>
    </t:History>
  </t:Task>
</t:Tasks>
</file>

<file path=word/theme/theme1.xml><?xml version="1.0" encoding="utf-8"?>
<a:theme xmlns:a="http://schemas.openxmlformats.org/drawingml/2006/main" name="Larissa">
  <a:themeElements>
    <a:clrScheme name="Benutzerdefiniert 154">
      <a:dk1>
        <a:sysClr val="windowText" lastClr="000000"/>
      </a:dk1>
      <a:lt1>
        <a:sysClr val="window" lastClr="FFFFFF"/>
      </a:lt1>
      <a:dk2>
        <a:srgbClr val="E0E0E0"/>
      </a:dk2>
      <a:lt2>
        <a:srgbClr val="E0E0E0"/>
      </a:lt2>
      <a:accent1>
        <a:srgbClr val="0095D5"/>
      </a:accent1>
      <a:accent2>
        <a:srgbClr val="414141"/>
      </a:accent2>
      <a:accent3>
        <a:srgbClr val="E0E0E0"/>
      </a:accent3>
      <a:accent4>
        <a:srgbClr val="003746"/>
      </a:accent4>
      <a:accent5>
        <a:srgbClr val="E5F4FA"/>
      </a:accent5>
      <a:accent6>
        <a:srgbClr val="99AEB5"/>
      </a:accent6>
      <a:hlink>
        <a:srgbClr val="000000"/>
      </a:hlink>
      <a:folHlink>
        <a:srgbClr val="000000"/>
      </a:folHlink>
    </a:clrScheme>
    <a:fontScheme name="Benutzerdefiniert 173">
      <a:majorFont>
        <a:latin typeface="Sennheiser Office"/>
        <a:ea typeface=""/>
        <a:cs typeface=""/>
      </a:majorFont>
      <a:minorFont>
        <a:latin typeface="Sennheiser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1BCFCD4AAE6949AD7F241D569863DE" ma:contentTypeVersion="3" ma:contentTypeDescription="Create a new document." ma:contentTypeScope="" ma:versionID="5a3614e9a364d5b8d56b132cdf24b99c">
  <xsd:schema xmlns:xsd="http://www.w3.org/2001/XMLSchema" xmlns:xs="http://www.w3.org/2001/XMLSchema" xmlns:p="http://schemas.microsoft.com/office/2006/metadata/properties" xmlns:ns2="03b43e0f-2e4f-4bb6-a3ff-2195dd10a569" xmlns:ns3="e9a40eb0-f7f1-4f9e-bbab-29229612f038" xmlns:ns4="f985e6e6-9bdb-4258-9cf4-e12e34dc9290" xmlns:ns5="da867e74-3d4d-4f9c-ae2e-1970018abb52" targetNamespace="http://schemas.microsoft.com/office/2006/metadata/properties" ma:root="true" ma:fieldsID="712022b3f084127205bea8236a4c3c77" ns2:_="" ns3:_="" ns4:_="" ns5:_="">
    <xsd:import namespace="03b43e0f-2e4f-4bb6-a3ff-2195dd10a569"/>
    <xsd:import namespace="e9a40eb0-f7f1-4f9e-bbab-29229612f038"/>
    <xsd:import namespace="f985e6e6-9bdb-4258-9cf4-e12e34dc9290"/>
    <xsd:import namespace="da867e74-3d4d-4f9c-ae2e-1970018abb5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43e0f-2e4f-4bb6-a3ff-2195dd10a56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taxonomy="true" ma:internalName="lcf76f155ced4ddcb4097134ff3c332f" ma:taxonomyFieldName="MediaServiceImageTags" ma:displayName="Image Tags" ma:readOnly="false" ma:fieldId="{5cf76f15-5ced-4ddc-b409-7134ff3c332f}" ma:taxonomyMulti="true" ma:sspId="e24a013a-5a39-4bd1-ba77-2688909063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40eb0-f7f1-4f9e-bbab-29229612f038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18b6411-c6fe-435a-b2dd-34b65314f19e}" ma:internalName="TaxCatchAll" ma:showField="CatchAllData" ma:web="e9a40eb0-f7f1-4f9e-bbab-29229612f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5e6e6-9bdb-4258-9cf4-e12e34dc9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67e74-3d4d-4f9c-ae2e-1970018abb5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985e6e6-9bdb-4258-9cf4-e12e34dc9290" xsi:nil="true"/>
    <SharedWithUsers xmlns="da867e74-3d4d-4f9c-ae2e-1970018abb52">
      <UserInfo>
        <DisplayName>zum Hingst, Anne</DisplayName>
        <AccountId>15</AccountId>
        <AccountType/>
      </UserInfo>
    </SharedWithUsers>
    <lcf76f155ced4ddcb4097134ff3c332f xmlns="03b43e0f-2e4f-4bb6-a3ff-2195dd10a569">
      <Terms xmlns="http://schemas.microsoft.com/office/infopath/2007/PartnerControls"/>
    </lcf76f155ced4ddcb4097134ff3c332f>
    <TaxCatchAll xmlns="e9a40eb0-f7f1-4f9e-bbab-29229612f038" xsi:nil="true"/>
  </documentManagement>
</p:properties>
</file>

<file path=customXml/itemProps1.xml><?xml version="1.0" encoding="utf-8"?>
<ds:datastoreItem xmlns:ds="http://schemas.openxmlformats.org/officeDocument/2006/customXml" ds:itemID="{2FFC3990-EE3D-48B4-91B0-BE1A869C77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2454C2-9A38-477D-8A8B-1D200CCC5B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7C84EF-0677-41E6-B43C-BB7F574C2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b43e0f-2e4f-4bb6-a3ff-2195dd10a569"/>
    <ds:schemaRef ds:uri="e9a40eb0-f7f1-4f9e-bbab-29229612f038"/>
    <ds:schemaRef ds:uri="f985e6e6-9bdb-4258-9cf4-e12e34dc9290"/>
    <ds:schemaRef ds:uri="da867e74-3d4d-4f9c-ae2e-1970018ab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E3E056-B2AE-4CB9-9749-5E7D0578BE2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985e6e6-9bdb-4258-9cf4-e12e34dc9290"/>
    <ds:schemaRef ds:uri="da867e74-3d4d-4f9c-ae2e-1970018abb52"/>
    <ds:schemaRef ds:uri="e9a40eb0-f7f1-4f9e-bbab-29229612f038"/>
    <ds:schemaRef ds:uri="03b43e0f-2e4f-4bb6-a3ff-2195dd10a56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4017</Characters>
  <Application>Microsoft Office Word</Application>
  <DocSecurity>0</DocSecurity>
  <Lines>33</Lines>
  <Paragraphs>9</Paragraphs>
  <ScaleCrop>false</ScaleCrop>
  <Company>Sennheiser electronic GmbH &amp; Co. KG</Company>
  <LinksUpToDate>false</LinksUpToDate>
  <CharactersWithSpaces>4712</CharactersWithSpaces>
  <SharedDoc>false</SharedDoc>
  <HLinks>
    <vt:vector size="30" baseType="variant">
      <vt:variant>
        <vt:i4>7405633</vt:i4>
      </vt:variant>
      <vt:variant>
        <vt:i4>12</vt:i4>
      </vt:variant>
      <vt:variant>
        <vt:i4>0</vt:i4>
      </vt:variant>
      <vt:variant>
        <vt:i4>5</vt:i4>
      </vt:variant>
      <vt:variant>
        <vt:lpwstr>http://www.sennheiser-hearing.com/%22 /t %22_blank</vt:lpwstr>
      </vt:variant>
      <vt:variant>
        <vt:lpwstr/>
      </vt:variant>
      <vt:variant>
        <vt:i4>2424902</vt:i4>
      </vt:variant>
      <vt:variant>
        <vt:i4>9</vt:i4>
      </vt:variant>
      <vt:variant>
        <vt:i4>0</vt:i4>
      </vt:variant>
      <vt:variant>
        <vt:i4>5</vt:i4>
      </vt:variant>
      <vt:variant>
        <vt:lpwstr>http://www.sennheiser.com/%22 /t %22_blank</vt:lpwstr>
      </vt:variant>
      <vt:variant>
        <vt:lpwstr/>
      </vt:variant>
      <vt:variant>
        <vt:i4>6291521</vt:i4>
      </vt:variant>
      <vt:variant>
        <vt:i4>6</vt:i4>
      </vt:variant>
      <vt:variant>
        <vt:i4>0</vt:i4>
      </vt:variant>
      <vt:variant>
        <vt:i4>5</vt:i4>
      </vt:variant>
      <vt:variant>
        <vt:lpwstr>https://www.hearingloss.org/wp-content/uploads/HLAA_HearingLoss_Facts_Statistics.pdf</vt:lpwstr>
      </vt:variant>
      <vt:variant>
        <vt:lpwstr/>
      </vt:variant>
      <vt:variant>
        <vt:i4>1835081</vt:i4>
      </vt:variant>
      <vt:variant>
        <vt:i4>3</vt:i4>
      </vt:variant>
      <vt:variant>
        <vt:i4>0</vt:i4>
      </vt:variant>
      <vt:variant>
        <vt:i4>5</vt:i4>
      </vt:variant>
      <vt:variant>
        <vt:lpwstr>https://www.nidcd.nih.gov/health/statistics/quick-statistics-hearing</vt:lpwstr>
      </vt:variant>
      <vt:variant>
        <vt:lpwstr/>
      </vt:variant>
      <vt:variant>
        <vt:i4>4980856</vt:i4>
      </vt:variant>
      <vt:variant>
        <vt:i4>0</vt:i4>
      </vt:variant>
      <vt:variant>
        <vt:i4>0</vt:i4>
      </vt:variant>
      <vt:variant>
        <vt:i4>5</vt:i4>
      </vt:variant>
      <vt:variant>
        <vt:lpwstr>https://www.who.int/health-topics/hearing-loss</vt:lpwstr>
      </vt:variant>
      <vt:variant>
        <vt:lpwstr>tab=tab_1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/>
  <dc:creator>Sennheiser electronic GmbH &amp; Co. KG</dc:creator>
  <cp:keywords/>
  <cp:lastModifiedBy>Schlegel, Milan</cp:lastModifiedBy>
  <cp:revision>112</cp:revision>
  <cp:lastPrinted>2023-02-28T16:25:00Z</cp:lastPrinted>
  <dcterms:created xsi:type="dcterms:W3CDTF">2023-02-24T20:26:00Z</dcterms:created>
  <dcterms:modified xsi:type="dcterms:W3CDTF">2023-02-28T16:25:00Z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0x010100501BCFCD4AAE6949AD7F241D569863DE</vt:lpwstr>
  </property>
  <property fmtid="{D5CDD505-2E9C-101B-9397-08002B2CF9AE}" pid="3" name="Order">
    <vt:r8>73300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SIP_Label_cb027a58-0b8b-4b38-933d-36c79ab5a9a6_Enabled">
    <vt:lpwstr>true</vt:lpwstr>
  </property>
  <property fmtid="{D5CDD505-2E9C-101B-9397-08002B2CF9AE}" pid="11" name="MSIP_Label_cb027a58-0b8b-4b38-933d-36c79ab5a9a6_SetDate">
    <vt:lpwstr>2022-02-28T08:53:07Z</vt:lpwstr>
  </property>
  <property fmtid="{D5CDD505-2E9C-101B-9397-08002B2CF9AE}" pid="12" name="MSIP_Label_cb027a58-0b8b-4b38-933d-36c79ab5a9a6_Method">
    <vt:lpwstr>Privileged</vt:lpwstr>
  </property>
  <property fmtid="{D5CDD505-2E9C-101B-9397-08002B2CF9AE}" pid="13" name="MSIP_Label_cb027a58-0b8b-4b38-933d-36c79ab5a9a6_Name">
    <vt:lpwstr>cb027a58-0b8b-4b38-933d-36c79ab5a9a6</vt:lpwstr>
  </property>
  <property fmtid="{D5CDD505-2E9C-101B-9397-08002B2CF9AE}" pid="14" name="MSIP_Label_cb027a58-0b8b-4b38-933d-36c79ab5a9a6_SiteId">
    <vt:lpwstr>75b2f54b-feff-400d-8e0b-67102edb9a23</vt:lpwstr>
  </property>
  <property fmtid="{D5CDD505-2E9C-101B-9397-08002B2CF9AE}" pid="15" name="MSIP_Label_cb027a58-0b8b-4b38-933d-36c79ab5a9a6_ActionId">
    <vt:lpwstr>073664da-3fa8-42a2-aeee-f3bebaa32c3e</vt:lpwstr>
  </property>
  <property fmtid="{D5CDD505-2E9C-101B-9397-08002B2CF9AE}" pid="16" name="MSIP_Label_cb027a58-0b8b-4b38-933d-36c79ab5a9a6_ContentBits">
    <vt:lpwstr>0</vt:lpwstr>
  </property>
  <property fmtid="{D5CDD505-2E9C-101B-9397-08002B2CF9AE}" pid="17" name="MediaServiceImageTags">
    <vt:lpwstr/>
  </property>
</Properties>
</file>