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108FE" w14:textId="77777777" w:rsidR="00AD15D4" w:rsidRDefault="00000000" w:rsidP="00164392">
      <w:pPr>
        <w:jc w:val="right"/>
        <w:rPr>
          <w:rFonts w:ascii="AppleSystemUIFont" w:eastAsia="AppleSystemUIFont" w:hAnsi="AppleSystemUIFont" w:cs="AppleSystemUIFont"/>
        </w:rPr>
      </w:pPr>
      <w:r>
        <w:rPr>
          <w:rFonts w:ascii="AppleSystemUIFont" w:eastAsia="AppleSystemUIFont" w:hAnsi="AppleSystemUIFont" w:cs="AppleSystemUIFont"/>
          <w:noProof/>
        </w:rPr>
        <w:drawing>
          <wp:inline distT="0" distB="0" distL="0" distR="0" wp14:anchorId="24719DE3" wp14:editId="35C2D1F4">
            <wp:extent cx="1482648" cy="646975"/>
            <wp:effectExtent l="0" t="0" r="0" b="0"/>
            <wp:docPr id="1635600099" name="image1.png" descr="Une image contenant texte, Police, Graphique, graphism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graphisme&#10;&#10;Description générée automatiquement"/>
                    <pic:cNvPicPr preferRelativeResize="0"/>
                  </pic:nvPicPr>
                  <pic:blipFill>
                    <a:blip r:embed="rId5"/>
                    <a:srcRect/>
                    <a:stretch>
                      <a:fillRect/>
                    </a:stretch>
                  </pic:blipFill>
                  <pic:spPr>
                    <a:xfrm>
                      <a:off x="0" y="0"/>
                      <a:ext cx="1482648" cy="646975"/>
                    </a:xfrm>
                    <a:prstGeom prst="rect">
                      <a:avLst/>
                    </a:prstGeom>
                    <a:ln/>
                  </pic:spPr>
                </pic:pic>
              </a:graphicData>
            </a:graphic>
          </wp:inline>
        </w:drawing>
      </w:r>
    </w:p>
    <w:p w14:paraId="2DB2A84E" w14:textId="77777777" w:rsidR="00AD15D4" w:rsidRPr="00164392" w:rsidRDefault="00AD15D4">
      <w:pPr>
        <w:jc w:val="both"/>
        <w:rPr>
          <w:rFonts w:ascii="Futura Lt BT" w:eastAsia="AppleSystemUIFont" w:hAnsi="Futura Lt BT" w:cs="AppleSystemUIFont"/>
        </w:rPr>
      </w:pPr>
    </w:p>
    <w:p w14:paraId="39EF7C5F" w14:textId="77777777" w:rsidR="00AD15D4" w:rsidRPr="00164392" w:rsidRDefault="00000000">
      <w:pPr>
        <w:keepNext/>
        <w:jc w:val="center"/>
        <w:rPr>
          <w:rFonts w:ascii="Futura Lt BT" w:eastAsia="Poppins" w:hAnsi="Futura Lt BT" w:cs="Poppins"/>
          <w:color w:val="000101"/>
          <w:sz w:val="26"/>
          <w:szCs w:val="26"/>
          <w:lang w:val="en-US"/>
        </w:rPr>
      </w:pPr>
      <w:r w:rsidRPr="00164392">
        <w:rPr>
          <w:rFonts w:ascii="Futura Lt BT" w:eastAsia="Poppins" w:hAnsi="Futura Lt BT" w:cs="Poppins"/>
          <w:color w:val="000101"/>
          <w:sz w:val="26"/>
          <w:szCs w:val="26"/>
          <w:lang w:val="en-US"/>
        </w:rPr>
        <w:t>NAVIGATOR</w:t>
      </w:r>
    </w:p>
    <w:p w14:paraId="33831FA8" w14:textId="77777777" w:rsidR="00AD15D4" w:rsidRPr="00164392" w:rsidRDefault="00000000">
      <w:pPr>
        <w:keepNext/>
        <w:jc w:val="center"/>
        <w:rPr>
          <w:rFonts w:ascii="Futura Lt BT" w:eastAsia="Poppins" w:hAnsi="Futura Lt BT" w:cs="Poppins"/>
          <w:i/>
          <w:color w:val="000101"/>
          <w:sz w:val="45"/>
          <w:szCs w:val="45"/>
          <w:lang w:val="en-US"/>
        </w:rPr>
      </w:pPr>
      <w:r w:rsidRPr="00164392">
        <w:rPr>
          <w:rFonts w:ascii="Futura Lt BT" w:eastAsia="Poppins ExtraLight" w:hAnsi="Futura Lt BT" w:cs="Poppins ExtraLight"/>
          <w:i/>
          <w:color w:val="000101"/>
          <w:sz w:val="26"/>
          <w:szCs w:val="26"/>
          <w:lang w:val="en-US"/>
        </w:rPr>
        <w:t>Lead with courage</w:t>
      </w:r>
    </w:p>
    <w:p w14:paraId="48622D06" w14:textId="77777777" w:rsidR="00AD15D4" w:rsidRPr="00164392" w:rsidRDefault="00000000">
      <w:pPr>
        <w:keepNext/>
        <w:jc w:val="center"/>
        <w:rPr>
          <w:rFonts w:ascii="Futura Lt BT" w:eastAsia="Poppins" w:hAnsi="Futura Lt BT" w:cs="Poppins"/>
          <w:i/>
          <w:color w:val="000101"/>
          <w:sz w:val="45"/>
          <w:szCs w:val="45"/>
          <w:lang w:val="en-US"/>
        </w:rPr>
      </w:pPr>
      <w:r w:rsidRPr="00164392">
        <w:rPr>
          <w:rFonts w:ascii="Futura Lt BT" w:eastAsia="Poppins" w:hAnsi="Futura Lt BT" w:cs="Poppins"/>
          <w:i/>
          <w:color w:val="000101"/>
          <w:sz w:val="45"/>
          <w:szCs w:val="45"/>
          <w:lang w:val="en-US"/>
        </w:rPr>
        <w:t>CRUISE</w:t>
      </w:r>
    </w:p>
    <w:p w14:paraId="79661379" w14:textId="77777777" w:rsidR="00AD15D4" w:rsidRPr="00164392" w:rsidRDefault="00000000">
      <w:pPr>
        <w:keepNext/>
        <w:jc w:val="center"/>
        <w:rPr>
          <w:rFonts w:ascii="Futura Lt BT" w:eastAsia="AppleSystemUIFont" w:hAnsi="Futura Lt BT" w:cs="AppleSystemUIFont"/>
          <w:lang w:val="en-US"/>
        </w:rPr>
      </w:pPr>
      <w:r w:rsidRPr="00164392">
        <w:rPr>
          <w:rFonts w:ascii="Futura Lt BT" w:eastAsia="Poppins" w:hAnsi="Futura Lt BT" w:cs="Poppins"/>
          <w:i/>
          <w:color w:val="000101"/>
          <w:sz w:val="27"/>
          <w:szCs w:val="27"/>
          <w:lang w:val="en-US"/>
        </w:rPr>
        <w:t>"CALIBER SKELETON" Limited Edition 36mm</w:t>
      </w:r>
    </w:p>
    <w:p w14:paraId="5C05F00F" w14:textId="77777777" w:rsidR="00AD15D4" w:rsidRPr="00164392" w:rsidRDefault="00AD15D4">
      <w:pPr>
        <w:jc w:val="both"/>
        <w:rPr>
          <w:rFonts w:ascii="Futura Lt BT" w:eastAsia="AppleSystemUIFont" w:hAnsi="Futura Lt BT" w:cs="AppleSystemUIFont"/>
          <w:lang w:val="en-US"/>
        </w:rPr>
      </w:pPr>
    </w:p>
    <w:p w14:paraId="6AD746E3" w14:textId="77777777"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Introducing the Cruise “Caliber Skeleton”- the latest iteration in our growing NAVIGATOR watch collection offering a harmony of intensity and ingenuity - which brings you into the beating heart of an icon, showing you the intricate inner workings of a powerhouse automatic caliber movement.</w:t>
      </w:r>
    </w:p>
    <w:p w14:paraId="5FC771B1" w14:textId="77777777"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 xml:space="preserve"> </w:t>
      </w:r>
    </w:p>
    <w:p w14:paraId="01617DA1" w14:textId="3644FA9A"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 xml:space="preserve">In choosing a skeleton model to build out the Navigator offering with a limited edition of 30 timepieces, Coralie Charriol continues to honor her father’s trailblazing heritage. The first Charriol Skeleton watch was a limited edition 18k gold Celtic watch developed 30 years ago in collaboration with </w:t>
      </w:r>
      <w:r w:rsidR="001D0409">
        <w:rPr>
          <w:rFonts w:ascii="Futura Lt BT" w:eastAsia="Poppins" w:hAnsi="Futura Lt BT" w:cs="Poppins"/>
          <w:sz w:val="22"/>
          <w:szCs w:val="22"/>
          <w:lang w:val="en-US"/>
        </w:rPr>
        <w:t xml:space="preserve">the movements manufacturer Frédéric Piguet </w:t>
      </w:r>
      <w:r w:rsidRPr="00164392">
        <w:rPr>
          <w:rFonts w:ascii="Futura Lt BT" w:eastAsia="Poppins" w:hAnsi="Futura Lt BT" w:cs="Poppins"/>
          <w:sz w:val="22"/>
          <w:szCs w:val="22"/>
          <w:lang w:val="en-US"/>
        </w:rPr>
        <w:t xml:space="preserve">- an exquisite example of Haute </w:t>
      </w:r>
      <w:proofErr w:type="spellStart"/>
      <w:r w:rsidRPr="00164392">
        <w:rPr>
          <w:rFonts w:ascii="Futura Lt BT" w:eastAsia="Poppins" w:hAnsi="Futura Lt BT" w:cs="Poppins"/>
          <w:sz w:val="22"/>
          <w:szCs w:val="22"/>
          <w:lang w:val="en-US"/>
        </w:rPr>
        <w:t>Horlogerie</w:t>
      </w:r>
      <w:proofErr w:type="spellEnd"/>
      <w:r w:rsidRPr="00164392">
        <w:rPr>
          <w:rFonts w:ascii="Futura Lt BT" w:eastAsia="Poppins" w:hAnsi="Futura Lt BT" w:cs="Poppins"/>
          <w:sz w:val="22"/>
          <w:szCs w:val="22"/>
          <w:lang w:val="en-US"/>
        </w:rPr>
        <w:t>.</w:t>
      </w:r>
    </w:p>
    <w:p w14:paraId="141D334D" w14:textId="77777777"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 xml:space="preserve">Three decades later, it is time for Coralie to give the complex structural style her own interpretation.  Cased in the newly designed Navigator Cruise 36mm diameter, the presentation is a feat of Swiss engineering built to stand the daily wear of intrepid adventurers.  </w:t>
      </w:r>
      <w:r w:rsidRPr="00164392">
        <w:rPr>
          <w:rFonts w:ascii="Futura Lt BT" w:eastAsia="Poppins" w:hAnsi="Futura Lt BT" w:cs="Poppins"/>
          <w:color w:val="000101"/>
          <w:sz w:val="22"/>
          <w:szCs w:val="22"/>
          <w:lang w:val="en-US"/>
        </w:rPr>
        <w:t xml:space="preserve">Charriol collaborated closely with Swiss caliber manufacturer </w:t>
      </w:r>
      <w:proofErr w:type="spellStart"/>
      <w:r w:rsidRPr="00164392">
        <w:rPr>
          <w:rFonts w:ascii="Futura Lt BT" w:eastAsia="Poppins" w:hAnsi="Futura Lt BT" w:cs="Poppins"/>
          <w:color w:val="000101"/>
          <w:sz w:val="22"/>
          <w:szCs w:val="22"/>
          <w:lang w:val="en-US"/>
        </w:rPr>
        <w:t>Sellita</w:t>
      </w:r>
      <w:proofErr w:type="spellEnd"/>
      <w:r w:rsidRPr="00164392">
        <w:rPr>
          <w:rFonts w:ascii="Futura Lt BT" w:eastAsia="Poppins" w:hAnsi="Futura Lt BT" w:cs="Poppins"/>
          <w:color w:val="000101"/>
          <w:sz w:val="22"/>
          <w:szCs w:val="22"/>
          <w:lang w:val="en-US"/>
        </w:rPr>
        <w:t xml:space="preserve"> to select </w:t>
      </w:r>
      <w:r w:rsidRPr="00164392">
        <w:rPr>
          <w:rFonts w:ascii="Futura Lt BT" w:eastAsia="Poppins" w:hAnsi="Futura Lt BT" w:cs="Poppins"/>
          <w:sz w:val="22"/>
          <w:szCs w:val="22"/>
          <w:lang w:val="en-US"/>
        </w:rPr>
        <w:t xml:space="preserve">top-of-the-line mechanics with the interior on display. The watch has an automatic movement with 38-hour power reserve, personalized bridges and oscillating weight, an inner ring set with 12 diamond hour-markers decorates the circumference of the sapphire dial. </w:t>
      </w:r>
    </w:p>
    <w:p w14:paraId="3F45D216" w14:textId="77777777"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The steel case features a bezel set with 36 full-cut white diamonds totaling 2 carats. The stainless steel link bracelets with DLC coating and a quick-release interchangeable bracelet system remain signatures of the Navigator collection.</w:t>
      </w:r>
    </w:p>
    <w:p w14:paraId="74997569" w14:textId="77777777"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 xml:space="preserve"> </w:t>
      </w:r>
    </w:p>
    <w:p w14:paraId="5A44FD2E" w14:textId="51CB7C43"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“In the delicate detail and precise design,</w:t>
      </w:r>
      <w:r w:rsidR="00164392">
        <w:rPr>
          <w:rFonts w:ascii="Futura Lt BT" w:eastAsia="Poppins" w:hAnsi="Futura Lt BT" w:cs="Poppins"/>
          <w:sz w:val="22"/>
          <w:szCs w:val="22"/>
          <w:lang w:val="en-US"/>
        </w:rPr>
        <w:t xml:space="preserve"> </w:t>
      </w:r>
      <w:r w:rsidRPr="00164392">
        <w:rPr>
          <w:rFonts w:ascii="Futura Lt BT" w:eastAsia="Poppins" w:hAnsi="Futura Lt BT" w:cs="Poppins"/>
          <w:sz w:val="22"/>
          <w:szCs w:val="22"/>
          <w:lang w:val="en-US"/>
        </w:rPr>
        <w:t>the unseen work of the master is now made visible”</w:t>
      </w:r>
    </w:p>
    <w:p w14:paraId="23B1B4AA" w14:textId="77777777"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 xml:space="preserve"> </w:t>
      </w:r>
    </w:p>
    <w:p w14:paraId="736CA742" w14:textId="77777777"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Just as inside every woman of action is a meticulous strategist, the new limited edition (numbered pieces 001-030) Cruise “Caliber Skeleton” sees through to the craftsmanship and perfectionism behind this dynamic Navigator timepiece.</w:t>
      </w:r>
    </w:p>
    <w:p w14:paraId="2D17034C" w14:textId="77777777" w:rsidR="00164392" w:rsidRDefault="00164392">
      <w:pPr>
        <w:jc w:val="both"/>
        <w:rPr>
          <w:rFonts w:ascii="Futura Lt BT" w:eastAsia="Poppins" w:hAnsi="Futura Lt BT" w:cs="Poppins"/>
          <w:sz w:val="21"/>
          <w:szCs w:val="21"/>
          <w:lang w:val="en-US"/>
        </w:rPr>
      </w:pPr>
    </w:p>
    <w:p w14:paraId="297CBCE8" w14:textId="77777777" w:rsidR="00164392" w:rsidRDefault="00164392">
      <w:pPr>
        <w:jc w:val="both"/>
        <w:rPr>
          <w:rFonts w:ascii="Futura Lt BT" w:eastAsia="Poppins" w:hAnsi="Futura Lt BT" w:cs="Poppins"/>
          <w:sz w:val="21"/>
          <w:szCs w:val="21"/>
          <w:lang w:val="en-US"/>
        </w:rPr>
      </w:pPr>
    </w:p>
    <w:p w14:paraId="754675B7" w14:textId="06462034" w:rsidR="00164392" w:rsidRDefault="00164392" w:rsidP="00164392">
      <w:pPr>
        <w:jc w:val="center"/>
        <w:rPr>
          <w:rFonts w:ascii="Futura Lt BT" w:eastAsia="Poppins" w:hAnsi="Futura Lt BT" w:cs="Poppins"/>
          <w:sz w:val="21"/>
          <w:szCs w:val="21"/>
          <w:lang w:val="en-US"/>
        </w:rPr>
      </w:pPr>
      <w:r>
        <w:rPr>
          <w:noProof/>
        </w:rPr>
        <w:drawing>
          <wp:inline distT="0" distB="0" distL="0" distR="0" wp14:anchorId="4B4E0FE8" wp14:editId="09D71C46">
            <wp:extent cx="4434840" cy="2523643"/>
            <wp:effectExtent l="0" t="0" r="3810" b="0"/>
            <wp:docPr id="310937934" name="image5.jpg" descr="Une image contenant horloge, Accessoire de mode, Montre analogique, regarder&#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5.jpg" descr="Une image contenant horloge, Accessoire de mode, Montre analogique, regarder&#10;&#10;Description générée automatiquement"/>
                    <pic:cNvPicPr preferRelativeResize="0"/>
                  </pic:nvPicPr>
                  <pic:blipFill>
                    <a:blip r:embed="rId6"/>
                    <a:srcRect/>
                    <a:stretch>
                      <a:fillRect/>
                    </a:stretch>
                  </pic:blipFill>
                  <pic:spPr>
                    <a:xfrm>
                      <a:off x="0" y="0"/>
                      <a:ext cx="4440690" cy="2526972"/>
                    </a:xfrm>
                    <a:prstGeom prst="rect">
                      <a:avLst/>
                    </a:prstGeom>
                    <a:ln/>
                  </pic:spPr>
                </pic:pic>
              </a:graphicData>
            </a:graphic>
          </wp:inline>
        </w:drawing>
      </w:r>
    </w:p>
    <w:p w14:paraId="49ED7CD6" w14:textId="77777777" w:rsidR="00AD15D4" w:rsidRPr="00164392" w:rsidRDefault="00000000">
      <w:pPr>
        <w:jc w:val="right"/>
        <w:rPr>
          <w:rFonts w:ascii="Futura Lt BT" w:eastAsia="AppleSystemUIFont" w:hAnsi="Futura Lt BT" w:cs="AppleSystemUIFont"/>
        </w:rPr>
      </w:pPr>
      <w:r w:rsidRPr="00164392">
        <w:rPr>
          <w:rFonts w:ascii="Futura Lt BT" w:eastAsia="AppleSystemUIFont" w:hAnsi="Futura Lt BT" w:cs="AppleSystemUIFont"/>
          <w:noProof/>
        </w:rPr>
        <w:lastRenderedPageBreak/>
        <w:drawing>
          <wp:inline distT="0" distB="0" distL="0" distR="0" wp14:anchorId="0DFD4041" wp14:editId="4796C372">
            <wp:extent cx="1482648" cy="646975"/>
            <wp:effectExtent l="0" t="0" r="0" b="0"/>
            <wp:docPr id="1635600101" name="image1.png" descr="Une image contenant texte, Police, Graphique, graphism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graphisme&#10;&#10;Description générée automatiquement"/>
                    <pic:cNvPicPr preferRelativeResize="0"/>
                  </pic:nvPicPr>
                  <pic:blipFill>
                    <a:blip r:embed="rId5"/>
                    <a:srcRect/>
                    <a:stretch>
                      <a:fillRect/>
                    </a:stretch>
                  </pic:blipFill>
                  <pic:spPr>
                    <a:xfrm>
                      <a:off x="0" y="0"/>
                      <a:ext cx="1482648" cy="646975"/>
                    </a:xfrm>
                    <a:prstGeom prst="rect">
                      <a:avLst/>
                    </a:prstGeom>
                    <a:ln/>
                  </pic:spPr>
                </pic:pic>
              </a:graphicData>
            </a:graphic>
          </wp:inline>
        </w:drawing>
      </w:r>
    </w:p>
    <w:p w14:paraId="36DB0D63" w14:textId="77777777" w:rsidR="00AD15D4" w:rsidRPr="00164392" w:rsidRDefault="00AD15D4">
      <w:pPr>
        <w:rPr>
          <w:rFonts w:ascii="Futura Lt BT" w:eastAsia="AppleSystemUIFont" w:hAnsi="Futura Lt BT" w:cs="AppleSystemUIFont"/>
        </w:rPr>
      </w:pPr>
    </w:p>
    <w:p w14:paraId="0C9D5B2C" w14:textId="77777777" w:rsidR="00AD15D4" w:rsidRDefault="00AD15D4">
      <w:pPr>
        <w:tabs>
          <w:tab w:val="left" w:pos="3320"/>
        </w:tabs>
        <w:spacing w:before="109"/>
        <w:jc w:val="center"/>
        <w:rPr>
          <w:rFonts w:ascii="Futura Lt BT" w:eastAsia="Trebuchet MS" w:hAnsi="Futura Lt BT" w:cs="Trebuchet MS"/>
          <w:b/>
          <w:color w:val="482953"/>
          <w:sz w:val="20"/>
          <w:szCs w:val="20"/>
        </w:rPr>
      </w:pPr>
    </w:p>
    <w:p w14:paraId="72C2009D" w14:textId="77777777" w:rsidR="00164392" w:rsidRDefault="00164392">
      <w:pPr>
        <w:tabs>
          <w:tab w:val="left" w:pos="3320"/>
        </w:tabs>
        <w:spacing w:before="109"/>
        <w:jc w:val="center"/>
        <w:rPr>
          <w:rFonts w:ascii="Futura Lt BT" w:eastAsia="Trebuchet MS" w:hAnsi="Futura Lt BT" w:cs="Trebuchet MS"/>
          <w:b/>
          <w:color w:val="482953"/>
          <w:sz w:val="20"/>
          <w:szCs w:val="20"/>
        </w:rPr>
      </w:pPr>
    </w:p>
    <w:p w14:paraId="359A9939" w14:textId="77777777" w:rsidR="00164392" w:rsidRDefault="00164392">
      <w:pPr>
        <w:tabs>
          <w:tab w:val="left" w:pos="3320"/>
        </w:tabs>
        <w:spacing w:before="109"/>
        <w:jc w:val="center"/>
        <w:rPr>
          <w:rFonts w:ascii="Futura Lt BT" w:eastAsia="Trebuchet MS" w:hAnsi="Futura Lt BT" w:cs="Trebuchet MS"/>
          <w:b/>
          <w:color w:val="482953"/>
          <w:sz w:val="20"/>
          <w:szCs w:val="20"/>
        </w:rPr>
      </w:pPr>
    </w:p>
    <w:p w14:paraId="7B700B8F" w14:textId="77777777" w:rsidR="00164392" w:rsidRDefault="00164392">
      <w:pPr>
        <w:tabs>
          <w:tab w:val="left" w:pos="3320"/>
        </w:tabs>
        <w:spacing w:before="109"/>
        <w:jc w:val="center"/>
        <w:rPr>
          <w:rFonts w:ascii="Futura Lt BT" w:eastAsia="Trebuchet MS" w:hAnsi="Futura Lt BT" w:cs="Trebuchet MS"/>
          <w:b/>
          <w:color w:val="482953"/>
          <w:sz w:val="20"/>
          <w:szCs w:val="20"/>
        </w:rPr>
      </w:pPr>
    </w:p>
    <w:p w14:paraId="6A6DA96F" w14:textId="77777777" w:rsidR="00164392" w:rsidRPr="00164392" w:rsidRDefault="00164392">
      <w:pPr>
        <w:tabs>
          <w:tab w:val="left" w:pos="3320"/>
        </w:tabs>
        <w:spacing w:before="109"/>
        <w:jc w:val="center"/>
        <w:rPr>
          <w:rFonts w:ascii="Futura Lt BT" w:eastAsia="Trebuchet MS" w:hAnsi="Futura Lt BT" w:cs="Trebuchet MS"/>
          <w:b/>
          <w:color w:val="482953"/>
          <w:sz w:val="20"/>
          <w:szCs w:val="20"/>
        </w:rPr>
      </w:pPr>
    </w:p>
    <w:p w14:paraId="0BBF500C" w14:textId="77777777" w:rsidR="00AD15D4" w:rsidRPr="00164392" w:rsidRDefault="00000000">
      <w:pPr>
        <w:tabs>
          <w:tab w:val="left" w:pos="3320"/>
        </w:tabs>
        <w:spacing w:before="109"/>
        <w:jc w:val="center"/>
        <w:rPr>
          <w:rFonts w:ascii="Futura Lt BT" w:eastAsia="Trebuchet MS" w:hAnsi="Futura Lt BT" w:cs="Trebuchet MS"/>
          <w:b/>
          <w:color w:val="482953"/>
          <w:sz w:val="20"/>
          <w:szCs w:val="20"/>
        </w:rPr>
      </w:pPr>
      <w:r w:rsidRPr="00164392">
        <w:rPr>
          <w:rFonts w:ascii="Futura Lt BT" w:eastAsia="Trebuchet MS" w:hAnsi="Futura Lt BT" w:cs="Trebuchet MS"/>
          <w:b/>
          <w:noProof/>
          <w:color w:val="482953"/>
          <w:sz w:val="20"/>
          <w:szCs w:val="20"/>
        </w:rPr>
        <w:drawing>
          <wp:inline distT="0" distB="0" distL="0" distR="0" wp14:anchorId="7DD4D157" wp14:editId="686FEA25">
            <wp:extent cx="1733125" cy="3328873"/>
            <wp:effectExtent l="0" t="0" r="0" b="0"/>
            <wp:docPr id="1635600100" name="image6.png" descr="Une image contenant horloge, Montre analogique, regarder, Accessoire de mod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6.png" descr="Une image contenant horloge, Montre analogique, regarder, Accessoire de mode&#10;&#10;Description générée automatiquement"/>
                    <pic:cNvPicPr preferRelativeResize="0"/>
                  </pic:nvPicPr>
                  <pic:blipFill>
                    <a:blip r:embed="rId7"/>
                    <a:srcRect/>
                    <a:stretch>
                      <a:fillRect/>
                    </a:stretch>
                  </pic:blipFill>
                  <pic:spPr>
                    <a:xfrm>
                      <a:off x="0" y="0"/>
                      <a:ext cx="1733125" cy="3328873"/>
                    </a:xfrm>
                    <a:prstGeom prst="rect">
                      <a:avLst/>
                    </a:prstGeom>
                    <a:ln/>
                  </pic:spPr>
                </pic:pic>
              </a:graphicData>
            </a:graphic>
          </wp:inline>
        </w:drawing>
      </w:r>
      <w:r w:rsidRPr="00164392">
        <w:rPr>
          <w:rFonts w:ascii="Futura Lt BT" w:eastAsia="Trebuchet MS" w:hAnsi="Futura Lt BT" w:cs="Trebuchet MS"/>
          <w:b/>
          <w:color w:val="482953"/>
          <w:sz w:val="20"/>
          <w:szCs w:val="20"/>
        </w:rPr>
        <w:tab/>
      </w:r>
      <w:r w:rsidRPr="00164392">
        <w:rPr>
          <w:rFonts w:ascii="Futura Lt BT" w:eastAsia="Trebuchet MS" w:hAnsi="Futura Lt BT" w:cs="Trebuchet MS"/>
          <w:b/>
          <w:color w:val="482953"/>
          <w:sz w:val="20"/>
          <w:szCs w:val="20"/>
        </w:rPr>
        <w:tab/>
      </w:r>
      <w:r w:rsidRPr="00164392">
        <w:rPr>
          <w:rFonts w:ascii="Futura Lt BT" w:eastAsia="Trebuchet MS" w:hAnsi="Futura Lt BT" w:cs="Trebuchet MS"/>
          <w:b/>
          <w:color w:val="482953"/>
          <w:sz w:val="20"/>
          <w:szCs w:val="20"/>
        </w:rPr>
        <w:tab/>
      </w:r>
      <w:r w:rsidRPr="00164392">
        <w:rPr>
          <w:rFonts w:ascii="Futura Lt BT" w:eastAsia="Trebuchet MS" w:hAnsi="Futura Lt BT" w:cs="Trebuchet MS"/>
          <w:b/>
          <w:noProof/>
          <w:color w:val="482953"/>
          <w:sz w:val="20"/>
          <w:szCs w:val="20"/>
        </w:rPr>
        <w:drawing>
          <wp:inline distT="0" distB="0" distL="0" distR="0" wp14:anchorId="28766AE1" wp14:editId="61EF009E">
            <wp:extent cx="1656193" cy="3346676"/>
            <wp:effectExtent l="0" t="0" r="0" b="0"/>
            <wp:docPr id="1635600102" name="image3.jpg" descr="Une image contenant horloge, Accessoire de mode, Montre analogique, regarder&#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3.jpg" descr="Une image contenant horloge, Accessoire de mode, Montre analogique, regarder&#10;&#10;Description générée automatiquement"/>
                    <pic:cNvPicPr preferRelativeResize="0"/>
                  </pic:nvPicPr>
                  <pic:blipFill>
                    <a:blip r:embed="rId8"/>
                    <a:srcRect/>
                    <a:stretch>
                      <a:fillRect/>
                    </a:stretch>
                  </pic:blipFill>
                  <pic:spPr>
                    <a:xfrm>
                      <a:off x="0" y="0"/>
                      <a:ext cx="1656193" cy="3346676"/>
                    </a:xfrm>
                    <a:prstGeom prst="rect">
                      <a:avLst/>
                    </a:prstGeom>
                    <a:ln/>
                  </pic:spPr>
                </pic:pic>
              </a:graphicData>
            </a:graphic>
          </wp:inline>
        </w:drawing>
      </w:r>
    </w:p>
    <w:p w14:paraId="456EA484" w14:textId="77777777" w:rsidR="00AD15D4" w:rsidRDefault="00AD15D4">
      <w:pPr>
        <w:tabs>
          <w:tab w:val="left" w:pos="3320"/>
        </w:tabs>
        <w:spacing w:before="109"/>
        <w:rPr>
          <w:rFonts w:ascii="Futura Lt BT" w:eastAsia="Trebuchet MS" w:hAnsi="Futura Lt BT" w:cs="Trebuchet MS"/>
          <w:b/>
          <w:color w:val="482953"/>
          <w:sz w:val="20"/>
          <w:szCs w:val="20"/>
        </w:rPr>
      </w:pPr>
    </w:p>
    <w:p w14:paraId="74BEDB05" w14:textId="77777777" w:rsidR="00164392" w:rsidRDefault="00164392">
      <w:pPr>
        <w:tabs>
          <w:tab w:val="left" w:pos="3320"/>
        </w:tabs>
        <w:spacing w:before="109"/>
        <w:rPr>
          <w:rFonts w:ascii="Futura Lt BT" w:eastAsia="Trebuchet MS" w:hAnsi="Futura Lt BT" w:cs="Trebuchet MS"/>
          <w:b/>
          <w:color w:val="482953"/>
          <w:sz w:val="20"/>
          <w:szCs w:val="20"/>
        </w:rPr>
      </w:pPr>
    </w:p>
    <w:p w14:paraId="6C2451E1" w14:textId="77777777" w:rsidR="00164392" w:rsidRPr="00164392" w:rsidRDefault="00164392">
      <w:pPr>
        <w:tabs>
          <w:tab w:val="left" w:pos="3320"/>
        </w:tabs>
        <w:spacing w:before="109"/>
        <w:rPr>
          <w:rFonts w:ascii="Futura Lt BT" w:eastAsia="Trebuchet MS" w:hAnsi="Futura Lt BT" w:cs="Trebuchet MS"/>
          <w:b/>
          <w:color w:val="482953"/>
          <w:sz w:val="20"/>
          <w:szCs w:val="20"/>
        </w:rPr>
      </w:pPr>
    </w:p>
    <w:p w14:paraId="40AA32B8" w14:textId="77777777" w:rsidR="00AD15D4" w:rsidRPr="00164392" w:rsidRDefault="00AD15D4">
      <w:pPr>
        <w:tabs>
          <w:tab w:val="left" w:pos="3320"/>
        </w:tabs>
        <w:spacing w:before="109"/>
        <w:rPr>
          <w:rFonts w:ascii="Futura Lt BT" w:eastAsia="Trebuchet MS" w:hAnsi="Futura Lt BT" w:cs="Trebuchet MS"/>
          <w:b/>
          <w:color w:val="482953"/>
          <w:sz w:val="20"/>
          <w:szCs w:val="20"/>
        </w:rPr>
      </w:pPr>
    </w:p>
    <w:p w14:paraId="5C68A3B8" w14:textId="77777777" w:rsidR="00AD15D4" w:rsidRPr="00164392" w:rsidRDefault="00000000">
      <w:pPr>
        <w:jc w:val="both"/>
        <w:rPr>
          <w:rFonts w:ascii="Futura Lt BT" w:eastAsia="Poppins" w:hAnsi="Futura Lt BT" w:cs="Poppins"/>
          <w:i/>
          <w:sz w:val="22"/>
          <w:szCs w:val="22"/>
          <w:lang w:val="en-US"/>
        </w:rPr>
      </w:pPr>
      <w:r w:rsidRPr="00164392">
        <w:rPr>
          <w:rFonts w:ascii="Futura Lt BT" w:eastAsia="Poppins" w:hAnsi="Futura Lt BT" w:cs="Poppins"/>
          <w:i/>
          <w:sz w:val="22"/>
          <w:szCs w:val="22"/>
          <w:lang w:val="en-US"/>
        </w:rPr>
        <w:t>“Skeleton watches are prized and collected among watch aficionados; traditionally it is an insider’s piece, and therefore usually reserved for the men’s lines.</w:t>
      </w:r>
    </w:p>
    <w:p w14:paraId="669F0840" w14:textId="592F0A10" w:rsidR="00AD15D4" w:rsidRPr="00164392" w:rsidRDefault="00000000">
      <w:pPr>
        <w:jc w:val="both"/>
        <w:rPr>
          <w:rFonts w:ascii="Futura Lt BT" w:eastAsia="Poppins" w:hAnsi="Futura Lt BT" w:cs="Poppins"/>
          <w:i/>
          <w:sz w:val="22"/>
          <w:szCs w:val="22"/>
          <w:lang w:val="en-US"/>
        </w:rPr>
      </w:pPr>
      <w:r w:rsidRPr="00164392">
        <w:rPr>
          <w:rFonts w:ascii="Futura Lt BT" w:eastAsia="Poppins" w:hAnsi="Futura Lt BT" w:cs="Poppins"/>
          <w:i/>
          <w:sz w:val="22"/>
          <w:szCs w:val="22"/>
          <w:lang w:val="en-US"/>
        </w:rPr>
        <w:t>Well I love a challenge, and I set out to design a beautiful skeleton caliber that would present the mechanics in a setting that appeals to our</w:t>
      </w:r>
      <w:r w:rsidR="001D0409">
        <w:rPr>
          <w:rFonts w:ascii="Futura Lt BT" w:eastAsia="Poppins" w:hAnsi="Futura Lt BT" w:cs="Poppins"/>
          <w:i/>
          <w:sz w:val="22"/>
          <w:szCs w:val="22"/>
          <w:lang w:val="en-US"/>
        </w:rPr>
        <w:t xml:space="preserve"> </w:t>
      </w:r>
      <w:r w:rsidRPr="00164392">
        <w:rPr>
          <w:rFonts w:ascii="Futura Lt BT" w:eastAsia="Poppins" w:hAnsi="Futura Lt BT" w:cs="Poppins"/>
          <w:i/>
          <w:sz w:val="22"/>
          <w:szCs w:val="22"/>
          <w:lang w:val="en-US"/>
        </w:rPr>
        <w:t>female clientele.</w:t>
      </w:r>
    </w:p>
    <w:p w14:paraId="7E0C684C" w14:textId="77777777" w:rsidR="00AD15D4" w:rsidRPr="00164392" w:rsidRDefault="00000000">
      <w:pPr>
        <w:jc w:val="both"/>
        <w:rPr>
          <w:rFonts w:ascii="Futura Lt BT" w:eastAsia="Poppins" w:hAnsi="Futura Lt BT" w:cs="Poppins"/>
          <w:i/>
          <w:sz w:val="22"/>
          <w:szCs w:val="22"/>
          <w:lang w:val="en-US"/>
        </w:rPr>
      </w:pPr>
      <w:r w:rsidRPr="00164392">
        <w:rPr>
          <w:rFonts w:ascii="Futura Lt BT" w:eastAsia="Poppins" w:hAnsi="Futura Lt BT" w:cs="Poppins"/>
          <w:i/>
          <w:sz w:val="22"/>
          <w:szCs w:val="22"/>
          <w:lang w:val="en-US"/>
        </w:rPr>
        <w:t>Women love sophistication and I think the framing and layers we have designed are the perfect showcase for the precision that lies within. The new piece is exquisite but not too precious; it is still a watch that keeps up with me. It has very quickly become one of the most special pieces in my own collection and reminds me of the watch my father wore regularly.”</w:t>
      </w:r>
    </w:p>
    <w:p w14:paraId="3D0A1EC6" w14:textId="77777777" w:rsidR="00AD15D4" w:rsidRPr="00164392" w:rsidRDefault="00000000">
      <w:pPr>
        <w:jc w:val="both"/>
        <w:rPr>
          <w:rFonts w:ascii="Futura Lt BT" w:eastAsia="Poppins" w:hAnsi="Futura Lt BT" w:cs="Poppins"/>
          <w:sz w:val="22"/>
          <w:szCs w:val="22"/>
          <w:lang w:val="en-US"/>
        </w:rPr>
      </w:pPr>
      <w:r w:rsidRPr="00164392">
        <w:rPr>
          <w:rFonts w:ascii="Futura Lt BT" w:eastAsia="Poppins" w:hAnsi="Futura Lt BT" w:cs="Poppins"/>
          <w:sz w:val="22"/>
          <w:szCs w:val="22"/>
          <w:lang w:val="en-US"/>
        </w:rPr>
        <w:t xml:space="preserve"> </w:t>
      </w:r>
    </w:p>
    <w:p w14:paraId="484B72D0" w14:textId="77777777" w:rsidR="00AD15D4" w:rsidRPr="00164392" w:rsidRDefault="00000000">
      <w:pPr>
        <w:jc w:val="both"/>
        <w:rPr>
          <w:rFonts w:ascii="Futura Lt BT" w:eastAsia="Poppins" w:hAnsi="Futura Lt BT" w:cs="Poppins"/>
          <w:i/>
          <w:sz w:val="22"/>
          <w:szCs w:val="22"/>
          <w:lang w:val="en-US"/>
        </w:rPr>
      </w:pPr>
      <w:r w:rsidRPr="00164392">
        <w:rPr>
          <w:rFonts w:ascii="Futura Lt BT" w:eastAsia="Poppins" w:hAnsi="Futura Lt BT" w:cs="Poppins"/>
          <w:i/>
          <w:sz w:val="22"/>
          <w:szCs w:val="22"/>
          <w:lang w:val="en-US"/>
        </w:rPr>
        <w:t>- Coralie Charriol</w:t>
      </w:r>
    </w:p>
    <w:p w14:paraId="11806A16" w14:textId="77777777" w:rsidR="00AD15D4" w:rsidRPr="00164392" w:rsidRDefault="00AD15D4">
      <w:pPr>
        <w:tabs>
          <w:tab w:val="left" w:pos="3320"/>
        </w:tabs>
        <w:spacing w:before="109"/>
        <w:rPr>
          <w:rFonts w:ascii="Trebuchet MS" w:eastAsia="Trebuchet MS" w:hAnsi="Trebuchet MS" w:cs="Trebuchet MS"/>
          <w:b/>
          <w:color w:val="482953"/>
          <w:sz w:val="20"/>
          <w:szCs w:val="20"/>
          <w:lang w:val="en-US"/>
        </w:rPr>
      </w:pPr>
    </w:p>
    <w:p w14:paraId="06727D47" w14:textId="77777777" w:rsidR="00AD15D4" w:rsidRPr="00164392" w:rsidRDefault="00AD15D4">
      <w:pPr>
        <w:tabs>
          <w:tab w:val="left" w:pos="3320"/>
        </w:tabs>
        <w:spacing w:before="109"/>
        <w:rPr>
          <w:rFonts w:ascii="Trebuchet MS" w:eastAsia="Trebuchet MS" w:hAnsi="Trebuchet MS" w:cs="Trebuchet MS"/>
          <w:b/>
          <w:color w:val="482953"/>
          <w:sz w:val="20"/>
          <w:szCs w:val="20"/>
          <w:lang w:val="en-US"/>
        </w:rPr>
      </w:pPr>
    </w:p>
    <w:p w14:paraId="713CB181" w14:textId="77777777" w:rsidR="00AD15D4" w:rsidRPr="00164392" w:rsidRDefault="00AD15D4">
      <w:pPr>
        <w:tabs>
          <w:tab w:val="left" w:pos="3320"/>
        </w:tabs>
        <w:spacing w:before="109"/>
        <w:rPr>
          <w:rFonts w:ascii="Trebuchet MS" w:eastAsia="Trebuchet MS" w:hAnsi="Trebuchet MS" w:cs="Trebuchet MS"/>
          <w:b/>
          <w:color w:val="482953"/>
          <w:sz w:val="20"/>
          <w:szCs w:val="20"/>
          <w:lang w:val="en-US"/>
        </w:rPr>
      </w:pPr>
    </w:p>
    <w:p w14:paraId="4072A237" w14:textId="7929F9EC" w:rsidR="00AD15D4" w:rsidRDefault="00164392" w:rsidP="00164392">
      <w:pPr>
        <w:tabs>
          <w:tab w:val="left" w:pos="3320"/>
        </w:tabs>
        <w:spacing w:before="109"/>
        <w:jc w:val="right"/>
        <w:rPr>
          <w:rFonts w:ascii="Trebuchet MS" w:eastAsia="Trebuchet MS" w:hAnsi="Trebuchet MS" w:cs="Trebuchet MS"/>
          <w:b/>
          <w:color w:val="482953"/>
          <w:sz w:val="20"/>
          <w:szCs w:val="20"/>
          <w:lang w:val="en-US"/>
        </w:rPr>
      </w:pPr>
      <w:r>
        <w:rPr>
          <w:rFonts w:ascii="AppleSystemUIFont" w:eastAsia="AppleSystemUIFont" w:hAnsi="AppleSystemUIFont" w:cs="AppleSystemUIFont"/>
          <w:noProof/>
        </w:rPr>
        <w:lastRenderedPageBreak/>
        <w:drawing>
          <wp:inline distT="0" distB="0" distL="0" distR="0" wp14:anchorId="5A65CA8B" wp14:editId="0E18216C">
            <wp:extent cx="1482648" cy="646975"/>
            <wp:effectExtent l="0" t="0" r="0" b="0"/>
            <wp:docPr id="652768380" name="image1.png" descr="Une image contenant texte, Police, Graphique, graphism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graphisme&#10;&#10;Description générée automatiquement"/>
                    <pic:cNvPicPr preferRelativeResize="0"/>
                  </pic:nvPicPr>
                  <pic:blipFill>
                    <a:blip r:embed="rId5"/>
                    <a:srcRect/>
                    <a:stretch>
                      <a:fillRect/>
                    </a:stretch>
                  </pic:blipFill>
                  <pic:spPr>
                    <a:xfrm>
                      <a:off x="0" y="0"/>
                      <a:ext cx="1482648" cy="646975"/>
                    </a:xfrm>
                    <a:prstGeom prst="rect">
                      <a:avLst/>
                    </a:prstGeom>
                    <a:ln/>
                  </pic:spPr>
                </pic:pic>
              </a:graphicData>
            </a:graphic>
          </wp:inline>
        </w:drawing>
      </w:r>
    </w:p>
    <w:p w14:paraId="510E150D" w14:textId="77777777" w:rsidR="00164392" w:rsidRDefault="00164392">
      <w:pPr>
        <w:tabs>
          <w:tab w:val="left" w:pos="3320"/>
        </w:tabs>
        <w:spacing w:before="109"/>
        <w:rPr>
          <w:rFonts w:ascii="Trebuchet MS" w:eastAsia="Trebuchet MS" w:hAnsi="Trebuchet MS" w:cs="Trebuchet MS"/>
          <w:b/>
          <w:color w:val="482953"/>
          <w:sz w:val="20"/>
          <w:szCs w:val="20"/>
          <w:lang w:val="en-US"/>
        </w:rPr>
      </w:pPr>
    </w:p>
    <w:p w14:paraId="2F64B750" w14:textId="77777777" w:rsidR="001D0409" w:rsidRDefault="001D0409">
      <w:pPr>
        <w:tabs>
          <w:tab w:val="left" w:pos="3320"/>
        </w:tabs>
        <w:spacing w:before="109"/>
        <w:rPr>
          <w:rFonts w:ascii="Trebuchet MS" w:eastAsia="Trebuchet MS" w:hAnsi="Trebuchet MS" w:cs="Trebuchet MS"/>
          <w:b/>
          <w:color w:val="482953"/>
          <w:sz w:val="20"/>
          <w:szCs w:val="20"/>
          <w:lang w:val="en-US"/>
        </w:rPr>
      </w:pPr>
    </w:p>
    <w:p w14:paraId="1DB62484" w14:textId="77777777" w:rsidR="00164392" w:rsidRDefault="00164392">
      <w:pPr>
        <w:tabs>
          <w:tab w:val="left" w:pos="3320"/>
        </w:tabs>
        <w:spacing w:before="109"/>
        <w:rPr>
          <w:rFonts w:ascii="Trebuchet MS" w:eastAsia="Trebuchet MS" w:hAnsi="Trebuchet MS" w:cs="Trebuchet MS"/>
          <w:b/>
          <w:color w:val="482953"/>
          <w:sz w:val="20"/>
          <w:szCs w:val="20"/>
          <w:lang w:val="en-US"/>
        </w:rPr>
      </w:pPr>
    </w:p>
    <w:p w14:paraId="41636B27" w14:textId="77777777" w:rsidR="001D0409" w:rsidRPr="00164392" w:rsidRDefault="001D0409">
      <w:pPr>
        <w:tabs>
          <w:tab w:val="left" w:pos="3320"/>
        </w:tabs>
        <w:spacing w:before="109"/>
        <w:rPr>
          <w:rFonts w:ascii="Trebuchet MS" w:eastAsia="Trebuchet MS" w:hAnsi="Trebuchet MS" w:cs="Trebuchet MS"/>
          <w:b/>
          <w:color w:val="482953"/>
          <w:sz w:val="20"/>
          <w:szCs w:val="20"/>
          <w:lang w:val="en-US"/>
        </w:rPr>
      </w:pPr>
    </w:p>
    <w:p w14:paraId="08C5F7AB" w14:textId="77777777" w:rsidR="00AD15D4" w:rsidRPr="00164392" w:rsidRDefault="00AD15D4">
      <w:pPr>
        <w:tabs>
          <w:tab w:val="left" w:pos="3320"/>
        </w:tabs>
        <w:spacing w:before="109"/>
        <w:rPr>
          <w:rFonts w:ascii="Trebuchet MS" w:eastAsia="Trebuchet MS" w:hAnsi="Trebuchet MS" w:cs="Trebuchet MS"/>
          <w:b/>
          <w:color w:val="482953"/>
          <w:sz w:val="20"/>
          <w:szCs w:val="20"/>
          <w:lang w:val="en-US"/>
        </w:rPr>
      </w:pPr>
    </w:p>
    <w:p w14:paraId="2DBB0CE0" w14:textId="77777777" w:rsidR="00AD15D4" w:rsidRPr="00164392" w:rsidRDefault="00000000">
      <w:pPr>
        <w:rPr>
          <w:rFonts w:ascii="Futura Lt BT" w:eastAsia="Poppins" w:hAnsi="Futura Lt BT" w:cs="Poppins"/>
          <w:color w:val="482953"/>
          <w:sz w:val="22"/>
          <w:szCs w:val="22"/>
          <w:lang w:val="en-US"/>
        </w:rPr>
      </w:pPr>
      <w:r w:rsidRPr="00164392">
        <w:rPr>
          <w:rFonts w:ascii="Futura Lt BT" w:eastAsia="Poppins" w:hAnsi="Futura Lt BT" w:cs="Poppins"/>
          <w:b/>
          <w:color w:val="482953"/>
          <w:sz w:val="22"/>
          <w:szCs w:val="22"/>
          <w:lang w:val="en-US"/>
        </w:rPr>
        <w:t>Technical Data</w:t>
      </w:r>
      <w:r w:rsidRPr="00164392">
        <w:rPr>
          <w:rFonts w:ascii="Futura Lt BT" w:eastAsia="Poppins" w:hAnsi="Futura Lt BT" w:cs="Poppins"/>
          <w:b/>
          <w:color w:val="482953"/>
          <w:sz w:val="22"/>
          <w:szCs w:val="22"/>
          <w:lang w:val="en-US"/>
        </w:rPr>
        <w:tab/>
      </w:r>
      <w:r w:rsidRPr="00164392">
        <w:rPr>
          <w:rFonts w:ascii="Futura Lt BT" w:eastAsia="Poppins" w:hAnsi="Futura Lt BT" w:cs="Poppins"/>
          <w:b/>
          <w:color w:val="482953"/>
          <w:sz w:val="22"/>
          <w:szCs w:val="22"/>
          <w:lang w:val="en-US"/>
        </w:rPr>
        <w:tab/>
      </w:r>
      <w:r w:rsidRPr="00164392">
        <w:rPr>
          <w:rFonts w:ascii="Futura Lt BT" w:eastAsia="Poppins" w:hAnsi="Futura Lt BT" w:cs="Poppins"/>
          <w:b/>
          <w:color w:val="482953"/>
          <w:sz w:val="22"/>
          <w:szCs w:val="22"/>
          <w:lang w:val="en-US"/>
        </w:rPr>
        <w:tab/>
        <w:t xml:space="preserve">Navigator Cruise CALIBER SKELETON   </w:t>
      </w:r>
    </w:p>
    <w:p w14:paraId="7BE9B83A" w14:textId="77777777" w:rsidR="00AD15D4" w:rsidRPr="00164392" w:rsidRDefault="00AD15D4">
      <w:pPr>
        <w:rPr>
          <w:rFonts w:ascii="Futura Lt BT" w:eastAsia="Poppins" w:hAnsi="Futura Lt BT" w:cs="Poppins"/>
          <w:color w:val="482953"/>
          <w:sz w:val="22"/>
          <w:szCs w:val="22"/>
          <w:lang w:val="en-US"/>
        </w:rPr>
      </w:pPr>
    </w:p>
    <w:p w14:paraId="504D7484" w14:textId="6A997DD4" w:rsidR="00AD15D4" w:rsidRPr="00164392" w:rsidRDefault="00000000" w:rsidP="00164392">
      <w:pPr>
        <w:tabs>
          <w:tab w:val="left" w:pos="2385"/>
        </w:tabs>
        <w:ind w:left="2880" w:hanging="2880"/>
        <w:rPr>
          <w:rFonts w:ascii="Futura Lt BT" w:eastAsia="Poppins" w:hAnsi="Futura Lt BT" w:cs="Poppins"/>
          <w:color w:val="5D3958"/>
          <w:sz w:val="22"/>
          <w:szCs w:val="22"/>
          <w:lang w:val="en-US"/>
        </w:rPr>
      </w:pPr>
      <w:r w:rsidRPr="00164392">
        <w:rPr>
          <w:rFonts w:ascii="Futura Lt BT" w:eastAsia="Poppins" w:hAnsi="Futura Lt BT" w:cs="Poppins"/>
          <w:color w:val="5D3958"/>
          <w:sz w:val="22"/>
          <w:szCs w:val="22"/>
          <w:lang w:val="en-US"/>
        </w:rPr>
        <w:t>Movement</w:t>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t xml:space="preserve">Automatic Swiss-made </w:t>
      </w:r>
      <w:proofErr w:type="spellStart"/>
      <w:r w:rsidRPr="00164392">
        <w:rPr>
          <w:rFonts w:ascii="Futura Lt BT" w:eastAsia="Poppins" w:hAnsi="Futura Lt BT" w:cs="Poppins"/>
          <w:color w:val="5D3958"/>
          <w:sz w:val="22"/>
          <w:szCs w:val="22"/>
          <w:lang w:val="en-US"/>
        </w:rPr>
        <w:t>Sellita</w:t>
      </w:r>
      <w:proofErr w:type="spellEnd"/>
      <w:r w:rsidRPr="00164392">
        <w:rPr>
          <w:rFonts w:ascii="Futura Lt BT" w:eastAsia="Poppins" w:hAnsi="Futura Lt BT" w:cs="Poppins"/>
          <w:color w:val="5D3958"/>
          <w:sz w:val="22"/>
          <w:szCs w:val="22"/>
          <w:lang w:val="en-US"/>
        </w:rPr>
        <w:t xml:space="preserve"> 11 ½ Skeleton movement; hours, minutes, and sweeping seconds hand; personalized  bridges  and  oscillating  weight; 38  hour power reserve</w:t>
      </w:r>
    </w:p>
    <w:p w14:paraId="467BD813" w14:textId="77777777" w:rsidR="00AD15D4" w:rsidRPr="00164392" w:rsidRDefault="00AD15D4">
      <w:pPr>
        <w:tabs>
          <w:tab w:val="left" w:pos="2385"/>
        </w:tabs>
        <w:rPr>
          <w:rFonts w:ascii="Futura Lt BT" w:eastAsia="Poppins" w:hAnsi="Futura Lt BT" w:cs="Poppins"/>
          <w:color w:val="5D3958"/>
          <w:sz w:val="22"/>
          <w:szCs w:val="22"/>
          <w:lang w:val="en-US"/>
        </w:rPr>
      </w:pPr>
    </w:p>
    <w:p w14:paraId="181D2EDD" w14:textId="4D508DB0" w:rsidR="00AD15D4" w:rsidRPr="00164392" w:rsidRDefault="00164392" w:rsidP="00164392">
      <w:pPr>
        <w:tabs>
          <w:tab w:val="left" w:pos="2385"/>
        </w:tabs>
        <w:rPr>
          <w:rFonts w:ascii="Futura Lt BT" w:eastAsia="Poppins" w:hAnsi="Futura Lt BT" w:cs="Poppins"/>
          <w:color w:val="5D3958"/>
          <w:sz w:val="22"/>
          <w:szCs w:val="22"/>
          <w:lang w:val="en-US"/>
        </w:rPr>
      </w:pPr>
      <w:r>
        <w:rPr>
          <w:rFonts w:ascii="Futura Lt BT" w:eastAsia="Poppins" w:hAnsi="Futura Lt BT" w:cs="Poppins"/>
          <w:color w:val="5D3958"/>
          <w:sz w:val="22"/>
          <w:szCs w:val="22"/>
          <w:lang w:val="en-US"/>
        </w:rPr>
        <w:t>C</w:t>
      </w:r>
      <w:r w:rsidRPr="00164392">
        <w:rPr>
          <w:rFonts w:ascii="Futura Lt BT" w:eastAsia="Poppins" w:hAnsi="Futura Lt BT" w:cs="Poppins"/>
          <w:color w:val="5D3958"/>
          <w:sz w:val="22"/>
          <w:szCs w:val="22"/>
          <w:lang w:val="en-US"/>
        </w:rPr>
        <w:t>ase</w:t>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t xml:space="preserve">36mm stainless steel </w:t>
      </w:r>
    </w:p>
    <w:p w14:paraId="329BA595" w14:textId="77777777" w:rsidR="00AD15D4" w:rsidRPr="00164392" w:rsidRDefault="00AD15D4">
      <w:pPr>
        <w:tabs>
          <w:tab w:val="left" w:pos="2385"/>
        </w:tabs>
        <w:ind w:left="2880"/>
        <w:rPr>
          <w:rFonts w:ascii="Futura Lt BT" w:eastAsia="Poppins" w:hAnsi="Futura Lt BT" w:cs="Poppins"/>
          <w:color w:val="5D3958"/>
          <w:sz w:val="22"/>
          <w:szCs w:val="22"/>
          <w:lang w:val="en-US"/>
        </w:rPr>
      </w:pPr>
    </w:p>
    <w:p w14:paraId="182C220B" w14:textId="54A0C738" w:rsidR="00AD15D4" w:rsidRPr="00164392" w:rsidRDefault="00000000">
      <w:pPr>
        <w:tabs>
          <w:tab w:val="left" w:pos="2385"/>
        </w:tabs>
        <w:rPr>
          <w:rFonts w:ascii="Futura Lt BT" w:eastAsia="Poppins" w:hAnsi="Futura Lt BT" w:cs="Poppins"/>
          <w:color w:val="5D3958"/>
          <w:sz w:val="22"/>
          <w:szCs w:val="22"/>
          <w:lang w:val="en-US"/>
        </w:rPr>
      </w:pPr>
      <w:r w:rsidRPr="00164392">
        <w:rPr>
          <w:rFonts w:ascii="Futura Lt BT" w:eastAsia="Poppins" w:hAnsi="Futura Lt BT" w:cs="Poppins"/>
          <w:color w:val="5D3958"/>
          <w:sz w:val="22"/>
          <w:szCs w:val="22"/>
          <w:lang w:val="en-US"/>
        </w:rPr>
        <w:t>Bezel</w:t>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t xml:space="preserve">Stainless steel and yellow gold PVD, setting with 30 full cut </w:t>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r>
      <w:r w:rsid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 xml:space="preserve">diamonds 2.20mm, 1,20cts and 6 full cut diamonds 3.2mm, </w:t>
      </w:r>
      <w:r w:rsid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r>
      <w:r w:rsid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0,7</w:t>
      </w:r>
      <w:r w:rsidR="001D0409">
        <w:rPr>
          <w:rFonts w:ascii="Futura Lt BT" w:eastAsia="Poppins" w:hAnsi="Futura Lt BT" w:cs="Poppins"/>
          <w:color w:val="5D3958"/>
          <w:sz w:val="22"/>
          <w:szCs w:val="22"/>
          <w:lang w:val="en-US"/>
        </w:rPr>
        <w:t>0</w:t>
      </w:r>
      <w:r w:rsidRPr="00164392">
        <w:rPr>
          <w:rFonts w:ascii="Futura Lt BT" w:eastAsia="Poppins" w:hAnsi="Futura Lt BT" w:cs="Poppins"/>
          <w:color w:val="5D3958"/>
          <w:sz w:val="22"/>
          <w:szCs w:val="22"/>
          <w:lang w:val="en-US"/>
        </w:rPr>
        <w:t>cts</w:t>
      </w:r>
    </w:p>
    <w:p w14:paraId="7022BC76" w14:textId="77777777" w:rsidR="00AD15D4" w:rsidRPr="00164392" w:rsidRDefault="00AD15D4">
      <w:pPr>
        <w:tabs>
          <w:tab w:val="left" w:pos="2385"/>
        </w:tabs>
        <w:ind w:left="2880"/>
        <w:rPr>
          <w:rFonts w:ascii="Futura Lt BT" w:eastAsia="Poppins" w:hAnsi="Futura Lt BT" w:cs="Poppins"/>
          <w:color w:val="5D3958"/>
          <w:sz w:val="22"/>
          <w:szCs w:val="22"/>
          <w:lang w:val="en-US"/>
        </w:rPr>
      </w:pPr>
    </w:p>
    <w:p w14:paraId="7FA4EB1B" w14:textId="77777777" w:rsidR="00AD15D4" w:rsidRPr="00164392" w:rsidRDefault="00000000">
      <w:pPr>
        <w:rPr>
          <w:rFonts w:ascii="Futura Lt BT" w:eastAsia="Poppins" w:hAnsi="Futura Lt BT" w:cs="Poppins"/>
          <w:color w:val="5D3958"/>
          <w:sz w:val="22"/>
          <w:szCs w:val="22"/>
          <w:lang w:val="en-US"/>
        </w:rPr>
      </w:pPr>
      <w:r w:rsidRPr="00164392">
        <w:rPr>
          <w:rFonts w:ascii="Futura Lt BT" w:eastAsia="Poppins" w:hAnsi="Futura Lt BT" w:cs="Poppins"/>
          <w:color w:val="5D3958"/>
          <w:sz w:val="22"/>
          <w:szCs w:val="22"/>
          <w:lang w:val="en-US"/>
        </w:rPr>
        <w:t xml:space="preserve">Dial </w:t>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t xml:space="preserve">Sapphire with 12 diamonds index silver ring, 3 yellow or blue </w:t>
      </w:r>
      <w:r w:rsidRPr="00164392">
        <w:rPr>
          <w:rFonts w:ascii="Futura Lt BT" w:eastAsia="Poppins" w:hAnsi="Futura Lt BT" w:cs="Poppins"/>
          <w:color w:val="5D3958"/>
          <w:sz w:val="22"/>
          <w:szCs w:val="22"/>
          <w:lang w:val="en-US"/>
        </w:rPr>
        <w:br/>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t>hands</w:t>
      </w:r>
    </w:p>
    <w:p w14:paraId="74DC6EE7" w14:textId="77777777" w:rsidR="00AD15D4" w:rsidRPr="00164392" w:rsidRDefault="00AD15D4">
      <w:pPr>
        <w:rPr>
          <w:rFonts w:ascii="Futura Lt BT" w:eastAsia="Poppins" w:hAnsi="Futura Lt BT" w:cs="Poppins"/>
          <w:color w:val="5D3958"/>
          <w:sz w:val="22"/>
          <w:szCs w:val="22"/>
          <w:lang w:val="en-US"/>
        </w:rPr>
      </w:pPr>
    </w:p>
    <w:p w14:paraId="1E732B7E" w14:textId="39014CC3" w:rsidR="00AD15D4" w:rsidRPr="00164392" w:rsidRDefault="00000000" w:rsidP="00164392">
      <w:pPr>
        <w:ind w:left="2880" w:hanging="2880"/>
        <w:rPr>
          <w:rFonts w:ascii="Futura Lt BT" w:eastAsia="Poppins" w:hAnsi="Futura Lt BT" w:cs="Poppins"/>
          <w:color w:val="5D3958"/>
          <w:sz w:val="22"/>
          <w:szCs w:val="22"/>
          <w:lang w:val="en-US"/>
        </w:rPr>
      </w:pPr>
      <w:r w:rsidRPr="00164392">
        <w:rPr>
          <w:rFonts w:ascii="Futura Lt BT" w:eastAsia="Poppins" w:hAnsi="Futura Lt BT" w:cs="Poppins"/>
          <w:color w:val="5D3958"/>
          <w:sz w:val="22"/>
          <w:szCs w:val="22"/>
          <w:lang w:val="en-US"/>
        </w:rPr>
        <w:t>Bracelet:                   </w:t>
      </w:r>
      <w:r w:rsidRPr="00164392">
        <w:rPr>
          <w:rFonts w:ascii="Futura Lt BT" w:eastAsia="Poppins" w:hAnsi="Futura Lt BT" w:cs="Poppins"/>
          <w:color w:val="5D3958"/>
          <w:sz w:val="22"/>
          <w:szCs w:val="22"/>
          <w:lang w:val="en-US"/>
        </w:rPr>
        <w:tab/>
        <w:t>Steel links with DLC coating and quick-release interchangeable bracelet system – matching 6 stainless steel cables bracelet or steel and yellow gold PVD links with DLC coating bracelet</w:t>
      </w:r>
    </w:p>
    <w:p w14:paraId="43583EF7" w14:textId="77777777" w:rsidR="00AD15D4" w:rsidRPr="00164392" w:rsidRDefault="00AD15D4">
      <w:pPr>
        <w:rPr>
          <w:rFonts w:ascii="Futura Lt BT" w:eastAsia="Poppins" w:hAnsi="Futura Lt BT" w:cs="Poppins"/>
          <w:color w:val="5D3958"/>
          <w:sz w:val="22"/>
          <w:szCs w:val="22"/>
          <w:lang w:val="en-US"/>
        </w:rPr>
      </w:pPr>
    </w:p>
    <w:p w14:paraId="2B745A6E" w14:textId="1F0C680F" w:rsidR="00AD15D4" w:rsidRPr="00164392" w:rsidRDefault="00000000" w:rsidP="00164392">
      <w:pPr>
        <w:ind w:left="2880" w:hanging="2880"/>
        <w:rPr>
          <w:rFonts w:ascii="Futura Lt BT" w:eastAsia="Poppins" w:hAnsi="Futura Lt BT" w:cs="Poppins"/>
          <w:color w:val="5D3958"/>
          <w:sz w:val="22"/>
          <w:szCs w:val="22"/>
          <w:lang w:val="en-US"/>
        </w:rPr>
      </w:pPr>
      <w:r w:rsidRPr="00164392">
        <w:rPr>
          <w:rFonts w:ascii="Futura Lt BT" w:eastAsia="Poppins" w:hAnsi="Futura Lt BT" w:cs="Poppins"/>
          <w:color w:val="5D3958"/>
          <w:sz w:val="22"/>
          <w:szCs w:val="22"/>
          <w:lang w:val="en-US"/>
        </w:rPr>
        <w:t xml:space="preserve">Clasp: </w:t>
      </w:r>
      <w:r w:rsidRPr="00164392">
        <w:rPr>
          <w:rFonts w:ascii="Futura Lt BT" w:eastAsia="Poppins" w:hAnsi="Futura Lt BT" w:cs="Poppins"/>
          <w:color w:val="5D3958"/>
          <w:sz w:val="22"/>
          <w:szCs w:val="22"/>
          <w:lang w:val="en-US"/>
        </w:rPr>
        <w:tab/>
        <w:t xml:space="preserve">Steel or yellow gold PVD stainless steel folding buckle with double push buttons </w:t>
      </w:r>
    </w:p>
    <w:p w14:paraId="29BDF97E" w14:textId="77777777" w:rsidR="00AD15D4" w:rsidRPr="00164392" w:rsidRDefault="00AD15D4">
      <w:pPr>
        <w:rPr>
          <w:rFonts w:ascii="Futura Lt BT" w:eastAsia="Poppins" w:hAnsi="Futura Lt BT" w:cs="Poppins"/>
          <w:color w:val="5D3958"/>
          <w:sz w:val="22"/>
          <w:szCs w:val="22"/>
          <w:lang w:val="en-US"/>
        </w:rPr>
      </w:pPr>
    </w:p>
    <w:p w14:paraId="78190DD8" w14:textId="77777777" w:rsidR="00AD15D4" w:rsidRDefault="00000000">
      <w:pPr>
        <w:rPr>
          <w:rFonts w:ascii="Futura Lt BT" w:eastAsia="Poppins" w:hAnsi="Futura Lt BT" w:cs="Poppins"/>
          <w:color w:val="5D3958"/>
          <w:sz w:val="22"/>
          <w:szCs w:val="22"/>
          <w:lang w:val="en-US"/>
        </w:rPr>
      </w:pPr>
      <w:r w:rsidRPr="00164392">
        <w:rPr>
          <w:rFonts w:ascii="Futura Lt BT" w:eastAsia="Poppins" w:hAnsi="Futura Lt BT" w:cs="Poppins"/>
          <w:color w:val="5D3958"/>
          <w:sz w:val="22"/>
          <w:szCs w:val="22"/>
          <w:lang w:val="en-US"/>
        </w:rPr>
        <w:t>Price:                     </w:t>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t>5,890 CHF</w:t>
      </w:r>
    </w:p>
    <w:p w14:paraId="360FCE4B" w14:textId="77777777" w:rsidR="001D0409" w:rsidRDefault="001D0409">
      <w:pPr>
        <w:rPr>
          <w:rFonts w:ascii="Futura Lt BT" w:eastAsia="Poppins" w:hAnsi="Futura Lt BT" w:cs="Poppins"/>
          <w:color w:val="5D3958"/>
          <w:sz w:val="22"/>
          <w:szCs w:val="22"/>
          <w:lang w:val="en-US"/>
        </w:rPr>
      </w:pPr>
    </w:p>
    <w:p w14:paraId="52523DD9" w14:textId="62919E2F" w:rsidR="001D0409" w:rsidRPr="00164392" w:rsidRDefault="001D0409">
      <w:pPr>
        <w:rPr>
          <w:rFonts w:ascii="Futura Lt BT" w:eastAsia="Poppins" w:hAnsi="Futura Lt BT" w:cs="Poppins"/>
          <w:color w:val="5D3958"/>
          <w:sz w:val="22"/>
          <w:szCs w:val="22"/>
          <w:lang w:val="en-US"/>
        </w:rPr>
      </w:pPr>
      <w:r>
        <w:rPr>
          <w:rFonts w:ascii="Futura Lt BT" w:eastAsia="Poppins" w:hAnsi="Futura Lt BT" w:cs="Poppins"/>
          <w:color w:val="5D3958"/>
          <w:sz w:val="22"/>
          <w:szCs w:val="22"/>
          <w:lang w:val="en-US"/>
        </w:rPr>
        <w:t>Limited Edition :</w:t>
      </w:r>
      <w:r>
        <w:rPr>
          <w:rFonts w:ascii="Futura Lt BT" w:eastAsia="Poppins" w:hAnsi="Futura Lt BT" w:cs="Poppins"/>
          <w:color w:val="5D3958"/>
          <w:sz w:val="22"/>
          <w:szCs w:val="22"/>
          <w:lang w:val="en-US"/>
        </w:rPr>
        <w:tab/>
      </w:r>
      <w:r>
        <w:rPr>
          <w:rFonts w:ascii="Futura Lt BT" w:eastAsia="Poppins" w:hAnsi="Futura Lt BT" w:cs="Poppins"/>
          <w:color w:val="5D3958"/>
          <w:sz w:val="22"/>
          <w:szCs w:val="22"/>
          <w:lang w:val="en-US"/>
        </w:rPr>
        <w:tab/>
        <w:t>30 units</w:t>
      </w:r>
    </w:p>
    <w:p w14:paraId="743504B6" w14:textId="77777777" w:rsidR="00AD15D4" w:rsidRPr="00164392" w:rsidRDefault="00AD15D4">
      <w:pPr>
        <w:rPr>
          <w:rFonts w:ascii="Futura Lt BT" w:eastAsia="Poppins" w:hAnsi="Futura Lt BT" w:cs="Poppins"/>
          <w:color w:val="5D3958"/>
          <w:sz w:val="22"/>
          <w:szCs w:val="22"/>
          <w:lang w:val="en-US"/>
        </w:rPr>
      </w:pPr>
    </w:p>
    <w:p w14:paraId="3102B407" w14:textId="77777777" w:rsidR="00AD15D4" w:rsidRPr="00164392" w:rsidRDefault="00000000">
      <w:pPr>
        <w:rPr>
          <w:rFonts w:ascii="Futura Lt BT" w:eastAsia="Poppins" w:hAnsi="Futura Lt BT" w:cs="Poppins"/>
          <w:color w:val="5D3958"/>
          <w:sz w:val="22"/>
          <w:szCs w:val="22"/>
          <w:lang w:val="en-US"/>
        </w:rPr>
      </w:pPr>
      <w:r w:rsidRPr="00164392">
        <w:rPr>
          <w:rFonts w:ascii="Futura Lt BT" w:eastAsia="Poppins" w:hAnsi="Futura Lt BT" w:cs="Poppins"/>
          <w:color w:val="5D3958"/>
          <w:sz w:val="22"/>
          <w:szCs w:val="22"/>
          <w:lang w:val="en-US"/>
        </w:rPr>
        <w:t xml:space="preserve">Available:                   </w:t>
      </w:r>
      <w:r w:rsidRPr="00164392">
        <w:rPr>
          <w:rFonts w:ascii="Futura Lt BT" w:eastAsia="Poppins" w:hAnsi="Futura Lt BT" w:cs="Poppins"/>
          <w:color w:val="5D3958"/>
          <w:sz w:val="22"/>
          <w:szCs w:val="22"/>
          <w:lang w:val="en-US"/>
        </w:rPr>
        <w:tab/>
      </w:r>
      <w:r w:rsidRPr="00164392">
        <w:rPr>
          <w:rFonts w:ascii="Futura Lt BT" w:eastAsia="Poppins" w:hAnsi="Futura Lt BT" w:cs="Poppins"/>
          <w:color w:val="5D3958"/>
          <w:sz w:val="22"/>
          <w:szCs w:val="22"/>
          <w:lang w:val="en-US"/>
        </w:rPr>
        <w:tab/>
        <w:t>September 2024</w:t>
      </w:r>
    </w:p>
    <w:p w14:paraId="4FC13866" w14:textId="77777777" w:rsidR="00AD15D4" w:rsidRPr="00164392" w:rsidRDefault="00AD15D4">
      <w:pPr>
        <w:ind w:left="2880"/>
        <w:rPr>
          <w:rFonts w:ascii="Poppins" w:eastAsia="Poppins" w:hAnsi="Poppins" w:cs="Poppins"/>
          <w:color w:val="5D3958"/>
          <w:sz w:val="20"/>
          <w:szCs w:val="20"/>
          <w:lang w:val="en-US"/>
        </w:rPr>
      </w:pPr>
    </w:p>
    <w:p w14:paraId="429D8250" w14:textId="77777777" w:rsidR="00AD15D4" w:rsidRDefault="00AD15D4">
      <w:pPr>
        <w:ind w:left="2880"/>
        <w:rPr>
          <w:rFonts w:ascii="Poppins" w:eastAsia="Poppins" w:hAnsi="Poppins" w:cs="Poppins"/>
          <w:color w:val="5D3958"/>
          <w:sz w:val="20"/>
          <w:szCs w:val="20"/>
          <w:lang w:val="en-US"/>
        </w:rPr>
      </w:pPr>
    </w:p>
    <w:p w14:paraId="3E0AF260" w14:textId="77777777" w:rsidR="001D0409" w:rsidRDefault="001D0409">
      <w:pPr>
        <w:ind w:left="2880"/>
        <w:rPr>
          <w:rFonts w:ascii="Poppins" w:eastAsia="Poppins" w:hAnsi="Poppins" w:cs="Poppins"/>
          <w:color w:val="5D3958"/>
          <w:sz w:val="20"/>
          <w:szCs w:val="20"/>
          <w:lang w:val="en-US"/>
        </w:rPr>
      </w:pPr>
    </w:p>
    <w:p w14:paraId="555A0D21" w14:textId="77777777" w:rsidR="001D0409" w:rsidRDefault="001D0409">
      <w:pPr>
        <w:ind w:left="2880"/>
        <w:rPr>
          <w:rFonts w:ascii="Poppins" w:eastAsia="Poppins" w:hAnsi="Poppins" w:cs="Poppins"/>
          <w:color w:val="5D3958"/>
          <w:sz w:val="20"/>
          <w:szCs w:val="20"/>
          <w:lang w:val="en-US"/>
        </w:rPr>
      </w:pPr>
    </w:p>
    <w:p w14:paraId="49431178" w14:textId="77777777" w:rsidR="001D0409" w:rsidRPr="00164392" w:rsidRDefault="001D0409">
      <w:pPr>
        <w:ind w:left="2880"/>
        <w:rPr>
          <w:rFonts w:ascii="Poppins" w:eastAsia="Poppins" w:hAnsi="Poppins" w:cs="Poppins"/>
          <w:color w:val="5D3958"/>
          <w:sz w:val="20"/>
          <w:szCs w:val="20"/>
          <w:lang w:val="en-US"/>
        </w:rPr>
      </w:pPr>
    </w:p>
    <w:p w14:paraId="2F9D0810" w14:textId="77777777" w:rsidR="00AD15D4" w:rsidRPr="00164392" w:rsidRDefault="00AD15D4">
      <w:pPr>
        <w:pBdr>
          <w:top w:val="nil"/>
          <w:left w:val="nil"/>
          <w:bottom w:val="nil"/>
          <w:right w:val="nil"/>
          <w:between w:val="nil"/>
        </w:pBdr>
        <w:rPr>
          <w:rFonts w:ascii="Trebuchet MS" w:eastAsia="Trebuchet MS" w:hAnsi="Trebuchet MS" w:cs="Trebuchet MS"/>
          <w:b/>
          <w:color w:val="482953"/>
          <w:sz w:val="20"/>
          <w:szCs w:val="20"/>
          <w:lang w:val="en-US"/>
        </w:rPr>
      </w:pPr>
    </w:p>
    <w:p w14:paraId="364B0EDA" w14:textId="77777777" w:rsidR="00AD15D4" w:rsidRPr="00164392" w:rsidRDefault="00AD15D4">
      <w:pPr>
        <w:pBdr>
          <w:top w:val="nil"/>
          <w:left w:val="nil"/>
          <w:bottom w:val="nil"/>
          <w:right w:val="nil"/>
          <w:between w:val="nil"/>
        </w:pBdr>
        <w:rPr>
          <w:rFonts w:ascii="Trebuchet MS" w:eastAsia="Trebuchet MS" w:hAnsi="Trebuchet MS" w:cs="Trebuchet MS"/>
          <w:color w:val="000000"/>
          <w:sz w:val="20"/>
          <w:szCs w:val="20"/>
          <w:lang w:val="en-US"/>
        </w:rPr>
      </w:pPr>
    </w:p>
    <w:p w14:paraId="0DB1D2ED" w14:textId="77777777" w:rsidR="00164392" w:rsidRPr="00164392" w:rsidRDefault="00164392" w:rsidP="00164392">
      <w:pPr>
        <w:jc w:val="both"/>
        <w:rPr>
          <w:rFonts w:ascii="Poppins" w:eastAsia="Poppins" w:hAnsi="Poppins" w:cs="Poppins"/>
          <w:i/>
          <w:color w:val="482953"/>
          <w:sz w:val="16"/>
          <w:szCs w:val="16"/>
          <w:lang w:val="en-US"/>
        </w:rPr>
      </w:pPr>
      <w:r w:rsidRPr="00164392">
        <w:rPr>
          <w:rFonts w:ascii="Poppins" w:eastAsia="Poppins" w:hAnsi="Poppins" w:cs="Poppins"/>
          <w:b/>
          <w:i/>
          <w:color w:val="482953"/>
          <w:sz w:val="16"/>
          <w:szCs w:val="16"/>
          <w:lang w:val="en-US"/>
        </w:rPr>
        <w:t>About Charriol Timepieces &amp; Jewellery</w:t>
      </w:r>
    </w:p>
    <w:p w14:paraId="79F5943A" w14:textId="77777777" w:rsidR="00164392" w:rsidRPr="00164392" w:rsidRDefault="00164392" w:rsidP="00164392">
      <w:pPr>
        <w:jc w:val="both"/>
        <w:rPr>
          <w:rFonts w:ascii="Poppins" w:eastAsia="Poppins" w:hAnsi="Poppins" w:cs="Poppins"/>
          <w:i/>
          <w:color w:val="482953"/>
          <w:sz w:val="16"/>
          <w:szCs w:val="16"/>
          <w:lang w:val="en-US"/>
        </w:rPr>
      </w:pPr>
    </w:p>
    <w:p w14:paraId="5D4475DF" w14:textId="77777777" w:rsidR="00164392" w:rsidRPr="00164392" w:rsidRDefault="00164392" w:rsidP="00164392">
      <w:pPr>
        <w:jc w:val="both"/>
        <w:rPr>
          <w:rFonts w:ascii="Poppins" w:eastAsia="Poppins" w:hAnsi="Poppins" w:cs="Poppins"/>
          <w:i/>
          <w:color w:val="482953"/>
          <w:sz w:val="16"/>
          <w:szCs w:val="16"/>
          <w:lang w:val="en-US"/>
        </w:rPr>
      </w:pPr>
      <w:r w:rsidRPr="00164392">
        <w:rPr>
          <w:rFonts w:ascii="Poppins" w:eastAsia="Poppins" w:hAnsi="Poppins" w:cs="Poppins"/>
          <w:i/>
          <w:color w:val="482953"/>
          <w:sz w:val="16"/>
          <w:szCs w:val="16"/>
          <w:lang w:val="en-US"/>
        </w:rPr>
        <w:t xml:space="preserve">Charriol is an independent luxury watch and jewelry brand that combines Swiss precision with French flair to produce timepieces in its signature, patented steel cable. The iconic and proprietary style was developed in 1983 by enterprising founder Philippe Charriol, whose expansive vision continues today under the leadership of his daughter Coralie. Forty years after its founding, each piece is handcrafted in the heart of Switzerland’s watchmaking region. With over 100 boutiques and 1500 established points of sale around the world, Charriol offers a rarity in the luxury watch market - a female-run heritage brand that offers artisanal craftsmanship and engineering expertise on an ambitious global scale.  Visit </w:t>
      </w:r>
      <w:hyperlink r:id="rId9">
        <w:r w:rsidRPr="00164392">
          <w:rPr>
            <w:rFonts w:ascii="Poppins" w:eastAsia="Poppins" w:hAnsi="Poppins" w:cs="Poppins"/>
            <w:i/>
            <w:color w:val="482953"/>
            <w:sz w:val="16"/>
            <w:szCs w:val="16"/>
            <w:u w:val="single"/>
            <w:lang w:val="en-US"/>
          </w:rPr>
          <w:t>www.charriol.com</w:t>
        </w:r>
      </w:hyperlink>
      <w:r w:rsidRPr="00164392">
        <w:rPr>
          <w:rFonts w:ascii="Poppins" w:eastAsia="Poppins" w:hAnsi="Poppins" w:cs="Poppins"/>
          <w:i/>
          <w:color w:val="482953"/>
          <w:sz w:val="16"/>
          <w:szCs w:val="16"/>
          <w:lang w:val="en-US"/>
        </w:rPr>
        <w:t xml:space="preserve"> and </w:t>
      </w:r>
      <w:hyperlink r:id="rId10">
        <w:r w:rsidRPr="00164392">
          <w:rPr>
            <w:rFonts w:ascii="Poppins" w:eastAsia="Poppins" w:hAnsi="Poppins" w:cs="Poppins"/>
            <w:i/>
            <w:color w:val="482953"/>
            <w:sz w:val="16"/>
            <w:szCs w:val="16"/>
            <w:u w:val="single"/>
            <w:lang w:val="en-US"/>
          </w:rPr>
          <w:t>www.press.charriol.com</w:t>
        </w:r>
      </w:hyperlink>
      <w:r w:rsidRPr="00164392">
        <w:rPr>
          <w:rFonts w:ascii="Poppins" w:eastAsia="Poppins" w:hAnsi="Poppins" w:cs="Poppins"/>
          <w:i/>
          <w:color w:val="482953"/>
          <w:sz w:val="16"/>
          <w:szCs w:val="16"/>
          <w:lang w:val="en-US"/>
        </w:rPr>
        <w:t xml:space="preserve"> for more. </w:t>
      </w:r>
    </w:p>
    <w:p w14:paraId="171458FE" w14:textId="77777777" w:rsidR="00AD15D4" w:rsidRDefault="00000000">
      <w:pPr>
        <w:jc w:val="right"/>
        <w:rPr>
          <w:rFonts w:ascii="AppleSystemUIFont" w:eastAsia="AppleSystemUIFont" w:hAnsi="AppleSystemUIFont" w:cs="AppleSystemUIFont"/>
        </w:rPr>
      </w:pPr>
      <w:r>
        <w:rPr>
          <w:rFonts w:ascii="AppleSystemUIFont" w:eastAsia="AppleSystemUIFont" w:hAnsi="AppleSystemUIFont" w:cs="AppleSystemUIFont"/>
          <w:noProof/>
        </w:rPr>
        <w:lastRenderedPageBreak/>
        <w:drawing>
          <wp:inline distT="0" distB="0" distL="0" distR="0" wp14:anchorId="79198F00" wp14:editId="648FD9BA">
            <wp:extent cx="1482648" cy="646975"/>
            <wp:effectExtent l="0" t="0" r="0" b="0"/>
            <wp:docPr id="1635600106" name="image1.png" descr="Une image contenant texte, Police, Graphique, graphism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graphisme&#10;&#10;Description générée automatiquement"/>
                    <pic:cNvPicPr preferRelativeResize="0"/>
                  </pic:nvPicPr>
                  <pic:blipFill>
                    <a:blip r:embed="rId5"/>
                    <a:srcRect/>
                    <a:stretch>
                      <a:fillRect/>
                    </a:stretch>
                  </pic:blipFill>
                  <pic:spPr>
                    <a:xfrm>
                      <a:off x="0" y="0"/>
                      <a:ext cx="1482648" cy="646975"/>
                    </a:xfrm>
                    <a:prstGeom prst="rect">
                      <a:avLst/>
                    </a:prstGeom>
                    <a:ln/>
                  </pic:spPr>
                </pic:pic>
              </a:graphicData>
            </a:graphic>
          </wp:inline>
        </w:drawing>
      </w:r>
    </w:p>
    <w:p w14:paraId="02A6BC34" w14:textId="77777777" w:rsidR="00AD15D4" w:rsidRDefault="00AD15D4">
      <w:pPr>
        <w:jc w:val="both"/>
        <w:rPr>
          <w:rFonts w:ascii="AppleSystemUIFont" w:eastAsia="AppleSystemUIFont" w:hAnsi="AppleSystemUIFont" w:cs="AppleSystemUIFont"/>
        </w:rPr>
      </w:pPr>
    </w:p>
    <w:p w14:paraId="518EC5A5" w14:textId="458EB252"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rPr>
        <w:t xml:space="preserve">NAVIGATOR Cruise </w:t>
      </w:r>
      <w:r w:rsidR="001D0409">
        <w:rPr>
          <w:rFonts w:ascii="Futura Lt BT" w:eastAsia="AppleSystemUIFont" w:hAnsi="Futura Lt BT" w:cs="AppleSystemUIFont"/>
        </w:rPr>
        <w:t xml:space="preserve">36mm </w:t>
      </w:r>
      <w:r w:rsidRPr="00164392">
        <w:rPr>
          <w:rFonts w:ascii="Futura Lt BT" w:eastAsia="AppleSystemUIFont" w:hAnsi="Futura Lt BT" w:cs="AppleSystemUIFont"/>
        </w:rPr>
        <w:t>CALIBER SKELETON</w:t>
      </w:r>
      <w:r w:rsidR="001D0409">
        <w:rPr>
          <w:rFonts w:ascii="Futura Lt BT" w:eastAsia="AppleSystemUIFont" w:hAnsi="Futura Lt BT" w:cs="AppleSystemUIFont"/>
        </w:rPr>
        <w:t xml:space="preserve"> – édition limitée</w:t>
      </w:r>
    </w:p>
    <w:p w14:paraId="6D4131F8" w14:textId="77777777" w:rsidR="00AD15D4" w:rsidRPr="00164392" w:rsidRDefault="00AD15D4">
      <w:pPr>
        <w:jc w:val="both"/>
        <w:rPr>
          <w:rFonts w:ascii="Futura Lt BT" w:eastAsia="AppleSystemUIFont" w:hAnsi="Futura Lt BT" w:cs="AppleSystemUIFont"/>
        </w:rPr>
      </w:pPr>
    </w:p>
    <w:p w14:paraId="7926DE91" w14:textId="3564B997"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rPr>
        <w:t xml:space="preserve">Voici la </w:t>
      </w:r>
      <w:r w:rsidR="001D0409">
        <w:rPr>
          <w:rFonts w:ascii="Futura Lt BT" w:eastAsia="AppleSystemUIFont" w:hAnsi="Futura Lt BT" w:cs="AppleSystemUIFont"/>
        </w:rPr>
        <w:t>Cruise</w:t>
      </w:r>
      <w:r w:rsidRPr="00164392">
        <w:rPr>
          <w:rFonts w:ascii="Futura Lt BT" w:eastAsia="AppleSystemUIFont" w:hAnsi="Futura Lt BT" w:cs="AppleSystemUIFont"/>
        </w:rPr>
        <w:t xml:space="preserve"> </w:t>
      </w:r>
      <w:r w:rsidR="001D0409">
        <w:rPr>
          <w:rFonts w:ascii="Futura Lt BT" w:eastAsia="AppleSystemUIFont" w:hAnsi="Futura Lt BT" w:cs="AppleSystemUIFont"/>
        </w:rPr>
        <w:t>« </w:t>
      </w:r>
      <w:r w:rsidRPr="00164392">
        <w:rPr>
          <w:rFonts w:ascii="Futura Lt BT" w:eastAsia="AppleSystemUIFont" w:hAnsi="Futura Lt BT" w:cs="AppleSystemUIFont"/>
        </w:rPr>
        <w:t>Calibre Skeleton</w:t>
      </w:r>
      <w:r w:rsidR="001D0409">
        <w:rPr>
          <w:rFonts w:ascii="Futura Lt BT" w:eastAsia="AppleSystemUIFont" w:hAnsi="Futura Lt BT" w:cs="AppleSystemUIFont"/>
        </w:rPr>
        <w:t> »</w:t>
      </w:r>
      <w:r w:rsidRPr="00164392">
        <w:rPr>
          <w:rFonts w:ascii="Futura Lt BT" w:eastAsia="AppleSystemUIFont" w:hAnsi="Futura Lt BT" w:cs="AppleSystemUIFont"/>
        </w:rPr>
        <w:t>, la dernière innovation de l’offre Navigator, harmonie d'intensité et d'ingéniosité, ce nouveau garde-temps vous fait pénétrer dans le cœur battant d'une icône, vous montrant les rouages complexes d'une mécanique de pointe.</w:t>
      </w:r>
    </w:p>
    <w:p w14:paraId="63355B08" w14:textId="77777777" w:rsidR="00AD15D4" w:rsidRPr="00164392" w:rsidRDefault="00AD15D4">
      <w:pPr>
        <w:jc w:val="both"/>
        <w:rPr>
          <w:rFonts w:ascii="Futura Lt BT" w:eastAsia="AppleSystemUIFont" w:hAnsi="Futura Lt BT" w:cs="AppleSystemUIFont"/>
        </w:rPr>
      </w:pPr>
    </w:p>
    <w:p w14:paraId="10F23393" w14:textId="57207B52"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rPr>
        <w:t xml:space="preserve">En choisissant un modèle squelette pour compléter l'offre Navigator en une édition limitée à 30 pièces, Coralie Charriol continue d'honorer l'héritage pionnier de son père. La première montre Charriol squelette a été développée, il y a 30 ans, en collaboration avec </w:t>
      </w:r>
      <w:r w:rsidR="001D0409">
        <w:rPr>
          <w:rFonts w:ascii="Futura Lt BT" w:eastAsia="AppleSystemUIFont" w:hAnsi="Futura Lt BT" w:cs="AppleSystemUIFont"/>
        </w:rPr>
        <w:t xml:space="preserve">la manufacture de mouvement Frédéric </w:t>
      </w:r>
      <w:proofErr w:type="spellStart"/>
      <w:r w:rsidR="001D0409">
        <w:rPr>
          <w:rFonts w:ascii="Futura Lt BT" w:eastAsia="AppleSystemUIFont" w:hAnsi="Futura Lt BT" w:cs="AppleSystemUIFont"/>
        </w:rPr>
        <w:t>Piguet</w:t>
      </w:r>
      <w:proofErr w:type="spellEnd"/>
      <w:r w:rsidRPr="00164392">
        <w:rPr>
          <w:rFonts w:ascii="Futura Lt BT" w:eastAsia="AppleSystemUIFont" w:hAnsi="Futura Lt BT" w:cs="AppleSystemUIFont"/>
        </w:rPr>
        <w:t>, emboîtée dans un modèle Celtic® en or 18 carats, un exemple parfait de Haute Horlogerie. Trois décennies plus tard, il était temps pour Coralie de donner sa propre interprétation à ce style structurel complexe.</w:t>
      </w:r>
    </w:p>
    <w:p w14:paraId="36B156EF" w14:textId="77777777" w:rsidR="00AD15D4" w:rsidRPr="00164392" w:rsidRDefault="00AD15D4">
      <w:pPr>
        <w:jc w:val="both"/>
        <w:rPr>
          <w:rFonts w:ascii="Futura Lt BT" w:eastAsia="AppleSystemUIFont" w:hAnsi="Futura Lt BT" w:cs="AppleSystemUIFont"/>
        </w:rPr>
      </w:pPr>
    </w:p>
    <w:p w14:paraId="4C60E212" w14:textId="77777777" w:rsidR="00AD15D4" w:rsidRPr="00164392" w:rsidRDefault="00000000">
      <w:pPr>
        <w:rPr>
          <w:rFonts w:ascii="Futura Lt BT" w:eastAsia="AppleSystemUIFont" w:hAnsi="Futura Lt BT" w:cs="AppleSystemUIFont"/>
          <w:i/>
        </w:rPr>
      </w:pPr>
      <w:r w:rsidRPr="00164392">
        <w:rPr>
          <w:rFonts w:ascii="Futura Lt BT" w:eastAsia="AppleSystemUIFont" w:hAnsi="Futura Lt BT" w:cs="AppleSystemUIFont"/>
          <w:i/>
        </w:rPr>
        <w:t xml:space="preserve">"Les montres squelettes sont prisées et collectionnées par les aficionados de l'horlogerie ; traditionnellement, il s'agit d'une pièce d'initiés, et donc généralement réservée aux lignes masculines. </w:t>
      </w:r>
    </w:p>
    <w:p w14:paraId="3BCD9ED0" w14:textId="77777777" w:rsidR="00AD15D4" w:rsidRPr="00164392" w:rsidRDefault="00000000">
      <w:pPr>
        <w:rPr>
          <w:rFonts w:ascii="Futura Lt BT" w:eastAsia="AppleSystemUIFont" w:hAnsi="Futura Lt BT" w:cs="AppleSystemUIFont"/>
          <w:i/>
        </w:rPr>
      </w:pPr>
      <w:r w:rsidRPr="00164392">
        <w:rPr>
          <w:rFonts w:ascii="Futura Lt BT" w:eastAsia="AppleSystemUIFont" w:hAnsi="Futura Lt BT" w:cs="AppleSystemUIFont"/>
          <w:i/>
        </w:rPr>
        <w:t xml:space="preserve">J'aime les défis et j'ai entrepris de concevoir une montre squelette qui présenterait la mécanique dans un style qui plairait à notre clientèle féminine. </w:t>
      </w:r>
    </w:p>
    <w:p w14:paraId="5A5255F9" w14:textId="77777777" w:rsidR="00AD15D4" w:rsidRPr="00164392" w:rsidRDefault="00000000">
      <w:pPr>
        <w:rPr>
          <w:rFonts w:ascii="Futura Lt BT" w:eastAsia="AppleSystemUIFont" w:hAnsi="Futura Lt BT" w:cs="AppleSystemUIFont"/>
          <w:i/>
        </w:rPr>
      </w:pPr>
      <w:r w:rsidRPr="00164392">
        <w:rPr>
          <w:rFonts w:ascii="Futura Lt BT" w:eastAsia="AppleSystemUIFont" w:hAnsi="Futura Lt BT" w:cs="AppleSystemUIFont"/>
          <w:i/>
        </w:rPr>
        <w:t xml:space="preserve">Les femmes aiment la sophistication et je pense que les éléments que nous avons conçus sont la vitrine parfaite de la précision qu'elle renferme. </w:t>
      </w:r>
    </w:p>
    <w:p w14:paraId="23B90514" w14:textId="77777777" w:rsidR="00AD15D4" w:rsidRPr="00164392" w:rsidRDefault="00000000">
      <w:pPr>
        <w:rPr>
          <w:rFonts w:ascii="Futura Lt BT" w:eastAsia="AppleSystemUIFont" w:hAnsi="Futura Lt BT" w:cs="AppleSystemUIFont"/>
        </w:rPr>
      </w:pPr>
      <w:r w:rsidRPr="00164392">
        <w:rPr>
          <w:rFonts w:ascii="Futura Lt BT" w:eastAsia="AppleSystemUIFont" w:hAnsi="Futura Lt BT" w:cs="AppleSystemUIFont"/>
          <w:i/>
        </w:rPr>
        <w:t>La nouvelle pièce est très raffinée mais pas trop précieuse ; c'est une montre qui peut me suivre en toutes circonstances et qui reste l'une des pièces les plus spéciales de ma collection – d’autant plus qu’elle me rappelle la montre squelette que mon père portait régulièrement »</w:t>
      </w:r>
      <w:r w:rsidRPr="00164392">
        <w:rPr>
          <w:rFonts w:ascii="Futura Lt BT" w:eastAsia="AppleSystemUIFont" w:hAnsi="Futura Lt BT" w:cs="AppleSystemUIFont"/>
        </w:rPr>
        <w:t xml:space="preserve"> - Coralie Charriol.</w:t>
      </w:r>
    </w:p>
    <w:p w14:paraId="0C049F05" w14:textId="77777777" w:rsidR="00AD15D4" w:rsidRPr="00164392" w:rsidRDefault="00AD15D4">
      <w:pPr>
        <w:jc w:val="both"/>
        <w:rPr>
          <w:rFonts w:ascii="Futura Lt BT" w:eastAsia="AppleSystemUIFont" w:hAnsi="Futura Lt BT" w:cs="AppleSystemUIFont"/>
        </w:rPr>
      </w:pPr>
    </w:p>
    <w:p w14:paraId="2855329F" w14:textId="77777777"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rPr>
        <w:t xml:space="preserve">Cette nouvelle Navigator Cruise, d'un diamètre de 36 mm, est conçue pour résister à l'utilisation quotidienne des aventuriers les plus intrépides. </w:t>
      </w:r>
    </w:p>
    <w:p w14:paraId="6783D341" w14:textId="77777777"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rPr>
        <w:t xml:space="preserve">Charriol a collaboré étroitement avec le fabricant suisse de calibres </w:t>
      </w:r>
      <w:proofErr w:type="spellStart"/>
      <w:r w:rsidRPr="00164392">
        <w:rPr>
          <w:rFonts w:ascii="Futura Lt BT" w:eastAsia="AppleSystemUIFont" w:hAnsi="Futura Lt BT" w:cs="AppleSystemUIFont"/>
        </w:rPr>
        <w:t>Sellita</w:t>
      </w:r>
      <w:proofErr w:type="spellEnd"/>
      <w:r w:rsidRPr="00164392">
        <w:rPr>
          <w:rFonts w:ascii="Futura Lt BT" w:eastAsia="AppleSystemUIFont" w:hAnsi="Futura Lt BT" w:cs="AppleSystemUIFont"/>
        </w:rPr>
        <w:t xml:space="preserve"> pour sélectionner un mécanisme haut de gamme ; mouvement squelette automatique avec réserve de marche de 38 heures, ponts et masse oscillante personnalisés, un rehaut serti de 12 index diamants vient décorer le pourtour du cadran saphir. </w:t>
      </w:r>
    </w:p>
    <w:p w14:paraId="474C481E" w14:textId="77777777"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rPr>
        <w:t xml:space="preserve">Le boitier acier arbore une lunette sertie de 36 diamants blancs pleine taille totalisant 2 carats. </w:t>
      </w:r>
    </w:p>
    <w:p w14:paraId="54778921" w14:textId="77777777"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rPr>
        <w:t xml:space="preserve">Les bracelets à maillons, en acier inoxydable avec revêtement DLC et un système de bracelet interchangeable à ouverture rapide, restent les signatures de la collection Navigator. </w:t>
      </w:r>
    </w:p>
    <w:p w14:paraId="08D495DA" w14:textId="77777777" w:rsidR="00AD15D4" w:rsidRPr="00164392" w:rsidRDefault="00AD15D4">
      <w:pPr>
        <w:jc w:val="both"/>
        <w:rPr>
          <w:rFonts w:ascii="Futura Lt BT" w:eastAsia="AppleSystemUIFont" w:hAnsi="Futura Lt BT" w:cs="AppleSystemUIFont"/>
        </w:rPr>
      </w:pPr>
    </w:p>
    <w:p w14:paraId="5E857E05" w14:textId="77777777"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i/>
        </w:rPr>
        <w:t>« Les détails de sa conception rendent visible le travail invisible du maître</w:t>
      </w:r>
      <w:r w:rsidRPr="00164392">
        <w:rPr>
          <w:rFonts w:ascii="Futura Lt BT" w:eastAsia="AppleSystemUIFont" w:hAnsi="Futura Lt BT" w:cs="AppleSystemUIFont"/>
        </w:rPr>
        <w:t xml:space="preserve"> ».</w:t>
      </w:r>
    </w:p>
    <w:p w14:paraId="42407E00" w14:textId="77777777" w:rsidR="00AD15D4" w:rsidRPr="00164392" w:rsidRDefault="00AD15D4">
      <w:pPr>
        <w:jc w:val="both"/>
        <w:rPr>
          <w:rFonts w:ascii="Futura Lt BT" w:eastAsia="AppleSystemUIFont" w:hAnsi="Futura Lt BT" w:cs="AppleSystemUIFont"/>
        </w:rPr>
      </w:pPr>
    </w:p>
    <w:p w14:paraId="3F2EAD54" w14:textId="5440FCF0" w:rsidR="00AD15D4" w:rsidRPr="00164392" w:rsidRDefault="00000000">
      <w:pPr>
        <w:jc w:val="both"/>
        <w:rPr>
          <w:rFonts w:ascii="Futura Lt BT" w:eastAsia="AppleSystemUIFont" w:hAnsi="Futura Lt BT" w:cs="AppleSystemUIFont"/>
        </w:rPr>
      </w:pPr>
      <w:r w:rsidRPr="00164392">
        <w:rPr>
          <w:rFonts w:ascii="Futura Lt BT" w:eastAsia="AppleSystemUIFont" w:hAnsi="Futura Lt BT" w:cs="AppleSystemUIFont"/>
        </w:rPr>
        <w:t xml:space="preserve">Tout comme chaque femme d'action recèle un stratège méticuleux, la nouvelle </w:t>
      </w:r>
      <w:r w:rsidR="001D0409">
        <w:rPr>
          <w:rFonts w:ascii="Futura Lt BT" w:eastAsia="AppleSystemUIFont" w:hAnsi="Futura Lt BT" w:cs="AppleSystemUIFont"/>
        </w:rPr>
        <w:t xml:space="preserve">édition limitée (numérotée 001 à 030) Cruise </w:t>
      </w:r>
      <w:r w:rsidRPr="00164392">
        <w:rPr>
          <w:rFonts w:ascii="Futura Lt BT" w:eastAsia="AppleSystemUIFont" w:hAnsi="Futura Lt BT" w:cs="AppleSystemUIFont"/>
        </w:rPr>
        <w:t>Calibre Skeleton permet de découvrir le savoir-faire et le perfectionnisme qui se cachent derrière tout garde-temps dynamique, vital et envoûtant.</w:t>
      </w:r>
    </w:p>
    <w:p w14:paraId="7CBC357F" w14:textId="77777777" w:rsidR="00AD15D4" w:rsidRPr="00164392" w:rsidRDefault="00000000">
      <w:pPr>
        <w:jc w:val="right"/>
        <w:rPr>
          <w:rFonts w:ascii="Futura Lt BT" w:eastAsia="AppleSystemUIFont" w:hAnsi="Futura Lt BT" w:cs="AppleSystemUIFont"/>
        </w:rPr>
      </w:pPr>
      <w:r w:rsidRPr="00164392">
        <w:rPr>
          <w:rFonts w:ascii="Futura Lt BT" w:eastAsia="AppleSystemUIFont" w:hAnsi="Futura Lt BT" w:cs="AppleSystemUIFont"/>
          <w:noProof/>
        </w:rPr>
        <w:lastRenderedPageBreak/>
        <w:drawing>
          <wp:inline distT="0" distB="0" distL="0" distR="0" wp14:anchorId="7DA08F9B" wp14:editId="13B221C0">
            <wp:extent cx="1482648" cy="646975"/>
            <wp:effectExtent l="0" t="0" r="0" b="0"/>
            <wp:docPr id="1635600105" name="image1.png" descr="Une image contenant texte, Police, Graphique, graphism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1.png" descr="Une image contenant texte, Police, Graphique, graphisme&#10;&#10;Description générée automatiquement"/>
                    <pic:cNvPicPr preferRelativeResize="0"/>
                  </pic:nvPicPr>
                  <pic:blipFill>
                    <a:blip r:embed="rId5"/>
                    <a:srcRect/>
                    <a:stretch>
                      <a:fillRect/>
                    </a:stretch>
                  </pic:blipFill>
                  <pic:spPr>
                    <a:xfrm>
                      <a:off x="0" y="0"/>
                      <a:ext cx="1482648" cy="646975"/>
                    </a:xfrm>
                    <a:prstGeom prst="rect">
                      <a:avLst/>
                    </a:prstGeom>
                    <a:ln/>
                  </pic:spPr>
                </pic:pic>
              </a:graphicData>
            </a:graphic>
          </wp:inline>
        </w:drawing>
      </w:r>
    </w:p>
    <w:p w14:paraId="5B5D3C00" w14:textId="77777777" w:rsidR="00AD15D4" w:rsidRPr="00164392" w:rsidRDefault="00AD15D4">
      <w:pPr>
        <w:jc w:val="both"/>
        <w:rPr>
          <w:rFonts w:ascii="Futura Lt BT" w:eastAsia="AppleSystemUIFont" w:hAnsi="Futura Lt BT" w:cs="AppleSystemUIFont"/>
        </w:rPr>
      </w:pPr>
    </w:p>
    <w:p w14:paraId="2F2E9C84" w14:textId="77777777" w:rsidR="00AD15D4" w:rsidRPr="00164392" w:rsidRDefault="00AD15D4">
      <w:pPr>
        <w:jc w:val="both"/>
        <w:rPr>
          <w:rFonts w:ascii="Futura Lt BT" w:eastAsia="AppleSystemUIFont" w:hAnsi="Futura Lt BT" w:cs="AppleSystemUIFont"/>
        </w:rPr>
      </w:pPr>
    </w:p>
    <w:p w14:paraId="2A374819" w14:textId="77777777" w:rsidR="00AD15D4" w:rsidRPr="00164392" w:rsidRDefault="00000000">
      <w:pPr>
        <w:tabs>
          <w:tab w:val="left" w:pos="3320"/>
        </w:tabs>
        <w:spacing w:before="109"/>
        <w:jc w:val="center"/>
        <w:rPr>
          <w:rFonts w:ascii="Futura Lt BT" w:eastAsia="Trebuchet MS" w:hAnsi="Futura Lt BT" w:cs="Trebuchet MS"/>
          <w:b/>
          <w:color w:val="482953"/>
          <w:sz w:val="20"/>
          <w:szCs w:val="20"/>
        </w:rPr>
      </w:pPr>
      <w:r w:rsidRPr="00164392">
        <w:rPr>
          <w:rFonts w:ascii="Futura Lt BT" w:eastAsia="Trebuchet MS" w:hAnsi="Futura Lt BT" w:cs="Trebuchet MS"/>
          <w:b/>
          <w:noProof/>
          <w:color w:val="482953"/>
          <w:sz w:val="20"/>
          <w:szCs w:val="20"/>
        </w:rPr>
        <w:drawing>
          <wp:inline distT="0" distB="0" distL="0" distR="0" wp14:anchorId="33C580B7" wp14:editId="3AE7CEA3">
            <wp:extent cx="1630830" cy="3295426"/>
            <wp:effectExtent l="0" t="0" r="0" b="0"/>
            <wp:docPr id="1635600109" name="image4.jpg" descr="Une image contenant horloge, Accessoire de mode, Montre analogique, regarder&#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4.jpg" descr="Une image contenant horloge, Accessoire de mode, Montre analogique, regarder&#10;&#10;Description générée automatiquement"/>
                    <pic:cNvPicPr preferRelativeResize="0"/>
                  </pic:nvPicPr>
                  <pic:blipFill>
                    <a:blip r:embed="rId11"/>
                    <a:srcRect/>
                    <a:stretch>
                      <a:fillRect/>
                    </a:stretch>
                  </pic:blipFill>
                  <pic:spPr>
                    <a:xfrm>
                      <a:off x="0" y="0"/>
                      <a:ext cx="1630830" cy="3295426"/>
                    </a:xfrm>
                    <a:prstGeom prst="rect">
                      <a:avLst/>
                    </a:prstGeom>
                    <a:ln/>
                  </pic:spPr>
                </pic:pic>
              </a:graphicData>
            </a:graphic>
          </wp:inline>
        </w:drawing>
      </w:r>
      <w:r w:rsidRPr="00164392">
        <w:rPr>
          <w:rFonts w:ascii="Futura Lt BT" w:eastAsia="Trebuchet MS" w:hAnsi="Futura Lt BT" w:cs="Trebuchet MS"/>
          <w:b/>
          <w:color w:val="482953"/>
          <w:sz w:val="20"/>
          <w:szCs w:val="20"/>
        </w:rPr>
        <w:tab/>
      </w:r>
      <w:r w:rsidRPr="00164392">
        <w:rPr>
          <w:rFonts w:ascii="Futura Lt BT" w:eastAsia="Trebuchet MS" w:hAnsi="Futura Lt BT" w:cs="Trebuchet MS"/>
          <w:b/>
          <w:noProof/>
          <w:color w:val="482953"/>
          <w:sz w:val="20"/>
          <w:szCs w:val="20"/>
        </w:rPr>
        <w:drawing>
          <wp:inline distT="0" distB="0" distL="0" distR="0" wp14:anchorId="69EF1B1A" wp14:editId="14EFB720">
            <wp:extent cx="1712433" cy="3289130"/>
            <wp:effectExtent l="0" t="0" r="0" b="0"/>
            <wp:docPr id="1635600107" name="image6.png" descr="Une image contenant horloge, Montre analogique, regarder, Accessoire de mod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6.png" descr="Une image contenant horloge, Montre analogique, regarder, Accessoire de mode&#10;&#10;Description générée automatiquement"/>
                    <pic:cNvPicPr preferRelativeResize="0"/>
                  </pic:nvPicPr>
                  <pic:blipFill>
                    <a:blip r:embed="rId7"/>
                    <a:srcRect/>
                    <a:stretch>
                      <a:fillRect/>
                    </a:stretch>
                  </pic:blipFill>
                  <pic:spPr>
                    <a:xfrm>
                      <a:off x="0" y="0"/>
                      <a:ext cx="1712433" cy="3289130"/>
                    </a:xfrm>
                    <a:prstGeom prst="rect">
                      <a:avLst/>
                    </a:prstGeom>
                    <a:ln/>
                  </pic:spPr>
                </pic:pic>
              </a:graphicData>
            </a:graphic>
          </wp:inline>
        </w:drawing>
      </w:r>
    </w:p>
    <w:p w14:paraId="25D5C040" w14:textId="77777777" w:rsidR="00AD15D4" w:rsidRPr="00164392" w:rsidRDefault="00AD15D4">
      <w:pPr>
        <w:jc w:val="both"/>
        <w:rPr>
          <w:rFonts w:ascii="Futura Lt BT" w:eastAsia="AppleSystemUIFont" w:hAnsi="Futura Lt BT" w:cs="AppleSystemUIFont"/>
        </w:rPr>
      </w:pPr>
    </w:p>
    <w:p w14:paraId="05B18929" w14:textId="607108F9" w:rsidR="00AD15D4" w:rsidRPr="00164392" w:rsidRDefault="00000000">
      <w:pPr>
        <w:tabs>
          <w:tab w:val="left" w:pos="3320"/>
        </w:tabs>
        <w:spacing w:before="109"/>
        <w:rPr>
          <w:rFonts w:ascii="Futura Lt BT" w:eastAsia="Trebuchet MS" w:hAnsi="Futura Lt BT" w:cs="Trebuchet MS"/>
          <w:b/>
          <w:color w:val="482953"/>
          <w:sz w:val="20"/>
          <w:szCs w:val="20"/>
        </w:rPr>
      </w:pPr>
      <w:r w:rsidRPr="00164392">
        <w:rPr>
          <w:rFonts w:ascii="Futura Lt BT" w:eastAsia="Trebuchet MS" w:hAnsi="Futura Lt BT" w:cs="Trebuchet MS"/>
          <w:b/>
          <w:color w:val="482953"/>
          <w:sz w:val="20"/>
          <w:szCs w:val="20"/>
        </w:rPr>
        <w:t>Caractéristiques techniques</w:t>
      </w:r>
      <w:r w:rsidRPr="00164392">
        <w:rPr>
          <w:rFonts w:ascii="Futura Lt BT" w:eastAsia="Trebuchet MS" w:hAnsi="Futura Lt BT" w:cs="Trebuchet MS"/>
          <w:b/>
          <w:color w:val="482953"/>
          <w:sz w:val="20"/>
          <w:szCs w:val="20"/>
        </w:rPr>
        <w:tab/>
        <w:t xml:space="preserve">Navigator </w:t>
      </w:r>
      <w:r w:rsidR="001D0409">
        <w:rPr>
          <w:rFonts w:ascii="Futura Lt BT" w:eastAsia="Trebuchet MS" w:hAnsi="Futura Lt BT" w:cs="Trebuchet MS"/>
          <w:b/>
          <w:color w:val="482953"/>
          <w:sz w:val="20"/>
          <w:szCs w:val="20"/>
        </w:rPr>
        <w:t xml:space="preserve">Cruise </w:t>
      </w:r>
      <w:r w:rsidRPr="00164392">
        <w:rPr>
          <w:rFonts w:ascii="Futura Lt BT" w:eastAsia="Trebuchet MS" w:hAnsi="Futura Lt BT" w:cs="Trebuchet MS"/>
          <w:b/>
          <w:color w:val="482953"/>
          <w:sz w:val="20"/>
          <w:szCs w:val="20"/>
        </w:rPr>
        <w:t>C</w:t>
      </w:r>
      <w:r w:rsidR="001D0409">
        <w:rPr>
          <w:rFonts w:ascii="Futura Lt BT" w:eastAsia="Trebuchet MS" w:hAnsi="Futura Lt BT" w:cs="Trebuchet MS"/>
          <w:b/>
          <w:color w:val="482953"/>
          <w:sz w:val="20"/>
          <w:szCs w:val="20"/>
        </w:rPr>
        <w:t>ALIBER SKELETON</w:t>
      </w:r>
    </w:p>
    <w:p w14:paraId="06E78E63" w14:textId="77777777" w:rsidR="00AD15D4" w:rsidRPr="00164392" w:rsidRDefault="00AD15D4">
      <w:pPr>
        <w:spacing w:before="11"/>
        <w:rPr>
          <w:rFonts w:ascii="Futura Lt BT" w:eastAsia="Trebuchet MS" w:hAnsi="Futura Lt BT" w:cs="Trebuchet MS"/>
          <w:b/>
          <w:color w:val="482953"/>
          <w:sz w:val="20"/>
          <w:szCs w:val="20"/>
        </w:rPr>
      </w:pPr>
    </w:p>
    <w:p w14:paraId="7C4E310C" w14:textId="77777777" w:rsidR="00AD15D4" w:rsidRPr="00164392" w:rsidRDefault="00000000">
      <w:pPr>
        <w:tabs>
          <w:tab w:val="left" w:pos="3320"/>
        </w:tabs>
        <w:ind w:left="3320" w:hanging="3320"/>
        <w:rPr>
          <w:rFonts w:ascii="Futura Lt BT" w:eastAsia="Trebuchet MS" w:hAnsi="Futura Lt BT" w:cs="Trebuchet MS"/>
          <w:color w:val="482953"/>
          <w:sz w:val="20"/>
          <w:szCs w:val="20"/>
        </w:rPr>
      </w:pPr>
      <w:r w:rsidRPr="00164392">
        <w:rPr>
          <w:rFonts w:ascii="Futura Lt BT" w:eastAsia="Trebuchet MS" w:hAnsi="Futura Lt BT" w:cs="Trebuchet MS"/>
          <w:color w:val="482953"/>
          <w:sz w:val="20"/>
          <w:szCs w:val="20"/>
        </w:rPr>
        <w:t>Boitier:</w:t>
      </w:r>
      <w:r w:rsidRPr="00164392">
        <w:rPr>
          <w:rFonts w:ascii="Futura Lt BT" w:eastAsia="Trebuchet MS" w:hAnsi="Futura Lt BT" w:cs="Trebuchet MS"/>
          <w:color w:val="482953"/>
          <w:sz w:val="20"/>
          <w:szCs w:val="20"/>
        </w:rPr>
        <w:tab/>
        <w:t xml:space="preserve">36mm en acier inoxydable  </w:t>
      </w:r>
    </w:p>
    <w:p w14:paraId="5EBC8554" w14:textId="77777777" w:rsidR="00AD15D4" w:rsidRPr="00164392" w:rsidRDefault="00000000">
      <w:pPr>
        <w:tabs>
          <w:tab w:val="left" w:pos="3320"/>
        </w:tabs>
        <w:ind w:left="3320" w:hanging="3320"/>
        <w:rPr>
          <w:rFonts w:ascii="Futura Lt BT" w:eastAsia="Trebuchet MS" w:hAnsi="Futura Lt BT" w:cs="Trebuchet MS"/>
          <w:color w:val="482953"/>
          <w:sz w:val="20"/>
          <w:szCs w:val="20"/>
        </w:rPr>
      </w:pPr>
      <w:r w:rsidRPr="00164392">
        <w:rPr>
          <w:rFonts w:ascii="Futura Lt BT" w:eastAsia="Trebuchet MS" w:hAnsi="Futura Lt BT" w:cs="Trebuchet MS"/>
          <w:color w:val="482953"/>
          <w:sz w:val="20"/>
          <w:szCs w:val="20"/>
        </w:rPr>
        <w:t>Lunette :</w:t>
      </w:r>
      <w:r w:rsidRPr="00164392">
        <w:rPr>
          <w:rFonts w:ascii="Futura Lt BT" w:eastAsia="Trebuchet MS" w:hAnsi="Futura Lt BT" w:cs="Trebuchet MS"/>
          <w:color w:val="482953"/>
          <w:sz w:val="20"/>
          <w:szCs w:val="20"/>
        </w:rPr>
        <w:tab/>
        <w:t>Acier inoxydable, PVD jaune, sertissage 30 diamants pleine taille 2.20mm, 1,20cts et 6 diamants pleine taille 3.2mm, 0,70cts</w:t>
      </w:r>
    </w:p>
    <w:p w14:paraId="0153DDFB" w14:textId="77777777" w:rsidR="00AD15D4" w:rsidRPr="00164392" w:rsidRDefault="00000000">
      <w:pPr>
        <w:tabs>
          <w:tab w:val="left" w:pos="3320"/>
        </w:tabs>
        <w:ind w:left="3320" w:hanging="3320"/>
        <w:rPr>
          <w:rFonts w:ascii="Futura Lt BT" w:eastAsia="Trebuchet MS" w:hAnsi="Futura Lt BT" w:cs="Trebuchet MS"/>
          <w:color w:val="482953"/>
          <w:sz w:val="20"/>
          <w:szCs w:val="20"/>
        </w:rPr>
      </w:pPr>
      <w:r w:rsidRPr="00164392">
        <w:rPr>
          <w:rFonts w:ascii="Futura Lt BT" w:eastAsia="Trebuchet MS" w:hAnsi="Futura Lt BT" w:cs="Trebuchet MS"/>
          <w:color w:val="482953"/>
          <w:sz w:val="20"/>
          <w:szCs w:val="20"/>
        </w:rPr>
        <w:t>Cadran:</w:t>
      </w:r>
      <w:r w:rsidRPr="00164392">
        <w:rPr>
          <w:rFonts w:ascii="Futura Lt BT" w:eastAsia="Trebuchet MS" w:hAnsi="Futura Lt BT" w:cs="Trebuchet MS"/>
          <w:color w:val="482953"/>
          <w:sz w:val="20"/>
          <w:szCs w:val="20"/>
        </w:rPr>
        <w:tab/>
        <w:t xml:space="preserve">Saphir avec rehaut argent serti des 12 index diamants </w:t>
      </w:r>
    </w:p>
    <w:p w14:paraId="0977A055" w14:textId="77777777" w:rsidR="00AD15D4" w:rsidRPr="00164392" w:rsidRDefault="00000000">
      <w:pPr>
        <w:tabs>
          <w:tab w:val="left" w:pos="3319"/>
        </w:tabs>
        <w:spacing w:before="1"/>
        <w:ind w:left="3315" w:right="755" w:hanging="3315"/>
        <w:jc w:val="both"/>
        <w:rPr>
          <w:rFonts w:ascii="Futura Lt BT" w:eastAsia="Trebuchet MS" w:hAnsi="Futura Lt BT" w:cs="Trebuchet MS"/>
          <w:color w:val="482953"/>
          <w:sz w:val="20"/>
          <w:szCs w:val="20"/>
        </w:rPr>
      </w:pPr>
      <w:r w:rsidRPr="00164392">
        <w:rPr>
          <w:rFonts w:ascii="Futura Lt BT" w:eastAsia="Trebuchet MS" w:hAnsi="Futura Lt BT" w:cs="Trebuchet MS"/>
          <w:color w:val="482953"/>
          <w:sz w:val="20"/>
          <w:szCs w:val="20"/>
        </w:rPr>
        <w:t>Mouvement:</w:t>
      </w:r>
      <w:r w:rsidRPr="00164392">
        <w:rPr>
          <w:rFonts w:ascii="Futura Lt BT" w:eastAsia="Trebuchet MS" w:hAnsi="Futura Lt BT" w:cs="Trebuchet MS"/>
          <w:color w:val="482953"/>
          <w:sz w:val="20"/>
          <w:szCs w:val="20"/>
        </w:rPr>
        <w:tab/>
        <w:t xml:space="preserve">Automatique Swiss-made </w:t>
      </w:r>
      <w:proofErr w:type="spellStart"/>
      <w:r w:rsidRPr="00164392">
        <w:rPr>
          <w:rFonts w:ascii="Futura Lt BT" w:eastAsia="Trebuchet MS" w:hAnsi="Futura Lt BT" w:cs="Trebuchet MS"/>
          <w:color w:val="482953"/>
          <w:sz w:val="20"/>
          <w:szCs w:val="20"/>
        </w:rPr>
        <w:t>Sellita</w:t>
      </w:r>
      <w:proofErr w:type="spellEnd"/>
      <w:r w:rsidRPr="00164392">
        <w:rPr>
          <w:rFonts w:ascii="Futura Lt BT" w:eastAsia="Trebuchet MS" w:hAnsi="Futura Lt BT" w:cs="Trebuchet MS"/>
          <w:color w:val="482953"/>
          <w:sz w:val="20"/>
          <w:szCs w:val="20"/>
        </w:rPr>
        <w:t xml:space="preserve"> 11 ½ Squelette, heures et minutes, ponts et masse oscillante personnalisés, 38 heures de réserve de marche</w:t>
      </w:r>
      <w:r w:rsidRPr="00164392">
        <w:rPr>
          <w:rFonts w:ascii="Futura Lt BT" w:hAnsi="Futura Lt BT"/>
          <w:color w:val="482953"/>
        </w:rPr>
        <w:t xml:space="preserve"> </w:t>
      </w:r>
    </w:p>
    <w:p w14:paraId="4D4E8E8F" w14:textId="77777777" w:rsidR="00AD15D4" w:rsidRPr="00164392" w:rsidRDefault="00000000">
      <w:pPr>
        <w:tabs>
          <w:tab w:val="left" w:pos="3319"/>
        </w:tabs>
        <w:spacing w:before="29"/>
        <w:ind w:left="3315" w:hanging="3315"/>
        <w:rPr>
          <w:rFonts w:ascii="Futura Lt BT" w:eastAsia="Trebuchet MS" w:hAnsi="Futura Lt BT" w:cs="Trebuchet MS"/>
          <w:color w:val="482953"/>
          <w:sz w:val="20"/>
          <w:szCs w:val="20"/>
        </w:rPr>
      </w:pPr>
      <w:r w:rsidRPr="00164392">
        <w:rPr>
          <w:rFonts w:ascii="Futura Lt BT" w:eastAsia="Trebuchet MS" w:hAnsi="Futura Lt BT" w:cs="Trebuchet MS"/>
          <w:color w:val="482953"/>
          <w:sz w:val="20"/>
          <w:szCs w:val="20"/>
        </w:rPr>
        <w:t>Bracelet:</w:t>
      </w:r>
      <w:r w:rsidRPr="00164392">
        <w:rPr>
          <w:rFonts w:ascii="Futura Lt BT" w:eastAsia="Trebuchet MS" w:hAnsi="Futura Lt BT" w:cs="Trebuchet MS"/>
          <w:color w:val="482953"/>
          <w:sz w:val="20"/>
          <w:szCs w:val="20"/>
        </w:rPr>
        <w:tab/>
        <w:t>maillons acier avec revêtement DLC et système de bracelet interchangeable à ouverture rapide - bracelet assorti à 6 câbles acier inoxydable ou bracelet à maillons en acier finition PVD jaune avec revêtement DLC.</w:t>
      </w:r>
    </w:p>
    <w:p w14:paraId="59BFD356" w14:textId="77777777" w:rsidR="00AD15D4" w:rsidRPr="00164392" w:rsidRDefault="00000000">
      <w:pPr>
        <w:tabs>
          <w:tab w:val="left" w:pos="3319"/>
        </w:tabs>
        <w:spacing w:before="28"/>
        <w:ind w:left="3315" w:hanging="3315"/>
        <w:rPr>
          <w:rFonts w:ascii="Futura Lt BT" w:eastAsia="Trebuchet MS" w:hAnsi="Futura Lt BT" w:cs="Trebuchet MS"/>
          <w:color w:val="482953"/>
          <w:sz w:val="20"/>
          <w:szCs w:val="20"/>
        </w:rPr>
      </w:pPr>
      <w:r w:rsidRPr="00164392">
        <w:rPr>
          <w:rFonts w:ascii="Futura Lt BT" w:eastAsia="Trebuchet MS" w:hAnsi="Futura Lt BT" w:cs="Trebuchet MS"/>
          <w:color w:val="482953"/>
          <w:sz w:val="20"/>
          <w:szCs w:val="20"/>
        </w:rPr>
        <w:t xml:space="preserve">Fermoir:   </w:t>
      </w:r>
      <w:r w:rsidRPr="00164392">
        <w:rPr>
          <w:rFonts w:ascii="Futura Lt BT" w:eastAsia="Trebuchet MS" w:hAnsi="Futura Lt BT" w:cs="Trebuchet MS"/>
          <w:color w:val="482953"/>
          <w:sz w:val="20"/>
          <w:szCs w:val="20"/>
        </w:rPr>
        <w:tab/>
        <w:t xml:space="preserve">boucle </w:t>
      </w:r>
      <w:proofErr w:type="spellStart"/>
      <w:r w:rsidRPr="00164392">
        <w:rPr>
          <w:rFonts w:ascii="Futura Lt BT" w:eastAsia="Trebuchet MS" w:hAnsi="Futura Lt BT" w:cs="Trebuchet MS"/>
          <w:color w:val="482953"/>
          <w:sz w:val="20"/>
          <w:szCs w:val="20"/>
        </w:rPr>
        <w:t>déployante</w:t>
      </w:r>
      <w:proofErr w:type="spellEnd"/>
      <w:r w:rsidRPr="00164392">
        <w:rPr>
          <w:rFonts w:ascii="Futura Lt BT" w:eastAsia="Trebuchet MS" w:hAnsi="Futura Lt BT" w:cs="Trebuchet MS"/>
          <w:color w:val="482953"/>
          <w:sz w:val="20"/>
          <w:szCs w:val="20"/>
        </w:rPr>
        <w:t xml:space="preserve"> en acier ou en acier inoxydable PVD jaune avec double bouton-poussoir</w:t>
      </w:r>
    </w:p>
    <w:p w14:paraId="42BA8507" w14:textId="2FD410F0" w:rsidR="001D0409" w:rsidRDefault="001D0409">
      <w:pPr>
        <w:pBdr>
          <w:top w:val="nil"/>
          <w:left w:val="nil"/>
          <w:bottom w:val="nil"/>
          <w:right w:val="nil"/>
          <w:between w:val="nil"/>
        </w:pBdr>
        <w:rPr>
          <w:rFonts w:ascii="Futura Lt BT" w:eastAsia="Trebuchet MS" w:hAnsi="Futura Lt BT" w:cs="Trebuchet MS"/>
          <w:color w:val="482953"/>
          <w:sz w:val="20"/>
          <w:szCs w:val="20"/>
        </w:rPr>
      </w:pPr>
      <w:r>
        <w:rPr>
          <w:rFonts w:ascii="Futura Lt BT" w:eastAsia="Trebuchet MS" w:hAnsi="Futura Lt BT" w:cs="Trebuchet MS"/>
          <w:color w:val="482953"/>
          <w:sz w:val="20"/>
          <w:szCs w:val="20"/>
        </w:rPr>
        <w:t>Prix :</w:t>
      </w:r>
      <w:r>
        <w:rPr>
          <w:rFonts w:ascii="Futura Lt BT" w:eastAsia="Trebuchet MS" w:hAnsi="Futura Lt BT" w:cs="Trebuchet MS"/>
          <w:color w:val="482953"/>
          <w:sz w:val="20"/>
          <w:szCs w:val="20"/>
        </w:rPr>
        <w:tab/>
      </w:r>
      <w:r>
        <w:rPr>
          <w:rFonts w:ascii="Futura Lt BT" w:eastAsia="Trebuchet MS" w:hAnsi="Futura Lt BT" w:cs="Trebuchet MS"/>
          <w:color w:val="482953"/>
          <w:sz w:val="20"/>
          <w:szCs w:val="20"/>
        </w:rPr>
        <w:tab/>
      </w:r>
      <w:r>
        <w:rPr>
          <w:rFonts w:ascii="Futura Lt BT" w:eastAsia="Trebuchet MS" w:hAnsi="Futura Lt BT" w:cs="Trebuchet MS"/>
          <w:color w:val="482953"/>
          <w:sz w:val="20"/>
          <w:szCs w:val="20"/>
        </w:rPr>
        <w:tab/>
      </w:r>
      <w:r>
        <w:rPr>
          <w:rFonts w:ascii="Futura Lt BT" w:eastAsia="Trebuchet MS" w:hAnsi="Futura Lt BT" w:cs="Trebuchet MS"/>
          <w:color w:val="482953"/>
          <w:sz w:val="20"/>
          <w:szCs w:val="20"/>
        </w:rPr>
        <w:tab/>
        <w:t xml:space="preserve">       5'890 CHF </w:t>
      </w:r>
    </w:p>
    <w:p w14:paraId="2F1B620F" w14:textId="5FC925C3" w:rsidR="00AD15D4" w:rsidRPr="00164392" w:rsidRDefault="00000000">
      <w:pPr>
        <w:pBdr>
          <w:top w:val="nil"/>
          <w:left w:val="nil"/>
          <w:bottom w:val="nil"/>
          <w:right w:val="nil"/>
          <w:between w:val="nil"/>
        </w:pBdr>
        <w:rPr>
          <w:rFonts w:ascii="Futura Lt BT" w:eastAsia="Trebuchet MS" w:hAnsi="Futura Lt BT" w:cs="Trebuchet MS"/>
          <w:color w:val="482953"/>
          <w:sz w:val="20"/>
          <w:szCs w:val="20"/>
        </w:rPr>
      </w:pPr>
      <w:r w:rsidRPr="00164392">
        <w:rPr>
          <w:rFonts w:ascii="Futura Lt BT" w:eastAsia="Trebuchet MS" w:hAnsi="Futura Lt BT" w:cs="Trebuchet MS"/>
          <w:color w:val="482953"/>
          <w:sz w:val="20"/>
          <w:szCs w:val="20"/>
        </w:rPr>
        <w:t xml:space="preserve">Disponible dès: </w:t>
      </w:r>
      <w:r w:rsidRPr="00164392">
        <w:rPr>
          <w:rFonts w:ascii="Futura Lt BT" w:eastAsia="Trebuchet MS" w:hAnsi="Futura Lt BT" w:cs="Trebuchet MS"/>
          <w:color w:val="482953"/>
          <w:sz w:val="20"/>
          <w:szCs w:val="20"/>
        </w:rPr>
        <w:tab/>
      </w:r>
      <w:r w:rsidRPr="00164392">
        <w:rPr>
          <w:rFonts w:ascii="Futura Lt BT" w:eastAsia="Trebuchet MS" w:hAnsi="Futura Lt BT" w:cs="Trebuchet MS"/>
          <w:color w:val="482953"/>
          <w:sz w:val="20"/>
          <w:szCs w:val="20"/>
        </w:rPr>
        <w:tab/>
      </w:r>
      <w:r w:rsidRPr="00164392">
        <w:rPr>
          <w:rFonts w:ascii="Futura Lt BT" w:eastAsia="Trebuchet MS" w:hAnsi="Futura Lt BT" w:cs="Trebuchet MS"/>
          <w:color w:val="482953"/>
          <w:sz w:val="20"/>
          <w:szCs w:val="20"/>
        </w:rPr>
        <w:tab/>
        <w:t xml:space="preserve">       Septembre 2024</w:t>
      </w:r>
    </w:p>
    <w:p w14:paraId="488DAECB" w14:textId="759A8D18" w:rsidR="00AD15D4" w:rsidRPr="00164392" w:rsidRDefault="00000000">
      <w:pPr>
        <w:pBdr>
          <w:top w:val="nil"/>
          <w:left w:val="nil"/>
          <w:bottom w:val="nil"/>
          <w:right w:val="nil"/>
          <w:between w:val="nil"/>
        </w:pBdr>
        <w:rPr>
          <w:rFonts w:ascii="Futura Lt BT" w:eastAsia="Trebuchet MS" w:hAnsi="Futura Lt BT" w:cs="Trebuchet MS"/>
          <w:color w:val="482953"/>
          <w:sz w:val="20"/>
          <w:szCs w:val="20"/>
        </w:rPr>
      </w:pPr>
      <w:r w:rsidRPr="00164392">
        <w:rPr>
          <w:rFonts w:ascii="Futura Lt BT" w:eastAsia="Trebuchet MS" w:hAnsi="Futura Lt BT" w:cs="Trebuchet MS"/>
          <w:color w:val="482953"/>
          <w:sz w:val="20"/>
          <w:szCs w:val="20"/>
        </w:rPr>
        <w:t>Edition limitée :</w:t>
      </w:r>
      <w:r w:rsidRPr="00164392">
        <w:rPr>
          <w:rFonts w:ascii="Futura Lt BT" w:eastAsia="Trebuchet MS" w:hAnsi="Futura Lt BT" w:cs="Trebuchet MS"/>
          <w:color w:val="482953"/>
          <w:sz w:val="20"/>
          <w:szCs w:val="20"/>
        </w:rPr>
        <w:tab/>
      </w:r>
      <w:r w:rsidRPr="00164392">
        <w:rPr>
          <w:rFonts w:ascii="Futura Lt BT" w:eastAsia="Trebuchet MS" w:hAnsi="Futura Lt BT" w:cs="Trebuchet MS"/>
          <w:color w:val="482953"/>
          <w:sz w:val="20"/>
          <w:szCs w:val="20"/>
        </w:rPr>
        <w:tab/>
        <w:t xml:space="preserve">       </w:t>
      </w:r>
      <w:r w:rsidR="00164392" w:rsidRPr="00164392">
        <w:rPr>
          <w:rFonts w:ascii="Futura Lt BT" w:eastAsia="Trebuchet MS" w:hAnsi="Futura Lt BT" w:cs="Trebuchet MS"/>
          <w:color w:val="482953"/>
          <w:sz w:val="20"/>
          <w:szCs w:val="20"/>
        </w:rPr>
        <w:tab/>
        <w:t xml:space="preserve">      </w:t>
      </w:r>
      <w:r w:rsidR="001D0409">
        <w:rPr>
          <w:rFonts w:ascii="Futura Lt BT" w:eastAsia="Trebuchet MS" w:hAnsi="Futura Lt BT" w:cs="Trebuchet MS"/>
          <w:color w:val="482953"/>
          <w:sz w:val="20"/>
          <w:szCs w:val="20"/>
        </w:rPr>
        <w:t xml:space="preserve"> </w:t>
      </w:r>
      <w:r w:rsidRPr="00164392">
        <w:rPr>
          <w:rFonts w:ascii="Futura Lt BT" w:eastAsia="Trebuchet MS" w:hAnsi="Futura Lt BT" w:cs="Trebuchet MS"/>
          <w:color w:val="482953"/>
          <w:sz w:val="20"/>
          <w:szCs w:val="20"/>
        </w:rPr>
        <w:t>30 pièces</w:t>
      </w:r>
    </w:p>
    <w:p w14:paraId="48292289" w14:textId="77777777" w:rsidR="00AD15D4" w:rsidRPr="00164392" w:rsidRDefault="00AD15D4">
      <w:pPr>
        <w:pBdr>
          <w:top w:val="nil"/>
          <w:left w:val="nil"/>
          <w:bottom w:val="nil"/>
          <w:right w:val="nil"/>
          <w:between w:val="nil"/>
        </w:pBdr>
        <w:rPr>
          <w:rFonts w:ascii="Futura Lt BT" w:eastAsia="Trebuchet MS" w:hAnsi="Futura Lt BT" w:cs="Trebuchet MS"/>
          <w:color w:val="000000"/>
          <w:sz w:val="20"/>
          <w:szCs w:val="20"/>
        </w:rPr>
      </w:pPr>
    </w:p>
    <w:p w14:paraId="39BF7BC8" w14:textId="77777777" w:rsidR="00164392" w:rsidRDefault="00164392" w:rsidP="00164392">
      <w:pPr>
        <w:jc w:val="both"/>
        <w:rPr>
          <w:rFonts w:ascii="Futura Lt BT" w:eastAsia="Poppins" w:hAnsi="Futura Lt BT" w:cs="Poppins"/>
          <w:b/>
          <w:i/>
          <w:color w:val="482953"/>
          <w:sz w:val="16"/>
          <w:szCs w:val="16"/>
        </w:rPr>
      </w:pPr>
    </w:p>
    <w:p w14:paraId="17BB4827" w14:textId="1177BDF8" w:rsidR="00164392" w:rsidRPr="00164392" w:rsidRDefault="00164392" w:rsidP="00164392">
      <w:pPr>
        <w:jc w:val="both"/>
        <w:rPr>
          <w:rFonts w:ascii="Futura Lt BT" w:eastAsia="Poppins" w:hAnsi="Futura Lt BT" w:cs="Poppins"/>
          <w:b/>
          <w:i/>
          <w:color w:val="482953"/>
          <w:sz w:val="16"/>
          <w:szCs w:val="16"/>
        </w:rPr>
      </w:pPr>
      <w:r w:rsidRPr="00164392">
        <w:rPr>
          <w:rFonts w:ascii="Futura Lt BT" w:eastAsia="Poppins" w:hAnsi="Futura Lt BT" w:cs="Poppins"/>
          <w:b/>
          <w:i/>
          <w:color w:val="482953"/>
          <w:sz w:val="16"/>
          <w:szCs w:val="16"/>
        </w:rPr>
        <w:t>À propos de Charriol Montres &amp; Bijoux</w:t>
      </w:r>
    </w:p>
    <w:p w14:paraId="06CBB8E4" w14:textId="77777777" w:rsidR="00164392" w:rsidRPr="00164392" w:rsidRDefault="00164392" w:rsidP="00164392">
      <w:pPr>
        <w:jc w:val="both"/>
        <w:rPr>
          <w:rFonts w:ascii="Futura Lt BT" w:eastAsia="Poppins" w:hAnsi="Futura Lt BT" w:cs="Poppins"/>
          <w:b/>
          <w:i/>
          <w:color w:val="482953"/>
          <w:sz w:val="16"/>
          <w:szCs w:val="16"/>
        </w:rPr>
      </w:pPr>
    </w:p>
    <w:p w14:paraId="5080C98F" w14:textId="77777777" w:rsidR="00164392" w:rsidRPr="00164392" w:rsidRDefault="00164392" w:rsidP="00164392">
      <w:pPr>
        <w:jc w:val="both"/>
        <w:rPr>
          <w:rFonts w:ascii="Futura Lt BT" w:eastAsia="Poppins" w:hAnsi="Futura Lt BT" w:cs="Poppins"/>
          <w:i/>
          <w:color w:val="482953"/>
          <w:sz w:val="16"/>
          <w:szCs w:val="16"/>
        </w:rPr>
      </w:pPr>
      <w:r w:rsidRPr="00164392">
        <w:rPr>
          <w:rFonts w:ascii="Futura Lt BT" w:eastAsia="Poppins" w:hAnsi="Futura Lt BT" w:cs="Poppins"/>
          <w:i/>
          <w:color w:val="482953"/>
          <w:sz w:val="16"/>
          <w:szCs w:val="16"/>
        </w:rPr>
        <w:t xml:space="preserve">Charriol est une marque de montres et de bijoux de luxe indépendante qui allie la précision suisse au style français pour produire des garde-temps ornés de câbles d’acier brevetés caractéristiques. Le style iconique et exclusif a été développé en 1983 par l’entreprenant fondateur Philippe Charriol, dont la vision ne cesse de se renouveler et qui se poursuit aujourd’hui sous la direction de sa fille Coralie. Quarante ans après sa création, chaque pièce continue à être fabriquée à la main, au </w:t>
      </w:r>
      <w:proofErr w:type="spellStart"/>
      <w:r w:rsidRPr="00164392">
        <w:rPr>
          <w:rFonts w:ascii="Futura Lt BT" w:eastAsia="Poppins" w:hAnsi="Futura Lt BT" w:cs="Poppins"/>
          <w:i/>
          <w:color w:val="482953"/>
          <w:sz w:val="16"/>
          <w:szCs w:val="16"/>
        </w:rPr>
        <w:t>coeur</w:t>
      </w:r>
      <w:proofErr w:type="spellEnd"/>
      <w:r w:rsidRPr="00164392">
        <w:rPr>
          <w:rFonts w:ascii="Futura Lt BT" w:eastAsia="Poppins" w:hAnsi="Futura Lt BT" w:cs="Poppins"/>
          <w:i/>
          <w:color w:val="482953"/>
          <w:sz w:val="16"/>
          <w:szCs w:val="16"/>
        </w:rPr>
        <w:t xml:space="preserve"> de la région horlogère suisse.</w:t>
      </w:r>
    </w:p>
    <w:p w14:paraId="105CA459" w14:textId="01FC7357" w:rsidR="00AD15D4" w:rsidRPr="00164392" w:rsidRDefault="00164392" w:rsidP="00164392">
      <w:pPr>
        <w:jc w:val="both"/>
        <w:rPr>
          <w:rFonts w:ascii="Futura Lt BT" w:hAnsi="Futura Lt BT"/>
          <w:color w:val="000000"/>
        </w:rPr>
      </w:pPr>
      <w:r w:rsidRPr="00164392">
        <w:rPr>
          <w:rFonts w:ascii="Futura Lt BT" w:eastAsia="Poppins" w:hAnsi="Futura Lt BT" w:cs="Poppins"/>
          <w:i/>
          <w:color w:val="482953"/>
          <w:sz w:val="16"/>
          <w:szCs w:val="16"/>
        </w:rPr>
        <w:t xml:space="preserve">Avec plus de 100 boutiques et 1500 points de vente établis dans le monde entier, Charriol se distingue sur le marché de l'horlogerie de luxe - une marque patrimoniale, gérée par une femme, offrant un savoir-faire artisanal et une expertise en ingénierie ambitieuse à l’échelle mondiale. Plus d’information sur </w:t>
      </w:r>
      <w:hyperlink r:id="rId12">
        <w:r w:rsidRPr="00164392">
          <w:rPr>
            <w:rFonts w:ascii="Futura Lt BT" w:eastAsia="Poppins" w:hAnsi="Futura Lt BT" w:cs="Poppins"/>
            <w:i/>
            <w:color w:val="482953"/>
            <w:sz w:val="16"/>
            <w:szCs w:val="16"/>
            <w:u w:val="single"/>
          </w:rPr>
          <w:t>www.charriol.com</w:t>
        </w:r>
      </w:hyperlink>
      <w:r w:rsidRPr="00164392">
        <w:rPr>
          <w:rFonts w:ascii="Futura Lt BT" w:eastAsia="Poppins" w:hAnsi="Futura Lt BT" w:cs="Poppins"/>
          <w:i/>
          <w:color w:val="482953"/>
          <w:sz w:val="16"/>
          <w:szCs w:val="16"/>
        </w:rPr>
        <w:t xml:space="preserve"> et sur </w:t>
      </w:r>
      <w:hyperlink r:id="rId13">
        <w:r w:rsidRPr="00164392">
          <w:rPr>
            <w:rFonts w:ascii="Futura Lt BT" w:eastAsia="Poppins" w:hAnsi="Futura Lt BT" w:cs="Poppins"/>
            <w:i/>
            <w:color w:val="482953"/>
            <w:sz w:val="16"/>
            <w:szCs w:val="16"/>
            <w:u w:val="single"/>
          </w:rPr>
          <w:t>www.press.charriol.com</w:t>
        </w:r>
      </w:hyperlink>
    </w:p>
    <w:sectPr w:rsidR="00AD15D4" w:rsidRPr="00164392">
      <w:pgSz w:w="11900" w:h="16840"/>
      <w:pgMar w:top="1417" w:right="1417" w:bottom="1417"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pleSystemUIFont">
    <w:altName w:val="Cambria"/>
    <w:charset w:val="00"/>
    <w:family w:val="auto"/>
    <w:pitch w:val="default"/>
  </w:font>
  <w:font w:name="Futura Lt BT">
    <w:panose1 w:val="020B0402020204020303"/>
    <w:charset w:val="00"/>
    <w:family w:val="swiss"/>
    <w:pitch w:val="variable"/>
    <w:sig w:usb0="00000087" w:usb1="00000000" w:usb2="00000000" w:usb3="00000000" w:csb0="0000001B" w:csb1="00000000"/>
  </w:font>
  <w:font w:name="Poppins">
    <w:charset w:val="00"/>
    <w:family w:val="auto"/>
    <w:pitch w:val="variable"/>
    <w:sig w:usb0="00008007" w:usb1="00000000" w:usb2="00000000" w:usb3="00000000" w:csb0="00000093" w:csb1="00000000"/>
  </w:font>
  <w:font w:name="Poppins ExtraLight">
    <w:charset w:val="00"/>
    <w:family w:val="auto"/>
    <w:pitch w:val="variable"/>
    <w:sig w:usb0="00008007"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5D4"/>
    <w:rsid w:val="00164392"/>
    <w:rsid w:val="001D0409"/>
    <w:rsid w:val="0058141A"/>
    <w:rsid w:val="00AD15D4"/>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9B853"/>
  <w15:docId w15:val="{E1FFC65F-7AEE-4525-8BE4-3909DAC4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ragraphedeliste">
    <w:name w:val="List Paragraph"/>
    <w:basedOn w:val="Normal"/>
    <w:uiPriority w:val="34"/>
    <w:qFormat/>
    <w:rsid w:val="00D215F4"/>
    <w:pPr>
      <w:ind w:left="720"/>
      <w:contextualSpacing/>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character" w:styleId="Lienhypertexte">
    <w:name w:val="Hyperlink"/>
    <w:uiPriority w:val="99"/>
    <w:unhideWhenUsed/>
    <w:rsid w:val="002156B6"/>
    <w:rPr>
      <w:color w:val="0000FF"/>
      <w:u w:val="single"/>
    </w:rPr>
  </w:style>
  <w:style w:type="character" w:styleId="Mentionnonrsolue">
    <w:name w:val="Unresolved Mention"/>
    <w:basedOn w:val="Policepardfaut"/>
    <w:uiPriority w:val="99"/>
    <w:semiHidden/>
    <w:unhideWhenUsed/>
    <w:rsid w:val="006306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hyperlink" Target="http://www.press.charriol.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charrio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g"/><Relationship Id="rId11" Type="http://schemas.openxmlformats.org/officeDocument/2006/relationships/image" Target="media/image5.jp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press.charriol.com" TargetMode="External"/><Relationship Id="rId4" Type="http://schemas.openxmlformats.org/officeDocument/2006/relationships/webSettings" Target="webSettings.xml"/><Relationship Id="rId9" Type="http://schemas.openxmlformats.org/officeDocument/2006/relationships/hyperlink" Target="http://www.charriol.co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tb9wbRRU/acqjJcavJ0vylaTRA==">CgMxLjA4AHIhMUcwLVNOSUlydlJhbS1ZX3RHd0kyajdDclJ2b1YxVGhI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1409</Words>
  <Characters>7750</Characters>
  <Application>Microsoft Office Word</Application>
  <DocSecurity>0</DocSecurity>
  <Lines>64</Lines>
  <Paragraphs>18</Paragraphs>
  <ScaleCrop>false</ScaleCrop>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Christian Gosteli</cp:lastModifiedBy>
  <cp:revision>3</cp:revision>
  <cp:lastPrinted>2024-03-21T12:33:00Z</cp:lastPrinted>
  <dcterms:created xsi:type="dcterms:W3CDTF">2024-03-21T12:34:00Z</dcterms:created>
  <dcterms:modified xsi:type="dcterms:W3CDTF">2024-03-21T13:37:00Z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0x01010061002830E530DB44AD5F961FC85408FB</vt:lpwstr>
  </property>
</Properties>
</file>