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230378" w:rsidP="00330079">
      <w:pPr>
        <w:pStyle w:val="BodySKODA"/>
        <w:jc w:val="right"/>
      </w:pPr>
      <w:r>
        <w:t>21 april</w:t>
      </w:r>
      <w:r w:rsidR="00330079">
        <w:t xml:space="preserve"> 201</w:t>
      </w:r>
      <w:r w:rsidR="00CD7D59">
        <w:t>7</w:t>
      </w:r>
    </w:p>
    <w:p w:rsidR="00330079" w:rsidRDefault="00330079" w:rsidP="00330079">
      <w:pPr>
        <w:pStyle w:val="BodySKODA"/>
        <w:jc w:val="right"/>
      </w:pPr>
      <w:r>
        <w:t>S1</w:t>
      </w:r>
      <w:r w:rsidR="00CD7D59">
        <w:t>7</w:t>
      </w:r>
      <w:r w:rsidR="00230378">
        <w:t>/13</w:t>
      </w:r>
      <w:r w:rsidR="00F817B5">
        <w:t>N</w:t>
      </w:r>
    </w:p>
    <w:p w:rsidR="00330079" w:rsidRDefault="00330079" w:rsidP="00330079">
      <w:pPr>
        <w:pStyle w:val="BodySKODA"/>
      </w:pPr>
    </w:p>
    <w:p w:rsidR="00330079" w:rsidRDefault="00330079" w:rsidP="00330079">
      <w:pPr>
        <w:pStyle w:val="BodySKODA"/>
      </w:pPr>
    </w:p>
    <w:p w:rsidR="00230378" w:rsidRPr="00A72370" w:rsidRDefault="00230378" w:rsidP="00230378">
      <w:pPr>
        <w:pStyle w:val="HeadlineSKODA"/>
      </w:pPr>
      <w:bookmarkStart w:id="0" w:name="_Toc479077325"/>
      <w:bookmarkStart w:id="1" w:name="_Toc479335171"/>
      <w:bookmarkStart w:id="2" w:name="_Toc477511996"/>
      <w:r>
        <w:t>ŠKODA op het autosalon van Shanghai 2017:</w:t>
      </w:r>
      <w:bookmarkEnd w:id="0"/>
      <w:bookmarkEnd w:id="1"/>
      <w:r>
        <w:t xml:space="preserve"> </w:t>
      </w:r>
      <w:bookmarkStart w:id="3" w:name="_Toc479077326"/>
      <w:bookmarkStart w:id="4" w:name="_Toc479335172"/>
      <w:r>
        <w:t>e</w:t>
      </w:r>
      <w:r>
        <w:t>erste ŠKODA-studiemodel met elektrische aandrijving en een vooruitblik op de elektromobiliteitsstrategie van de onderneming</w:t>
      </w:r>
      <w:bookmarkEnd w:id="2"/>
      <w:bookmarkEnd w:id="3"/>
      <w:bookmarkEnd w:id="4"/>
    </w:p>
    <w:p w:rsidR="00230378" w:rsidRPr="00A72370" w:rsidRDefault="00230378" w:rsidP="00230378">
      <w:pPr>
        <w:pStyle w:val="BodySKODA"/>
      </w:pPr>
    </w:p>
    <w:p w:rsidR="00230378" w:rsidRPr="00A72370" w:rsidRDefault="00230378" w:rsidP="00707073">
      <w:pPr>
        <w:pStyle w:val="DeckSKODA"/>
      </w:pPr>
      <w:bookmarkStart w:id="5" w:name="_Toc477511997"/>
      <w:bookmarkStart w:id="6" w:name="_Toc479077327"/>
      <w:bookmarkStart w:id="7" w:name="_Toc479335173"/>
      <w:r>
        <w:t>Eerste volledig elektrische studiemodel in de geschiedenis van ŠKODA</w:t>
      </w:r>
      <w:bookmarkEnd w:id="5"/>
      <w:bookmarkEnd w:id="6"/>
      <w:bookmarkEnd w:id="7"/>
    </w:p>
    <w:p w:rsidR="00230378" w:rsidRPr="00A72370" w:rsidRDefault="00230378" w:rsidP="00707073">
      <w:pPr>
        <w:pStyle w:val="DeckSKODA"/>
      </w:pPr>
      <w:bookmarkStart w:id="8" w:name="_Toc477511998"/>
      <w:bookmarkStart w:id="9" w:name="_Toc479077328"/>
      <w:bookmarkStart w:id="10" w:name="_Toc479335174"/>
      <w:r>
        <w:t>Twee elektromotoren met een syste</w:t>
      </w:r>
      <w:bookmarkStart w:id="11" w:name="_GoBack"/>
      <w:bookmarkEnd w:id="11"/>
      <w:r>
        <w:t>emvermogen van 225 kW</w:t>
      </w:r>
      <w:bookmarkEnd w:id="8"/>
      <w:bookmarkEnd w:id="9"/>
      <w:bookmarkEnd w:id="10"/>
    </w:p>
    <w:p w:rsidR="00230378" w:rsidRPr="00A72370" w:rsidRDefault="00230378" w:rsidP="00707073">
      <w:pPr>
        <w:pStyle w:val="DeckSKODA"/>
      </w:pPr>
      <w:bookmarkStart w:id="12" w:name="_Toc477511999"/>
      <w:bookmarkStart w:id="13" w:name="_Toc479077329"/>
      <w:bookmarkStart w:id="14" w:name="_Toc479335175"/>
      <w:r>
        <w:t>Een rijbereik tot 500 kilometer</w:t>
      </w:r>
      <w:bookmarkEnd w:id="12"/>
      <w:r>
        <w:t xml:space="preserve"> dankzij krachtige lithium-</w:t>
      </w:r>
      <w:proofErr w:type="spellStart"/>
      <w:r>
        <w:t>ionaccu</w:t>
      </w:r>
      <w:proofErr w:type="spellEnd"/>
      <w:r>
        <w:t xml:space="preserve"> en intelligente energierecuperatie</w:t>
      </w:r>
      <w:bookmarkEnd w:id="13"/>
      <w:bookmarkEnd w:id="14"/>
    </w:p>
    <w:p w:rsidR="00230378" w:rsidRPr="00A72370" w:rsidRDefault="00230378" w:rsidP="00707073">
      <w:pPr>
        <w:pStyle w:val="DeckSKODA"/>
      </w:pPr>
      <w:bookmarkStart w:id="15" w:name="_Toc479077330"/>
      <w:bookmarkStart w:id="16" w:name="_Toc479335176"/>
      <w:bookmarkStart w:id="17" w:name="_Toc477512000"/>
      <w:r>
        <w:t>Autonoom rijden niveau 3 mogelijk</w:t>
      </w:r>
      <w:bookmarkEnd w:id="15"/>
      <w:bookmarkEnd w:id="16"/>
      <w:r>
        <w:t xml:space="preserve"> </w:t>
      </w:r>
      <w:bookmarkEnd w:id="17"/>
    </w:p>
    <w:p w:rsidR="00230378" w:rsidRPr="00A72370" w:rsidRDefault="00230378" w:rsidP="00707073">
      <w:pPr>
        <w:pStyle w:val="DeckSKODA"/>
      </w:pPr>
      <w:bookmarkStart w:id="18" w:name="_Toc477512001"/>
      <w:bookmarkStart w:id="19" w:name="_Toc479077331"/>
      <w:bookmarkStart w:id="20" w:name="_Toc479335177"/>
      <w:r>
        <w:t>Voortzetting van de moderne ŠKODA-designtaal met kristallijne designelementen</w:t>
      </w:r>
      <w:bookmarkEnd w:id="18"/>
      <w:bookmarkEnd w:id="19"/>
      <w:bookmarkEnd w:id="20"/>
    </w:p>
    <w:p w:rsidR="00230378" w:rsidRPr="00A72370" w:rsidRDefault="00230378" w:rsidP="00707073">
      <w:pPr>
        <w:pStyle w:val="DeckSKODA"/>
      </w:pPr>
      <w:bookmarkStart w:id="21" w:name="_Toc479335178"/>
      <w:bookmarkStart w:id="22" w:name="_Toc477512002"/>
      <w:bookmarkStart w:id="23" w:name="_Toc479077332"/>
      <w:r>
        <w:t>Elektromobiliteit als essentieel onderdeel van de globale ŠKODA-groeistrategie</w:t>
      </w:r>
      <w:bookmarkEnd w:id="21"/>
      <w:r>
        <w:t xml:space="preserve"> </w:t>
      </w:r>
      <w:bookmarkEnd w:id="22"/>
      <w:bookmarkEnd w:id="23"/>
    </w:p>
    <w:p w:rsidR="00230378" w:rsidRPr="00A72370" w:rsidRDefault="00230378" w:rsidP="00707073">
      <w:pPr>
        <w:pStyle w:val="DeckSKODA"/>
      </w:pPr>
      <w:bookmarkStart w:id="24" w:name="_Toc477512003"/>
      <w:bookmarkStart w:id="25" w:name="_Toc479077333"/>
      <w:bookmarkStart w:id="26" w:name="_Toc479335179"/>
      <w:r>
        <w:t>Toekomstperspectief: in 2025 rijdt één op vier nieuw geregistreerde ŠKODA-wagens met een plug-in hybride of volledig elektrische aandrijving</w:t>
      </w:r>
      <w:bookmarkEnd w:id="24"/>
      <w:bookmarkEnd w:id="25"/>
      <w:bookmarkEnd w:id="26"/>
    </w:p>
    <w:p w:rsidR="00230378" w:rsidRPr="00A72370" w:rsidRDefault="00230378" w:rsidP="00230378">
      <w:pPr>
        <w:pStyle w:val="BodySKODA"/>
      </w:pPr>
    </w:p>
    <w:p w:rsidR="00230378" w:rsidRPr="00707073" w:rsidRDefault="00230378" w:rsidP="00230378">
      <w:pPr>
        <w:pStyle w:val="BodySKODA"/>
        <w:rPr>
          <w:b/>
        </w:rPr>
      </w:pPr>
      <w:r w:rsidRPr="00707073">
        <w:rPr>
          <w:b/>
        </w:rPr>
        <w:t>Op het autosalon van Shanghai (19 – 28 april 2017) werpt ŠKODA een blik op de toekomst van de onderneming: met het studiemodel ŠKODA VISION E en een vooruitblik op elektromobiliteit stelt ŠKODA op indrukwekkende wijze zijn groeistrategie voor. De ŠKODA VISION E is het eerste volledig elektrische studiemodel in de meer dan 120 jaar lange geschiedenis van het Tsjechische traditiemerk. In zijn futuristische design draagt hij onmiskenbare kenmerken van de ŠKODA-designtaal met zich mee. Typisch ŠKODA zijn de royale ruimte, ultramoderne bijstandssystemen en ŠKODA Connect-diensten, evenals de talrijke ‘</w:t>
      </w:r>
      <w:proofErr w:type="spellStart"/>
      <w:r w:rsidRPr="00707073">
        <w:rPr>
          <w:b/>
        </w:rPr>
        <w:t>Simply</w:t>
      </w:r>
      <w:proofErr w:type="spellEnd"/>
      <w:r w:rsidRPr="00707073">
        <w:rPr>
          <w:b/>
        </w:rPr>
        <w:t xml:space="preserve"> Clever’-ideeën. Ook elektromobiliteit zal bij ŠKODA ‘</w:t>
      </w:r>
      <w:proofErr w:type="spellStart"/>
      <w:r w:rsidRPr="00707073">
        <w:rPr>
          <w:b/>
        </w:rPr>
        <w:t>Simply</w:t>
      </w:r>
      <w:proofErr w:type="spellEnd"/>
      <w:r w:rsidRPr="00707073">
        <w:rPr>
          <w:b/>
        </w:rPr>
        <w:t xml:space="preserve"> Clever’ zijn: een groot bereik, gebruiksvriendelijke oplaadtechnologie en uitstekende zuinigheid. Tegen 2025 zal ŠKODA – naast de plug-in hybride voertuigen – ook vijf volledig elektrisch aangedreven voertuigen in zijn modellenprogramma hebben. Vanaf dat moment zou één op vier verkochte ŠKODA-auto’s wereldwijd een plug-in hybride of volledig elektrische aandrijving moeten hebben.</w:t>
      </w:r>
    </w:p>
    <w:p w:rsidR="00230378" w:rsidRPr="00A72370" w:rsidRDefault="00230378" w:rsidP="00230378">
      <w:pPr>
        <w:pStyle w:val="BodySKODA"/>
      </w:pPr>
    </w:p>
    <w:p w:rsidR="00230378" w:rsidRPr="00A72370" w:rsidRDefault="00230378" w:rsidP="00230378">
      <w:pPr>
        <w:pStyle w:val="BodySKODA"/>
      </w:pPr>
      <w:r>
        <w:t xml:space="preserve">“Met het VISION E-studiemodel presenteren we in ieder opzicht het nieuwe gezicht en de toekomstige technologieën van ŠKODA. Daartoe behoren de evolutie van de designtaal van het merk en de toekomstgerichte technologie. De ŠKODA VISION E is het eerste volledig elektrische voertuig van onze onderneming waarmee autonoom rijden op niveau 3 mogelijk is", zegt Bernhard </w:t>
      </w:r>
      <w:proofErr w:type="spellStart"/>
      <w:r>
        <w:t>Maier</w:t>
      </w:r>
      <w:proofErr w:type="spellEnd"/>
      <w:r>
        <w:t>, voorzitter van de raad van bestuur van ŠKODA. “Met de VISION E passen we onze typische ŠKODA-kenmerken toe op een volledig elektrisch aangedreven voertuig: de ŠKODA-designtaal met een royale hoeveelheid ruimte, innovatieve technologie en de nieuwste bijstandssystemen evenals tal van ‘</w:t>
      </w:r>
      <w:proofErr w:type="spellStart"/>
      <w:r>
        <w:t>Simply</w:t>
      </w:r>
      <w:proofErr w:type="spellEnd"/>
      <w:r>
        <w:t xml:space="preserve"> Clever’-ideeën. Dat bieden we allemaal aan in combinatie met een behoorlijk rijbereik", zegt </w:t>
      </w:r>
      <w:proofErr w:type="spellStart"/>
      <w:r>
        <w:t>Maier</w:t>
      </w:r>
      <w:proofErr w:type="spellEnd"/>
      <w:r>
        <w:t>.</w:t>
      </w:r>
    </w:p>
    <w:p w:rsidR="00230378" w:rsidRPr="00A72370" w:rsidRDefault="00230378" w:rsidP="00230378">
      <w:pPr>
        <w:pStyle w:val="BodySKODA"/>
      </w:pPr>
    </w:p>
    <w:p w:rsidR="00230378" w:rsidRPr="00A72370" w:rsidRDefault="00230378" w:rsidP="00230378">
      <w:pPr>
        <w:pStyle w:val="BodySKODA"/>
      </w:pPr>
      <w:r>
        <w:t>De ŠKODA VISION E is gebaseerd op het modulaire elektrificatieplatform (MEB) en heeft dankzij twee elektromotoren een systeemvermogen van 225 kW. Zo accelereert de ŠKODA VISION E bijzonder gelijkmatig en tegelijk uitermate dynamisch en haalt hij een topsnelheid van 180 km/u. Dankzij de efficiënte en krachtige lithium-</w:t>
      </w:r>
      <w:proofErr w:type="spellStart"/>
      <w:r>
        <w:t>ionaccu</w:t>
      </w:r>
      <w:proofErr w:type="spellEnd"/>
      <w:r>
        <w:t xml:space="preserve"> en intelligente energierecuperatie heeft de wagen een rijbereik tot 500 km. Bovendien kan de ŠKODA VISION E ook volledig zelfstandig rijden en bereikt hij daarbij niveau 3.</w:t>
      </w:r>
    </w:p>
    <w:p w:rsidR="00230378" w:rsidRPr="00A72370" w:rsidRDefault="00230378" w:rsidP="00230378">
      <w:pPr>
        <w:pStyle w:val="BodySKODA"/>
      </w:pPr>
    </w:p>
    <w:p w:rsidR="00230378" w:rsidRPr="00707073" w:rsidRDefault="00230378" w:rsidP="00230378">
      <w:pPr>
        <w:pStyle w:val="BodySKODA"/>
        <w:rPr>
          <w:b/>
        </w:rPr>
      </w:pPr>
      <w:r w:rsidRPr="00707073">
        <w:rPr>
          <w:b/>
        </w:rPr>
        <w:t>Het design van de VISION E</w:t>
      </w:r>
    </w:p>
    <w:p w:rsidR="00230378" w:rsidRPr="00A72370" w:rsidRDefault="00230378" w:rsidP="00230378">
      <w:pPr>
        <w:pStyle w:val="BodySKODA"/>
      </w:pPr>
      <w:r>
        <w:t xml:space="preserve">De ŠKODA VISION E is 4.688 mm lang, 1.924 mm breed en 1.591 mm hoog. Dankzij de lange wielbasis van 2.851 mm evenals de korte overhangen voor- en achteraan ontstaat – zoals gewoonlijk bij ŠKODA – een zeer ruim en comfortabel interieur. Deze toonaangevende concept </w:t>
      </w:r>
      <w:proofErr w:type="spellStart"/>
      <w:r>
        <w:t>car</w:t>
      </w:r>
      <w:proofErr w:type="spellEnd"/>
      <w:r>
        <w:t xml:space="preserve"> combineert de verhoogde zitpositie die typisch is voor SUV-modellen en de ruime zitverhoudingen van een berline met het dynamische silhouet en de glooiende daklijn van een coupé.</w:t>
      </w:r>
    </w:p>
    <w:p w:rsidR="00230378" w:rsidRPr="00A72370" w:rsidRDefault="00230378" w:rsidP="00230378">
      <w:pPr>
        <w:pStyle w:val="BodySKODA"/>
      </w:pPr>
    </w:p>
    <w:p w:rsidR="00230378" w:rsidRPr="00A72370" w:rsidRDefault="00230378" w:rsidP="00230378">
      <w:pPr>
        <w:pStyle w:val="BodySKODA"/>
      </w:pPr>
      <w:r>
        <w:t xml:space="preserve">“Aan de hand van de ŠKODA-designtaal hebben we de afgelopen jaren een aantal opzienbarende studiemodellen geproduceerd die ons merk de weg naar de toekomst wijzen”, zegt Karl </w:t>
      </w:r>
      <w:proofErr w:type="spellStart"/>
      <w:r>
        <w:t>Neuhold</w:t>
      </w:r>
      <w:proofErr w:type="spellEnd"/>
      <w:r>
        <w:t xml:space="preserve">, hoofd exterieurdesign bij ŠKODA. “Het nieuwe studiemodel ŠKODA VISION E zet de volgende stap richting een </w:t>
      </w:r>
      <w:proofErr w:type="spellStart"/>
      <w:r>
        <w:t>toekomstgeoriënteerd</w:t>
      </w:r>
      <w:proofErr w:type="spellEnd"/>
      <w:r>
        <w:t xml:space="preserve"> design.”</w:t>
      </w:r>
    </w:p>
    <w:p w:rsidR="00230378" w:rsidRPr="00A72370" w:rsidRDefault="00230378" w:rsidP="00230378">
      <w:pPr>
        <w:pStyle w:val="BodySKODA"/>
      </w:pPr>
    </w:p>
    <w:p w:rsidR="00230378" w:rsidRPr="00A72370" w:rsidRDefault="00230378" w:rsidP="00230378">
      <w:pPr>
        <w:pStyle w:val="BodySKODA"/>
      </w:pPr>
      <w:r>
        <w:t>Het moderne ŠKODA-design overtuigt met evenwichtige verhoudingen, zuiver gemodelleerde oppervlakken, nauwkeurige lijnen en scherpe randen. Eveneens kenmerkend zijn de krachtig afgelijnde vlakken, waarop een opvallende wisselwerking tussen licht en schaduw ontstaat, met een dynamische en emotieve uitstraling als resultaat. Met hun driedimensionaliteit definiëren de kristallijne structuren van de koplampen, achterlichten en andere details het verfijnde karakter van de wagen, gekenmerkt door moderne technologie en bijzondere finesse. Het design is een expressie van de tijdloze elegantie en moderne functionaliteit die zo typerend zijn voor ŠKODA-wagens.</w:t>
      </w:r>
    </w:p>
    <w:p w:rsidR="00230378" w:rsidRPr="00A72370" w:rsidRDefault="00230378" w:rsidP="00230378">
      <w:pPr>
        <w:pStyle w:val="BodySKODA"/>
      </w:pPr>
    </w:p>
    <w:p w:rsidR="00230378" w:rsidRPr="00A72370" w:rsidRDefault="00230378" w:rsidP="00230378">
      <w:pPr>
        <w:pStyle w:val="BodySKODA"/>
      </w:pPr>
      <w:r>
        <w:t xml:space="preserve">De </w:t>
      </w:r>
      <w:proofErr w:type="spellStart"/>
      <w:r>
        <w:t>merktypische</w:t>
      </w:r>
      <w:proofErr w:type="spellEnd"/>
      <w:r>
        <w:t xml:space="preserve"> designtaal van ŠKODA is de afgelopen jaren voortdurend verder ontwikkeld. Daarbij waren het steeds de studiemodellen die de nieuwste details introduceerden: in 2011 met de ŠKODA VISION D en vervolgens de ŠKODA VISION C (2014) en de ŠKODA VISION S (2016). Deze voortdurende ontwikkeling komt ook tot uiting in het uiterlijk van de laatste nieuwe modellen en wordt nu naar een nieuw niveau getild met de ŠKODA VISION E.</w:t>
      </w:r>
    </w:p>
    <w:p w:rsidR="00230378" w:rsidRPr="00A72370" w:rsidRDefault="00230378" w:rsidP="00230378">
      <w:pPr>
        <w:pStyle w:val="BodySKODA"/>
      </w:pPr>
    </w:p>
    <w:p w:rsidR="00230378" w:rsidRPr="00707073" w:rsidRDefault="00230378" w:rsidP="00230378">
      <w:pPr>
        <w:pStyle w:val="BodySKODA"/>
        <w:rPr>
          <w:b/>
        </w:rPr>
      </w:pPr>
      <w:r w:rsidRPr="00707073">
        <w:rPr>
          <w:b/>
        </w:rPr>
        <w:t>Exterieur</w:t>
      </w:r>
    </w:p>
    <w:p w:rsidR="00230378" w:rsidRPr="00A72370" w:rsidRDefault="00230378" w:rsidP="00230378">
      <w:pPr>
        <w:pStyle w:val="BodySKODA"/>
      </w:pPr>
      <w:r>
        <w:t xml:space="preserve">De voorkant van de ŠKODA VISION E wordt gekenmerkt door de opmerkelijk gevormde motorkap. Daaronder loopt een brede </w:t>
      </w:r>
      <w:proofErr w:type="spellStart"/>
      <w:r>
        <w:t>ledlichtstrook</w:t>
      </w:r>
      <w:proofErr w:type="spellEnd"/>
      <w:r>
        <w:t xml:space="preserve"> die zich over de volledige breedte van het voertuig uitstrekt en aan beide einden uitmondt in smalle, driehoekige koplampen. Alle lichtblokken aan de voor- en zijkant zijn wit. Net zoals bij andere elektrisch aangedreven voertuigen is er geen klassiek radiatorrooster. In plaats daarvan strekt de motorkap zich onder de brede lichtstrook uit tot in de onderste luchtinlaten. </w:t>
      </w:r>
    </w:p>
    <w:p w:rsidR="00230378" w:rsidRPr="00A72370" w:rsidRDefault="00230378" w:rsidP="00230378">
      <w:pPr>
        <w:pStyle w:val="BodySKODA"/>
      </w:pPr>
    </w:p>
    <w:p w:rsidR="00230378" w:rsidRPr="00A72370" w:rsidRDefault="00230378" w:rsidP="00230378">
      <w:pPr>
        <w:pStyle w:val="BodySKODA"/>
      </w:pPr>
      <w:r>
        <w:t>De koplampen van de ŠKODA VISION E zijn met Matrix-</w:t>
      </w:r>
      <w:proofErr w:type="spellStart"/>
      <w:r>
        <w:t>ledtechnologie</w:t>
      </w:r>
      <w:proofErr w:type="spellEnd"/>
      <w:r>
        <w:t xml:space="preserve"> uitgerust en garanderen een complete verlichting van de weg die aan de individuele rijsituatie is aangepast. De erg efficiënte </w:t>
      </w:r>
      <w:proofErr w:type="spellStart"/>
      <w:r>
        <w:t>ledkoplampen</w:t>
      </w:r>
      <w:proofErr w:type="spellEnd"/>
      <w:r>
        <w:t xml:space="preserve"> produceren een nauwkeurig, gelijkmatig verdeeld groot- en dimlicht dat op het gebied vóór de wagen gericht is. Om de individuele verkeerssituatie te analyseren, is de lichtregeling gekoppeld aan een camera vooraan. Op basis van de zo verkregen data wordt de lichtverdeling steeds nauwkeurig bepaald. </w:t>
      </w:r>
    </w:p>
    <w:p w:rsidR="00230378" w:rsidRPr="00A72370" w:rsidRDefault="00230378" w:rsidP="00230378">
      <w:pPr>
        <w:pStyle w:val="BodySKODA"/>
      </w:pPr>
      <w:r>
        <w:t xml:space="preserve">Onder de luchtinlaatopeningen loopt een andere, smalle </w:t>
      </w:r>
      <w:proofErr w:type="spellStart"/>
      <w:r>
        <w:t>ledlichtstrook</w:t>
      </w:r>
      <w:proofErr w:type="spellEnd"/>
      <w:r>
        <w:t xml:space="preserve"> die zich over de gehele breedte van de wagen uitstrekt. De voorspoiler die zich daaronder bevindt vormt de formele afronding van de voorzijde. De combinatie van klassieke ŠKODA-designelementen en nieuwe kenmerken maakt dat de ŠKODA VISION E er uiterst compact, robuust en dynamisch uitziet.</w:t>
      </w:r>
    </w:p>
    <w:p w:rsidR="00230378" w:rsidRPr="00A72370" w:rsidRDefault="00230378" w:rsidP="00230378">
      <w:pPr>
        <w:pStyle w:val="BodySKODA"/>
      </w:pPr>
    </w:p>
    <w:p w:rsidR="00230378" w:rsidRPr="00A72370" w:rsidRDefault="00230378" w:rsidP="00230378">
      <w:pPr>
        <w:pStyle w:val="BodySKODA"/>
      </w:pPr>
      <w:r>
        <w:t>Het zijaanzicht wordt gekenmerkt door de sterk hellende voorruit en de vroeg en zacht aflopende daklijn. Deze combinatie benadrukt het coupé-achtige uiterlijk. Zowel de klassieke B-stijlen als de typische buitenspiegels ontbreken. De achterdeuren kunnen elektrisch bediend worden, openen in tegengestelde richting en garanderen daardoor uiterst comfortabel in- en uitstappen. Ook de kofferklep kan elektrisch bediend worden. In plaats van buitenspiegels geven camera’s op het display in het interieur weer wat er rondom het voertuig gebeurt. Deze oplossing verbetert zowel de aerodynamica van het voertuig als de functies van de buitenspiegels (b.v. bij voertuigdetectie).</w:t>
      </w:r>
    </w:p>
    <w:p w:rsidR="00230378" w:rsidRPr="00A72370" w:rsidRDefault="00230378" w:rsidP="00230378">
      <w:pPr>
        <w:pStyle w:val="BodySKODA"/>
      </w:pPr>
    </w:p>
    <w:p w:rsidR="00230378" w:rsidRPr="00A72370" w:rsidRDefault="00230378" w:rsidP="00230378">
      <w:pPr>
        <w:pStyle w:val="BodySKODA"/>
      </w:pPr>
      <w:r>
        <w:t xml:space="preserve">De krachtige, naar achteren toe oplopende tornadolijn, strekt zich uit van de koplampen tot aan de achterlichten en zorgt voor een spannende wisselwerking tussen licht en schaduw op de koetswerkoppervlakken. In het voorste gedeelte van de wagen loopt onder de tornadolijn nog een andere </w:t>
      </w:r>
      <w:proofErr w:type="spellStart"/>
      <w:r>
        <w:t>ledlichtstrook</w:t>
      </w:r>
      <w:proofErr w:type="spellEnd"/>
      <w:r>
        <w:t xml:space="preserve"> die naar het </w:t>
      </w:r>
      <w:proofErr w:type="spellStart"/>
      <w:r>
        <w:t>koetswerkmidden</w:t>
      </w:r>
      <w:proofErr w:type="spellEnd"/>
      <w:r>
        <w:t xml:space="preserve"> toe smaller wordt. Daardoor worden zowel de </w:t>
      </w:r>
      <w:proofErr w:type="spellStart"/>
      <w:r>
        <w:t>wigvorm</w:t>
      </w:r>
      <w:proofErr w:type="spellEnd"/>
      <w:r>
        <w:t xml:space="preserve"> als het zijaanzicht nog eens extra beklemtoond. </w:t>
      </w:r>
    </w:p>
    <w:p w:rsidR="00230378" w:rsidRPr="00A72370" w:rsidRDefault="00230378" w:rsidP="00230378">
      <w:pPr>
        <w:pStyle w:val="BodySKODA"/>
      </w:pPr>
    </w:p>
    <w:p w:rsidR="00230378" w:rsidRPr="00A72370" w:rsidRDefault="00230378" w:rsidP="00230378">
      <w:pPr>
        <w:pStyle w:val="BodySKODA"/>
      </w:pPr>
      <w:r>
        <w:t xml:space="preserve">De zijdrempels onderaan zijn robuust en krachtig vormgegeven. Op de vleugels bevinden zich grote </w:t>
      </w:r>
      <w:proofErr w:type="spellStart"/>
      <w:r>
        <w:t>luchtuitlaatopeningen</w:t>
      </w:r>
      <w:proofErr w:type="spellEnd"/>
      <w:r>
        <w:t xml:space="preserve"> ter hoogte van de A-stijlen. De grote wielen en het futuristische design van de lichtmetalen velgen benadrukken het karakter van het studiemodel. De onmiskenbaar lange wielbasis wijst op het ruime interieur.</w:t>
      </w:r>
    </w:p>
    <w:p w:rsidR="00230378" w:rsidRPr="00A72370" w:rsidRDefault="00230378" w:rsidP="00230378">
      <w:pPr>
        <w:pStyle w:val="BodySKODA"/>
      </w:pPr>
    </w:p>
    <w:p w:rsidR="00230378" w:rsidRPr="00A72370" w:rsidRDefault="00230378" w:rsidP="00230378">
      <w:pPr>
        <w:pStyle w:val="BodySKODA"/>
      </w:pPr>
      <w:r>
        <w:t xml:space="preserve">Ook de achterkant combineert sculpturaal design met kristallijne vormen. Aan de onderkant van de grote en sterk hellende achterruit monden de laterale tornadolijnen naadloos uit in een vlakke achterspoiler. De driehoekige achterlichten met hun veelzijdig geslepen glas zijn breder aan de buitenkant en reiken tot ver in de achterste zijdelen. Centraal tussen de achterlichten straalt het wit verlichte ŠKODA-logo. </w:t>
      </w:r>
    </w:p>
    <w:p w:rsidR="00230378" w:rsidRPr="00A72370" w:rsidRDefault="00230378" w:rsidP="00230378">
      <w:pPr>
        <w:pStyle w:val="BodySKODA"/>
      </w:pPr>
    </w:p>
    <w:p w:rsidR="00230378" w:rsidRPr="00A72370" w:rsidRDefault="00230378" w:rsidP="00230378">
      <w:pPr>
        <w:pStyle w:val="BodySKODA"/>
      </w:pPr>
      <w:r>
        <w:t xml:space="preserve">Alle lichtfuncties van de achterlichten zijn bij de ŠKODA VISION E met geavanceerde </w:t>
      </w:r>
      <w:proofErr w:type="spellStart"/>
      <w:r>
        <w:t>ledtechnologie</w:t>
      </w:r>
      <w:proofErr w:type="spellEnd"/>
      <w:r>
        <w:t xml:space="preserve"> uitgerust. De </w:t>
      </w:r>
      <w:proofErr w:type="spellStart"/>
      <w:r>
        <w:t>ledlichtbronnen</w:t>
      </w:r>
      <w:proofErr w:type="spellEnd"/>
      <w:r>
        <w:t xml:space="preserve"> zijn uiterst energiezuinig en garanderen een hoog contrast. Hierdoor ontstaat een bijzonder harmonieuze en expressieve signalisatie in alle relevante verlichtingsfuncties.</w:t>
      </w:r>
    </w:p>
    <w:p w:rsidR="00230378" w:rsidRPr="00A72370" w:rsidRDefault="00230378" w:rsidP="00230378">
      <w:pPr>
        <w:pStyle w:val="BodySKODA"/>
      </w:pPr>
    </w:p>
    <w:p w:rsidR="00230378" w:rsidRPr="00A72370" w:rsidRDefault="00230378" w:rsidP="00230378">
      <w:pPr>
        <w:pStyle w:val="BodySKODA"/>
      </w:pPr>
      <w:r>
        <w:t xml:space="preserve">Onder de lichtblokken loopt nog een andere sterk uitgesproken lijn die de lijnen van de zijkant voortzet. Vanwege de sterke vormgeving van de lijn en de achterspoiler ontstaat een naar binnen gewelfd vlak waarin de achterlichten en het wit verlichte logo zijn opgenomen. Onder de achterlijn loopt nog een andere </w:t>
      </w:r>
      <w:proofErr w:type="spellStart"/>
      <w:r>
        <w:t>ledlichtstrook</w:t>
      </w:r>
      <w:proofErr w:type="spellEnd"/>
      <w:r>
        <w:t xml:space="preserve"> boven de zwarte bumperschort die de achterzijde naar onderen toe afrondt. Zoals elk volledig elektrisch aangedreven voertuig heeft ook dit studiemodel geen uitlaat of eindpijpen.</w:t>
      </w:r>
    </w:p>
    <w:p w:rsidR="00230378" w:rsidRPr="00A72370" w:rsidRDefault="00230378" w:rsidP="00230378">
      <w:pPr>
        <w:pStyle w:val="BodySKODA"/>
      </w:pPr>
    </w:p>
    <w:p w:rsidR="00230378" w:rsidRDefault="00230378" w:rsidP="00230378">
      <w:pPr>
        <w:pStyle w:val="BodySKODA"/>
      </w:pPr>
      <w:r>
        <w:t xml:space="preserve">De opvallende horizontale lijnen en de dynamische </w:t>
      </w:r>
      <w:proofErr w:type="spellStart"/>
      <w:r>
        <w:t>wigvorm</w:t>
      </w:r>
      <w:proofErr w:type="spellEnd"/>
      <w:r>
        <w:t xml:space="preserve"> zorgen ervoor dat de ŠKODA VISION E er zelfs in stilstand buitengewoon sportief uitziet. De combinatie van nieuwe designelementen en klassieke ŠKODA-kenmerken maakt de VISION E een aantrekkelijke vertegenwoordiger van de doorontwikkelde ŠKODA-designtaal.</w:t>
      </w:r>
    </w:p>
    <w:p w:rsidR="00707073" w:rsidRPr="00A72370" w:rsidRDefault="00707073" w:rsidP="00230378">
      <w:pPr>
        <w:pStyle w:val="BodySKODA"/>
      </w:pPr>
    </w:p>
    <w:p w:rsidR="00230378" w:rsidRPr="00707073" w:rsidRDefault="00230378" w:rsidP="00230378">
      <w:pPr>
        <w:pStyle w:val="BodySKODA"/>
        <w:rPr>
          <w:b/>
        </w:rPr>
      </w:pPr>
      <w:r w:rsidRPr="00707073">
        <w:rPr>
          <w:b/>
        </w:rPr>
        <w:t>Interieur</w:t>
      </w:r>
    </w:p>
    <w:p w:rsidR="00230378" w:rsidRPr="00A72370" w:rsidRDefault="00230378" w:rsidP="00230378">
      <w:pPr>
        <w:pStyle w:val="BodySKODA"/>
      </w:pPr>
      <w:r>
        <w:t xml:space="preserve">De grote glasoppervlakken zorgen voor een helder en transparant interieur. De consistente voortzetting van horizontale lijnen benadrukt de heldere structuur en ruimtelijkheid van het interieur. Vier aparte kuipvormige zetels met </w:t>
      </w:r>
      <w:proofErr w:type="spellStart"/>
      <w:r>
        <w:t>nieuwsoortige</w:t>
      </w:r>
      <w:proofErr w:type="spellEnd"/>
      <w:r>
        <w:t xml:space="preserve"> rugleuningen beklemtonen de moderniteit. </w:t>
      </w:r>
    </w:p>
    <w:p w:rsidR="00230378" w:rsidRPr="00A72370" w:rsidRDefault="00230378" w:rsidP="00230378">
      <w:pPr>
        <w:pStyle w:val="BodySKODA"/>
      </w:pPr>
    </w:p>
    <w:p w:rsidR="00230378" w:rsidRPr="00A72370" w:rsidRDefault="00230378" w:rsidP="00230378">
      <w:pPr>
        <w:pStyle w:val="BodySKODA"/>
      </w:pPr>
      <w:r>
        <w:t>De licht verhoogde zitpositie garandeert een betere overzichtelijkheid. Bovendien zijn de zetels tot 20 graden draaibaar. Bij het openen van de deuren draaien ze naar buiten en maken het zo makkelijker om in en uit te stappen. Na het sluiten van de deur keren ze terug naar hun oorspronkelijke positie – een nieuw ‘</w:t>
      </w:r>
      <w:proofErr w:type="spellStart"/>
      <w:r>
        <w:t>Simply</w:t>
      </w:r>
      <w:proofErr w:type="spellEnd"/>
      <w:r>
        <w:t xml:space="preserve"> Clever’-idee dat met een ergonomisch geoptimaliseerd design en mechanisme voor extra comfort zorgt. Aangezien de middentunnel om conceptuele redenen voor- en achteraan kan weggelaten worden, ontstaat een royaal gevoel van ruimte.</w:t>
      </w:r>
    </w:p>
    <w:p w:rsidR="00230378" w:rsidRPr="00A72370" w:rsidRDefault="00230378" w:rsidP="00230378">
      <w:pPr>
        <w:pStyle w:val="BodySKODA"/>
      </w:pPr>
    </w:p>
    <w:p w:rsidR="00230378" w:rsidRPr="00A72370" w:rsidRDefault="00230378" w:rsidP="00230378">
      <w:pPr>
        <w:pStyle w:val="BodySKODA"/>
      </w:pPr>
      <w:r>
        <w:t xml:space="preserve">Naast het beeldscherm van de cockpit, waarop de klassieke voertuiggegevens worden weergegeven, bevinden zich nog extra beeldschermen voor de inzittenden. In het midden van het instrumentenbord bevindt zich het centrale aanraakscherm waarmee de bestuurder en voorpassagier alle belangrijke functies en diensten kunnen bedienen en raadplegen. </w:t>
      </w:r>
    </w:p>
    <w:p w:rsidR="00230378" w:rsidRPr="00A72370" w:rsidRDefault="00230378" w:rsidP="00230378">
      <w:pPr>
        <w:pStyle w:val="BodySKODA"/>
      </w:pPr>
    </w:p>
    <w:p w:rsidR="00230378" w:rsidRPr="00A72370" w:rsidRDefault="00230378" w:rsidP="00230378">
      <w:pPr>
        <w:pStyle w:val="BodySKODA"/>
      </w:pPr>
      <w:r>
        <w:t>Bovendien hebben zowel de voorpassagier als de passagiers achterin eigen schermen waarmee ze de talrijke comfortfuncties zoals informatie en entertainment kunnen bedienen. Het beeldscherm van de passagier voorin is in het instrumentenbord ondergebracht, terwijl de beeldschermen voor de passagiers achterin zich in de rugleuningen van de voorzetels bevinden. Daarnaast kunnen de passagiers zowel voor- als achterin met behulp van hun eigen aanraakschermen hun individueel amusement bepalen. Het bedieningselement voor de voorpassagier bevindt zich in de rechterarmleuning. Voor de passagiers achterin bevindt het zich tussen de aparte zetels.</w:t>
      </w:r>
    </w:p>
    <w:p w:rsidR="00230378" w:rsidRPr="00A72370" w:rsidRDefault="00230378" w:rsidP="00230378">
      <w:pPr>
        <w:pStyle w:val="BodySKODA"/>
      </w:pPr>
    </w:p>
    <w:p w:rsidR="00230378" w:rsidRPr="00A72370" w:rsidRDefault="00230378" w:rsidP="00230378">
      <w:pPr>
        <w:pStyle w:val="BodySKODA"/>
      </w:pPr>
      <w:r>
        <w:t xml:space="preserve">In ieder deurpaneel bevindt zich een </w:t>
      </w:r>
      <w:proofErr w:type="spellStart"/>
      <w:r>
        <w:t>Phonebox</w:t>
      </w:r>
      <w:proofErr w:type="spellEnd"/>
      <w:r>
        <w:t xml:space="preserve"> waarmee de passagiers hun smartphone inductief kunnen opladen. Persoonlijke instellingen, gegevens en informatie van de smartphone kunnen via het eigen beeldscherm geraadpleegd worden. In de sierlijsten van de deuren en onder het instrumentenbord is een sfeerverlichting geïntegreerd die in tien kleuren kan worden afgesteld naargelang de persoonlijke stemming van de gebruiker.</w:t>
      </w:r>
    </w:p>
    <w:p w:rsidR="00230378" w:rsidRPr="00A72370" w:rsidRDefault="00230378" w:rsidP="00230378">
      <w:pPr>
        <w:pStyle w:val="BodySKODA"/>
      </w:pPr>
    </w:p>
    <w:p w:rsidR="00230378" w:rsidRPr="00A72370" w:rsidRDefault="00230378" w:rsidP="00230378">
      <w:pPr>
        <w:pStyle w:val="BodySKODA"/>
      </w:pPr>
      <w:r>
        <w:t xml:space="preserve">Van zodra het voertuig autonoom rijdt, schuiven de voorzetels naar achteren om een maximale ontspanning te garanderen. Daarbij schuift het stuur naar boven om voor zo veel mogelijk ruimte en comfort te zorgen. </w:t>
      </w:r>
    </w:p>
    <w:p w:rsidR="00230378" w:rsidRPr="00A72370" w:rsidRDefault="00230378" w:rsidP="00230378">
      <w:pPr>
        <w:pStyle w:val="BodySKODA"/>
      </w:pPr>
    </w:p>
    <w:p w:rsidR="00230378" w:rsidRPr="00707073" w:rsidRDefault="00230378" w:rsidP="00230378">
      <w:pPr>
        <w:pStyle w:val="BodySKODA"/>
        <w:rPr>
          <w:b/>
        </w:rPr>
      </w:pPr>
      <w:r w:rsidRPr="00707073">
        <w:rPr>
          <w:b/>
        </w:rPr>
        <w:t>Aandrijftechniek</w:t>
      </w:r>
    </w:p>
    <w:p w:rsidR="00230378" w:rsidRPr="00A72370" w:rsidRDefault="00230378" w:rsidP="00230378">
      <w:pPr>
        <w:pStyle w:val="BodySKODA"/>
      </w:pPr>
      <w:r>
        <w:t>De ŠKODA VISION E is een volledig elektrisch aangedreven studiemodel dat op het MEB-platform (</w:t>
      </w:r>
      <w:proofErr w:type="spellStart"/>
      <w:r>
        <w:t>Modularer</w:t>
      </w:r>
      <w:proofErr w:type="spellEnd"/>
      <w:r>
        <w:t xml:space="preserve"> </w:t>
      </w:r>
      <w:proofErr w:type="spellStart"/>
      <w:r>
        <w:t>Elektrifizierungsbaukasten</w:t>
      </w:r>
      <w:proofErr w:type="spellEnd"/>
      <w:r>
        <w:t>) van de groep gebaseerd is. Dankzij het systeemvermogen van 225 kW accelereert de ŠKODA VISION E uiterst dynamisch en zonder vertragingen. Eén van de typische kenmerken van elektromotoren is het maximumkoppel dat reeds vanaf stilstand beschikbaar is. Het conceptvoertuig bereikt de meest intense dynamiek die ooit in een ŠKODA werd waargenomen. Zijn maximumsnelheid bedraagt 180 km/u. Dankzij de krachtige lithium-</w:t>
      </w:r>
      <w:proofErr w:type="spellStart"/>
      <w:r>
        <w:t>ionaccu</w:t>
      </w:r>
      <w:proofErr w:type="spellEnd"/>
      <w:r>
        <w:t xml:space="preserve"> en intelligente energierecuperatie is een rijbereik tot 500 km mogelijk.</w:t>
      </w:r>
    </w:p>
    <w:p w:rsidR="00230378" w:rsidRPr="00A72370" w:rsidRDefault="00230378" w:rsidP="00230378">
      <w:pPr>
        <w:pStyle w:val="BodySKODA"/>
      </w:pPr>
    </w:p>
    <w:p w:rsidR="00230378" w:rsidRPr="00A72370" w:rsidRDefault="00230378" w:rsidP="00230378">
      <w:pPr>
        <w:pStyle w:val="BodySKODA"/>
      </w:pPr>
      <w:r>
        <w:t xml:space="preserve">Dankzij het intelligente beheer werken beide elektromotoren uiterst efficiënt samen en drijven ze de ŠKODA VISION E permanent via alle vier de wielen aan. De aandrijving van de voor- en achterwielen verloopt telkens naar behoefte om steeds de hoogst mogelijke stabiliteit, veiligheid en dynamiek te garanderen. </w:t>
      </w:r>
    </w:p>
    <w:p w:rsidR="00230378" w:rsidRPr="00A72370" w:rsidRDefault="00230378" w:rsidP="00230378">
      <w:pPr>
        <w:pStyle w:val="BodySKODA"/>
      </w:pPr>
    </w:p>
    <w:p w:rsidR="00230378" w:rsidRPr="00A72370" w:rsidRDefault="00230378" w:rsidP="00230378">
      <w:pPr>
        <w:pStyle w:val="BodySKODA"/>
      </w:pPr>
      <w:r>
        <w:t xml:space="preserve">De </w:t>
      </w:r>
      <w:proofErr w:type="spellStart"/>
      <w:r>
        <w:t>vloeistofgekoelde</w:t>
      </w:r>
      <w:proofErr w:type="spellEnd"/>
      <w:r>
        <w:t xml:space="preserve"> lithium-</w:t>
      </w:r>
      <w:proofErr w:type="spellStart"/>
      <w:r>
        <w:t>ionaccu</w:t>
      </w:r>
      <w:proofErr w:type="spellEnd"/>
      <w:r>
        <w:t xml:space="preserve"> is uiterst krachtig en bevindt zich laag in de voertuigbodem centraal tussen de voor- en achteras, dus optimaal beschermd in geval van een crash. Deze positie van de platte hoogspanningsaccu draagt ook bij tot een gunstige gewichtsverdeling tussen de voor- en achteras en tot het lage zwaartepunt van de ŠKODA VISION E. </w:t>
      </w:r>
    </w:p>
    <w:p w:rsidR="00230378" w:rsidRPr="00A72370" w:rsidRDefault="00230378" w:rsidP="00230378">
      <w:pPr>
        <w:pStyle w:val="BodySKODA"/>
      </w:pPr>
    </w:p>
    <w:p w:rsidR="00230378" w:rsidRPr="00707073" w:rsidRDefault="00230378" w:rsidP="00230378">
      <w:pPr>
        <w:pStyle w:val="BodySKODA"/>
        <w:rPr>
          <w:b/>
        </w:rPr>
      </w:pPr>
      <w:r w:rsidRPr="00707073">
        <w:rPr>
          <w:b/>
        </w:rPr>
        <w:t>Inductief laden</w:t>
      </w:r>
    </w:p>
    <w:p w:rsidR="00230378" w:rsidRPr="00A72370" w:rsidRDefault="00230378" w:rsidP="00230378">
      <w:pPr>
        <w:pStyle w:val="BodySKODA"/>
      </w:pPr>
      <w:r>
        <w:t>Intelligent opladen is één van de talrijke ‘</w:t>
      </w:r>
      <w:proofErr w:type="spellStart"/>
      <w:r>
        <w:t>Simply</w:t>
      </w:r>
      <w:proofErr w:type="spellEnd"/>
      <w:r>
        <w:t xml:space="preserve"> Clever’-ideeën. Dit verloopt inductief, bijvoorbeeld via een bodemplaat in de eigen garage. Daarbij wordt het voertuig tot stilstand gebracht met de vooras boven de bodemplaat, de zogenaamde </w:t>
      </w:r>
      <w:proofErr w:type="spellStart"/>
      <w:r>
        <w:t>Charging</w:t>
      </w:r>
      <w:proofErr w:type="spellEnd"/>
      <w:r>
        <w:t xml:space="preserve"> Pad, die op het stroomnet is aangesloten. ‘s Nachts laadt het de accu van het voertuig automatisch volledig op via inductie, zonder laadstation of kabelhaspel en dus volledig </w:t>
      </w:r>
      <w:proofErr w:type="spellStart"/>
      <w:r>
        <w:t>contactloos</w:t>
      </w:r>
      <w:proofErr w:type="spellEnd"/>
      <w:r>
        <w:t xml:space="preserve">. Bovendien kan de accu dankzij een </w:t>
      </w:r>
      <w:proofErr w:type="spellStart"/>
      <w:r>
        <w:t>snellaadproces</w:t>
      </w:r>
      <w:proofErr w:type="spellEnd"/>
      <w:r>
        <w:t xml:space="preserve"> in slechts 30 minuten tot 80 % van zijn capaciteit worden opgeladen.</w:t>
      </w:r>
    </w:p>
    <w:p w:rsidR="00230378" w:rsidRPr="00A72370" w:rsidRDefault="00230378" w:rsidP="00230378">
      <w:pPr>
        <w:pStyle w:val="BodySKODA"/>
      </w:pPr>
    </w:p>
    <w:p w:rsidR="00230378" w:rsidRPr="00707073" w:rsidRDefault="00230378" w:rsidP="00230378">
      <w:pPr>
        <w:pStyle w:val="BodySKODA"/>
        <w:rPr>
          <w:b/>
        </w:rPr>
      </w:pPr>
      <w:r w:rsidRPr="00707073">
        <w:rPr>
          <w:b/>
        </w:rPr>
        <w:t xml:space="preserve">Autonoom rijden </w:t>
      </w:r>
    </w:p>
    <w:p w:rsidR="00230378" w:rsidRPr="00A72370" w:rsidRDefault="00230378" w:rsidP="00230378">
      <w:pPr>
        <w:pStyle w:val="BodySKODA"/>
      </w:pPr>
      <w:r>
        <w:t xml:space="preserve">Met de VISION E biedt ŠKODA niet alleen een vooruitblik op de volledig elektrische en daardoor lokaal uitstootvrije mobiliteit van de toekomst, maar ook op de manieren van geautomatiseerd of autonoom rijden die al spoedig realiseerbaar zijn. “Het studiemodel VISION E-voldoet aan de vereisten voor niveau 3 autonoom rijden. Hij kan zelfstandig rijden in de file, op de autosnelweg dankzij de automatische piloot, op zijn rijbaan blijven of uitwijken, inhaalmanoeuvres uitvoeren, zelfstandig vrije parkeerplaatsen zoeken en zonder hulp in- en uitparkeren”, zegt Christian </w:t>
      </w:r>
      <w:proofErr w:type="spellStart"/>
      <w:r>
        <w:t>Strube</w:t>
      </w:r>
      <w:proofErr w:type="spellEnd"/>
      <w:r>
        <w:t xml:space="preserve">, directeur Onderzoek &amp; Ontwikkeling bij ŠKODA. Dat wordt mogelijk gemaakt door diverse sensoren met verschillende reikwijdten en verscheidene camera’s die het verkeer monitoren. </w:t>
      </w:r>
    </w:p>
    <w:p w:rsidR="00230378" w:rsidRPr="00A72370" w:rsidRDefault="00230378" w:rsidP="00230378">
      <w:pPr>
        <w:pStyle w:val="BodySKODA"/>
      </w:pPr>
    </w:p>
    <w:p w:rsidR="00230378" w:rsidRPr="00707073" w:rsidRDefault="00230378" w:rsidP="00230378">
      <w:pPr>
        <w:pStyle w:val="BodySKODA"/>
        <w:rPr>
          <w:b/>
        </w:rPr>
      </w:pPr>
      <w:r w:rsidRPr="00707073">
        <w:rPr>
          <w:b/>
        </w:rPr>
        <w:t>Rijbijstandssystemen</w:t>
      </w:r>
    </w:p>
    <w:p w:rsidR="00230378" w:rsidRPr="00A72370" w:rsidRDefault="00230378" w:rsidP="00230378">
      <w:pPr>
        <w:pStyle w:val="BodySKODA"/>
      </w:pPr>
      <w:r>
        <w:t xml:space="preserve">De ŠKODA VISION E is met talrijke bijstandssystemen uitgerust die de veiligheid en het comfort verhogen en momenteel al voor veel van de huidige ŠKODA-modellen worden aangeboden. Daarenboven zijn er nog meer innovatieve systemen aan boord te vinden. Daartoe behoren de fileassistent, die zelfstandig accelereert of vertraagt; de automatische piloot voor snelwegen, die zelfstandig stuurt, uitwijkt, remt en accelereert (voor zover de snelweg aan de voorwaarden voor autonoom rijden voldoet); de </w:t>
      </w:r>
      <w:proofErr w:type="spellStart"/>
      <w:r>
        <w:t>Car</w:t>
      </w:r>
      <w:proofErr w:type="spellEnd"/>
      <w:r>
        <w:t xml:space="preserve"> Park Autopilot, die automatisch naar vrije parkeerplaatsen zoekt en inparkeert; en het </w:t>
      </w:r>
      <w:proofErr w:type="spellStart"/>
      <w:r>
        <w:t>Educated</w:t>
      </w:r>
      <w:proofErr w:type="spellEnd"/>
      <w:r>
        <w:t xml:space="preserve"> Parking-systeem, dat de favoriete parkeerplaatsen van de bestuurder onthoudt en opzoekt. </w:t>
      </w:r>
    </w:p>
    <w:p w:rsidR="00230378" w:rsidRPr="00A72370" w:rsidRDefault="00230378" w:rsidP="00230378">
      <w:pPr>
        <w:pStyle w:val="BodySKODA"/>
      </w:pPr>
    </w:p>
    <w:p w:rsidR="00230378" w:rsidRPr="00A72370" w:rsidRDefault="00230378" w:rsidP="00230378">
      <w:pPr>
        <w:pStyle w:val="BodySKODA"/>
      </w:pPr>
      <w:r>
        <w:t xml:space="preserve">Het </w:t>
      </w:r>
      <w:proofErr w:type="spellStart"/>
      <w:r>
        <w:t>Educated</w:t>
      </w:r>
      <w:proofErr w:type="spellEnd"/>
      <w:r>
        <w:t xml:space="preserve"> Parking-systeem is vooral belangrijk voor het inductief laden van de hoogspanningsaccu. Een bijzonderheid is het zelflerende karakter van het systeem. Om alle benodigde gegevens hiervoor te verzamelen, is het voldoende dat de bestuurder een parkeermanoeuvre twee keer volledig afrondt. Vervolgens is het systeem in staat om zelfstandig de exacte parkeerpositie te vinden die ideaal is voor een efficiënte inductieve laadbeurt en er te parkeren. </w:t>
      </w:r>
    </w:p>
    <w:p w:rsidR="00230378" w:rsidRPr="00A72370" w:rsidRDefault="00230378" w:rsidP="00230378">
      <w:pPr>
        <w:pStyle w:val="BodySKODA"/>
      </w:pPr>
    </w:p>
    <w:p w:rsidR="00230378" w:rsidRPr="00A72370" w:rsidRDefault="00230378" w:rsidP="00230378">
      <w:pPr>
        <w:pStyle w:val="BodySKODA"/>
      </w:pPr>
      <w:r>
        <w:t>Rondom het voertuig beschikt de ŠKODA VISION E over verschillende laser- en radarscanners voor lange, gemiddelde en korte afstanden, waarmee voertuigen of obstakels op de weg en in de omgeving van het voertuig gedetecteerd worden.</w:t>
      </w:r>
    </w:p>
    <w:p w:rsidR="00230378" w:rsidRPr="00A72370" w:rsidRDefault="00230378" w:rsidP="00230378">
      <w:pPr>
        <w:pStyle w:val="BodySKODA"/>
      </w:pPr>
    </w:p>
    <w:p w:rsidR="00230378" w:rsidRPr="00707073" w:rsidRDefault="00230378" w:rsidP="00230378">
      <w:pPr>
        <w:pStyle w:val="BodySKODA"/>
        <w:rPr>
          <w:b/>
        </w:rPr>
      </w:pPr>
      <w:r w:rsidRPr="00707073">
        <w:rPr>
          <w:b/>
        </w:rPr>
        <w:t>Weergave- en bedieningsconcept</w:t>
      </w:r>
    </w:p>
    <w:p w:rsidR="00230378" w:rsidRPr="00A72370" w:rsidRDefault="00230378" w:rsidP="00230378">
      <w:pPr>
        <w:pStyle w:val="BodySKODA"/>
      </w:pPr>
      <w:r>
        <w:t xml:space="preserve">Ook het weergave- en bedieningsconcept van de ŠKODA VISION E bevat nieuwe systemen die het comfort en de veiligheid tijdens het rijden optimaliseren. De innovatieve digitale mens-machine-interface (HMI) zorgt voor een maximale flexibiliteit bij de bediening van diverse functies in het voertuig. Zo is het mogelijk om de </w:t>
      </w:r>
      <w:proofErr w:type="spellStart"/>
      <w:r>
        <w:t>infotainment</w:t>
      </w:r>
      <w:proofErr w:type="spellEnd"/>
      <w:r>
        <w:t xml:space="preserve">-, communicatie- en navigatiefuncties zowel met behulp van een centraal bedieningselement op de middenconsole als via de desbetreffende aanraakschermen te activeren en te bedienen. </w:t>
      </w:r>
    </w:p>
    <w:p w:rsidR="00230378" w:rsidRPr="00A72370" w:rsidRDefault="00230378" w:rsidP="00230378">
      <w:pPr>
        <w:pStyle w:val="BodySKODA"/>
      </w:pPr>
    </w:p>
    <w:p w:rsidR="00230378" w:rsidRPr="00A72370" w:rsidRDefault="00230378" w:rsidP="00230378">
      <w:pPr>
        <w:pStyle w:val="BodySKODA"/>
      </w:pPr>
      <w:r>
        <w:t xml:space="preserve">In aanvulling hierop beschikt de ŠKODA VISION E over gebarenbediening voor bepaalde functies. Een camera registreert en herkent de gedefinieerde gebaren die ter hoogte van de middenconsole door de bestuurder worden uitgevoerd. Op die manier kunnen gestandaardiseerde instructies – zoals de volumeregeling van het audiosysteem of het beantwoorden van een telefoonoproep – met eenvoudige hand- en vingerbewegingen bediend worden zonder dat de bestuurder zijn ogen van de weg moet halen. </w:t>
      </w:r>
    </w:p>
    <w:p w:rsidR="00230378" w:rsidRPr="00A72370" w:rsidRDefault="00230378" w:rsidP="00230378">
      <w:pPr>
        <w:pStyle w:val="BodySKODA"/>
      </w:pPr>
    </w:p>
    <w:p w:rsidR="00230378" w:rsidRPr="00A72370" w:rsidRDefault="00230378" w:rsidP="00230378">
      <w:pPr>
        <w:pStyle w:val="BodySKODA"/>
      </w:pPr>
      <w:r>
        <w:t xml:space="preserve">Tot de verdere nieuwigheden die in het studiemodel ingezet worden behoort bijvoorbeeld ook de Eye Tracking, die de oogbewegingen van de bestuurder permanent monitort. Het </w:t>
      </w:r>
      <w:proofErr w:type="spellStart"/>
      <w:r>
        <w:t>cameragebaseerde</w:t>
      </w:r>
      <w:proofErr w:type="spellEnd"/>
      <w:r>
        <w:t xml:space="preserve"> systeem is in staat om de door de bestuurder benodigde informatie steeds op het juiste moment en in de ergonomisch ideale positie op één van de vele beeldschermen in het interieur weer te geven. Eye Tracking kan bovendien gebruikt worden om de mate van oplettendheid van de bestuurder te analyseren. Wanneer de concentratie van de bestuurder afneemt, treedt de vermoeidheidsdetectie in werking en stelt ze een pauze voor. Een ander systeem in de ŠKODA VISION E ter verbetering van de veiligheid is de </w:t>
      </w:r>
      <w:proofErr w:type="spellStart"/>
      <w:r>
        <w:t>Heart</w:t>
      </w:r>
      <w:proofErr w:type="spellEnd"/>
      <w:r>
        <w:t xml:space="preserve"> </w:t>
      </w:r>
      <w:proofErr w:type="spellStart"/>
      <w:r>
        <w:t>Rate</w:t>
      </w:r>
      <w:proofErr w:type="spellEnd"/>
      <w:r>
        <w:t xml:space="preserve"> Monitor, die voortdurend de hartslag van de bestuurder monitort en hem bij risicovolle waarden waarschuwt. Indien er zich daadwerkelijk een medisch probleem voordoet, kan de ŠKODA VISION E ook zijn geautomatiseerde rijfuncties inzetten om het voertuig zonder toedoen van de bestuurder naar de pechstrook te leiden en tot stilstand te brengen. Bij noodgevallen (b.v. een hartaanval) kan het systeem de hulpdiensten contacteren.</w:t>
      </w:r>
    </w:p>
    <w:p w:rsidR="00230378" w:rsidRPr="00A72370" w:rsidRDefault="00230378" w:rsidP="00230378">
      <w:pPr>
        <w:pStyle w:val="BodySKODA"/>
      </w:pPr>
    </w:p>
    <w:p w:rsidR="00230378" w:rsidRPr="00707073" w:rsidRDefault="00230378" w:rsidP="00230378">
      <w:pPr>
        <w:pStyle w:val="BodySKODA"/>
        <w:rPr>
          <w:b/>
        </w:rPr>
      </w:pPr>
      <w:proofErr w:type="spellStart"/>
      <w:r w:rsidRPr="00707073">
        <w:rPr>
          <w:b/>
        </w:rPr>
        <w:t>Infotainment</w:t>
      </w:r>
      <w:proofErr w:type="spellEnd"/>
      <w:r w:rsidRPr="00707073">
        <w:rPr>
          <w:b/>
        </w:rPr>
        <w:t xml:space="preserve"> en ŠKODA Connect</w:t>
      </w:r>
    </w:p>
    <w:p w:rsidR="00230378" w:rsidRPr="00A72370" w:rsidRDefault="00230378" w:rsidP="00230378">
      <w:pPr>
        <w:pStyle w:val="BodySKODA"/>
      </w:pPr>
      <w:r>
        <w:t xml:space="preserve">De uitgebreide koppeling tussen voertuig, bestuurder en passagiers zorgt voor een uiterst comfortabele en veilige rit. Alle connectiviteitsoplossingen worden gebruikt voor betere informatie, uitgebreid entertainment en een verdere verhoging van de veiligheid. De ŠKODA VISION E is uitgerust met de nieuwste </w:t>
      </w:r>
      <w:proofErr w:type="spellStart"/>
      <w:r>
        <w:t>infotainmentsystemen</w:t>
      </w:r>
      <w:proofErr w:type="spellEnd"/>
      <w:r>
        <w:t xml:space="preserve">. De capacitieve aanraakschermen zijn in het typische glasdesign van ŠKODA afgewerkt. Dankzij de supersnelle LTE-module van het top-navigatiesysteem met een </w:t>
      </w:r>
      <w:proofErr w:type="spellStart"/>
      <w:r>
        <w:t>wifihotspot</w:t>
      </w:r>
      <w:proofErr w:type="spellEnd"/>
      <w:r>
        <w:t xml:space="preserve"> die de mobiele apparaten van alle inzittenden verbindt, zijn de passagiers van de ŠKODA VISION E altijd geconnecteerd.</w:t>
      </w:r>
    </w:p>
    <w:p w:rsidR="00230378" w:rsidRPr="00A72370" w:rsidRDefault="00230378" w:rsidP="00230378">
      <w:pPr>
        <w:pStyle w:val="BodySKODA"/>
      </w:pPr>
    </w:p>
    <w:p w:rsidR="00230378" w:rsidRPr="00A72370" w:rsidRDefault="00230378" w:rsidP="00230378">
      <w:pPr>
        <w:pStyle w:val="BodySKODA"/>
      </w:pPr>
      <w:r>
        <w:t xml:space="preserve">De mobiele onlinediensten van ŠKODA vullen het </w:t>
      </w:r>
      <w:proofErr w:type="spellStart"/>
      <w:r>
        <w:t>infotainmentaanbod</w:t>
      </w:r>
      <w:proofErr w:type="spellEnd"/>
      <w:r>
        <w:t xml:space="preserve"> aan. Ze bieden navigatie, informatie, entertainment en bijstand. Via de ŠKODA Connect Portal kunnen vooraf op de thuiscomputer geconfigureerde diensten zoals bestemmingen, routes en bezienswaardigheden naar het voertuig worden verstuurd.</w:t>
      </w:r>
    </w:p>
    <w:p w:rsidR="00230378" w:rsidRPr="00A72370" w:rsidRDefault="00230378" w:rsidP="00230378">
      <w:pPr>
        <w:pStyle w:val="BodySKODA"/>
      </w:pPr>
    </w:p>
    <w:p w:rsidR="00230378" w:rsidRPr="00A72370" w:rsidRDefault="00230378" w:rsidP="00230378">
      <w:pPr>
        <w:pStyle w:val="BodySKODA"/>
      </w:pPr>
      <w:r>
        <w:t>De Care Connect-diensten ondersteunen de passagiers van de ŠKODA VISION E in allerhande situaties. De dataoverdracht verloopt via een permanent in het voertuig geïntegreerde simkaart. Met behulp van de ŠKODA Connect-</w:t>
      </w:r>
      <w:proofErr w:type="spellStart"/>
      <w:r>
        <w:t>app</w:t>
      </w:r>
      <w:proofErr w:type="spellEnd"/>
      <w:r>
        <w:t xml:space="preserve"> is het mogelijk om talrijke onlinediensten op de smartphone te gebruiken. </w:t>
      </w:r>
    </w:p>
    <w:p w:rsidR="00230378" w:rsidRPr="00A72370" w:rsidRDefault="00230378" w:rsidP="00230378">
      <w:pPr>
        <w:pStyle w:val="BodySKODA"/>
      </w:pPr>
    </w:p>
    <w:p w:rsidR="00230378" w:rsidRPr="00707073" w:rsidRDefault="00230378" w:rsidP="00230378">
      <w:pPr>
        <w:pStyle w:val="BodySKODA"/>
        <w:rPr>
          <w:b/>
        </w:rPr>
      </w:pPr>
      <w:r w:rsidRPr="00707073">
        <w:rPr>
          <w:b/>
        </w:rPr>
        <w:t>Elektromobiliteit in de stijl van ŠKODA</w:t>
      </w:r>
    </w:p>
    <w:p w:rsidR="00230378" w:rsidRPr="00A72370" w:rsidRDefault="00230378" w:rsidP="00230378">
      <w:pPr>
        <w:pStyle w:val="BodySKODA"/>
      </w:pPr>
      <w:r>
        <w:t>ŠKODA zorgt ervoor dat elektromobiliteit een integraal onderdeel van het dagelijks leven gaat uitmaken. Daartoe worden voertuigen met een plug-in hybride aandrijving alsook volledig elektrisch aangedreven wagens ontwikkeld. Deze zullen met de typische kwaliteiten van het merk weten te overtuigen: “Met een groot rijbereik, eenvoudige oplaadtechnologie en uitstekende zuinigheid. Zo wordt elektromobiliteit ‘</w:t>
      </w:r>
      <w:proofErr w:type="spellStart"/>
      <w:r>
        <w:t>Simply</w:t>
      </w:r>
      <w:proofErr w:type="spellEnd"/>
      <w:r>
        <w:t xml:space="preserve"> Clever’ – typisch ŠKODA”, zegt Bernhard </w:t>
      </w:r>
      <w:proofErr w:type="spellStart"/>
      <w:r>
        <w:t>Maier</w:t>
      </w:r>
      <w:proofErr w:type="spellEnd"/>
      <w:r>
        <w:t xml:space="preserve">, voorzitter van de raad van bestuur van ŠKODA. In de wereldwijde groeistrategie van de onderneming speelt e-mobiliteit een belangrijke rol. Tegen 2025 zal ŠKODA – naast de plug-in hybride voertuigen – ook vijf volledig elektrisch aangedreven voertuigen in zijn modellengamma hebben. Vanaf dat moment dient een vierde van de wereldwijd verkochte ŠKODA-modellen een plug-in hybride of volledig elektrische aandrijving te hebben. De volledig elektrische voertuigen zullen in verschillende segmenten beschikbaar zijn en zo een groot aantal doelgroepen aanspreken voor puur elektrische mobiliteit in de stijl van ŠKODA. </w:t>
      </w:r>
    </w:p>
    <w:p w:rsidR="00230378" w:rsidRPr="00A72370" w:rsidRDefault="00230378" w:rsidP="00230378">
      <w:pPr>
        <w:pStyle w:val="BodySKODA"/>
      </w:pPr>
    </w:p>
    <w:p w:rsidR="00230378" w:rsidRPr="00A72370" w:rsidRDefault="00230378" w:rsidP="00230378">
      <w:pPr>
        <w:pStyle w:val="BodySKODA"/>
      </w:pPr>
      <w:r>
        <w:t>ŠKODA is bijzonder sterk in de ontwikkeling van voertuigen die uitblinken door hun dagelijkse bruikbaarheid, veelzijdigheid, ongecompliceerde functionaliteit, flexibiliteit en uitstekende prijs-kwaliteitsverhouding. Deze factoren spelen ook een onderscheidende rol bij de innovatieve concepten voor de mobiliteit van de toekomst. Elektromobiliteit in de typische stijl van ŠKODA maakt lokaal emissievrij rijden mogelijk met de hoogste mate van betrouwbaarheid, geschiktheid voor dagelijks gebruik en economische efficiëntie. De ŠKODA-modellen met een plug-in hybride of volledig elektrische aandrijving zullen daarom een aantrekkelijk aanbod voor een breed scala aan klanten vertegenwoordigen in het volumesegment.</w:t>
      </w:r>
    </w:p>
    <w:p w:rsidR="00230378" w:rsidRPr="00A72370" w:rsidRDefault="00230378" w:rsidP="00230378">
      <w:pPr>
        <w:pStyle w:val="BodySKODA"/>
      </w:pPr>
    </w:p>
    <w:p w:rsidR="00230378" w:rsidRPr="00707073" w:rsidRDefault="00230378" w:rsidP="00230378">
      <w:pPr>
        <w:pStyle w:val="BodySKODA"/>
        <w:rPr>
          <w:b/>
        </w:rPr>
      </w:pPr>
      <w:r w:rsidRPr="00707073">
        <w:rPr>
          <w:b/>
        </w:rPr>
        <w:t>Plug-in hybridemodel vanaf 2019, vijf volledig elektrische voertuigen tegen 2025</w:t>
      </w:r>
    </w:p>
    <w:p w:rsidR="00230378" w:rsidRPr="00A72370" w:rsidRDefault="00230378" w:rsidP="00230378">
      <w:pPr>
        <w:pStyle w:val="BodySKODA"/>
      </w:pPr>
      <w:r>
        <w:t xml:space="preserve">Flexibiliteit staat ook centraal bij de ontwikkeling van het ŠKODA-modellengamma op korte en middellange termijn en de uitbreiding met plug-in hybride en volledige elektrisch aangedreven wagens. “De Europese introductie van de ŠKODA SUPERB met plug-in hybride aandrijving is al voor modeljaar 2019 voorzien. Zo doet ŠKODA zijn intrede in het tijdperk van de elektrische aandrijving”, zegt Bernhard </w:t>
      </w:r>
      <w:proofErr w:type="spellStart"/>
      <w:r>
        <w:t>Maier</w:t>
      </w:r>
      <w:proofErr w:type="spellEnd"/>
      <w:r>
        <w:t xml:space="preserve">. Het eerste model met een combinatie van verbrandingsmotor en elektrische aandrijving zal het mogelijk maken om lokaal emissievrij te rijden in stedelijke omgevingen, maar ook daarbuiten. In de daarop volgende jaren zullen ook in andere voertuigsegmenten plug-in hybride modellen gelanceerd worden. </w:t>
      </w:r>
    </w:p>
    <w:p w:rsidR="00230378" w:rsidRPr="00A72370" w:rsidRDefault="00230378" w:rsidP="00230378">
      <w:pPr>
        <w:pStyle w:val="BodySKODA"/>
      </w:pPr>
    </w:p>
    <w:p w:rsidR="00230378" w:rsidRPr="00A72370" w:rsidRDefault="00230378" w:rsidP="00230378">
      <w:pPr>
        <w:pStyle w:val="BodySKODA"/>
      </w:pPr>
      <w:r>
        <w:t>Tegelijk ontwikkelt ŠKODA autonome voertuigconcepten voor volledig elektrische mobiliteit op basis van het MEB-groepsplatform. Deze modellen zullen ŠKODA-typische kwaliteiten vertonen. Bij hun ontwikkeling wordt de hoge flexibiliteit van het MEB zo veel mogelijk benut om – zelfs in de context van elektromobiliteit – voertuigen te kunnen aanbieden die over een bijzonder grote binnenruimte beschikken. Andere cruciale voertuigeigenschappen die relevant zijn voor het dagelijkse leven zijn het elektrische rijbereik en de comfortabele bediening. Ook het ŠKODA-typische aanbod aan ‘</w:t>
      </w:r>
      <w:proofErr w:type="spellStart"/>
      <w:r>
        <w:t>Simply</w:t>
      </w:r>
      <w:proofErr w:type="spellEnd"/>
      <w:r>
        <w:t xml:space="preserve"> Clever’-oplossingen voor meer comfort en functionaliteit zal worden aangevuld met innovatieve ideeën die speciaal voor elektrische mobiliteit werden ontworpen. </w:t>
      </w:r>
    </w:p>
    <w:p w:rsidR="00230378" w:rsidRPr="00A72370" w:rsidRDefault="00230378" w:rsidP="00230378">
      <w:pPr>
        <w:pStyle w:val="BodySKODA"/>
      </w:pPr>
    </w:p>
    <w:p w:rsidR="00230378" w:rsidRPr="00707073" w:rsidRDefault="00230378" w:rsidP="00230378">
      <w:pPr>
        <w:pStyle w:val="BodySKODA"/>
        <w:rPr>
          <w:b/>
        </w:rPr>
      </w:pPr>
      <w:r w:rsidRPr="00707073">
        <w:rPr>
          <w:b/>
        </w:rPr>
        <w:t>Toekomstperspectief: elektromobiliteit, autonoom rijden, digitalisering</w:t>
      </w:r>
    </w:p>
    <w:p w:rsidR="00230378" w:rsidRPr="00A72370" w:rsidRDefault="00230378" w:rsidP="00230378">
      <w:pPr>
        <w:pStyle w:val="BodySKODA"/>
      </w:pPr>
      <w:r>
        <w:t xml:space="preserve">Bij ŠKODA is de ontwikkeling van elektrische aandrijfsystemen nauw verbonden met een verscheidenheid aan andere innovaties die van cruciaal belang zijn voor het design van de individuele mobiliteit van de toekomst. Zo wordt elektromobiliteit mee opgenomen in de ontwikkeling van volledig autonoom rijdende auto's, in een verder toenemende digitalisering en in de verspreiding van innovatieve mobiele diensten. </w:t>
      </w:r>
    </w:p>
    <w:p w:rsidR="00230378" w:rsidRPr="00A72370" w:rsidRDefault="00230378" w:rsidP="00230378">
      <w:pPr>
        <w:pStyle w:val="BodySKODA"/>
      </w:pPr>
    </w:p>
    <w:p w:rsidR="00230378" w:rsidRPr="00A72370" w:rsidRDefault="00230378" w:rsidP="00230378">
      <w:pPr>
        <w:pStyle w:val="BodySKODA"/>
      </w:pPr>
      <w:r>
        <w:t xml:space="preserve">De ontwikkeling van ŠKODA-modellen met volledige elektrische aandrijving loopt parallel met de implementatie van verdere niveaus van geautomatiseerd rijden. In de toekomst zal de bestuurder een steeds groter aantal </w:t>
      </w:r>
      <w:proofErr w:type="spellStart"/>
      <w:r>
        <w:t>rijtaken</w:t>
      </w:r>
      <w:proofErr w:type="spellEnd"/>
      <w:r>
        <w:t xml:space="preserve"> aan zijn voertuig kunnen overlaten. Een maximale precisie bij het accelereren, vertragen en sturen evenals een gedetailleerde registratie van de voertuigomgeving met behulp van een groot aantal camera’s en sensoren, maken verdere vooruitgang op dit gebied mogelijk. De elektrische voertuigen die door ŠKODA worden ontwikkeld, beschikken over de basisarchitectuur die nodig is om deze functies op middellange en lange termijn in hun boordelektronica te kunnen integreren.</w:t>
      </w:r>
    </w:p>
    <w:p w:rsidR="00230378" w:rsidRPr="00A72370" w:rsidRDefault="00230378" w:rsidP="00230378">
      <w:pPr>
        <w:pStyle w:val="BodySKODA"/>
      </w:pPr>
    </w:p>
    <w:p w:rsidR="00230378" w:rsidRPr="00A72370" w:rsidRDefault="00230378" w:rsidP="00230378">
      <w:pPr>
        <w:pStyle w:val="BodySKODA"/>
      </w:pPr>
      <w:r>
        <w:t>De vooruitgang op het gebied van digitalisering voltrekt zich even snel. Met ŠKODA Connect kunnen klanten vandaag al van een breed scala aan digitale diensten gebruikmaken. Ook deze technologie is in combinatie met elektromobiliteit bijzonder duurzaam ontworpen. Aanvullende diensten die speciaal op de behoeften van elektromobiliteit zijn afgestemd, zullen van begin af aan beschikbaar zijn voor de plug-in hybride en elektrische voertuigen van ŠKODA.</w:t>
      </w:r>
    </w:p>
    <w:p w:rsidR="00230378" w:rsidRPr="00A72370" w:rsidRDefault="00230378" w:rsidP="00230378">
      <w:pPr>
        <w:pStyle w:val="BodySKODA"/>
      </w:pPr>
    </w:p>
    <w:p w:rsidR="00330079" w:rsidRPr="00330079" w:rsidRDefault="00230378" w:rsidP="00230378">
      <w:pPr>
        <w:pStyle w:val="BodySKODA"/>
      </w:pPr>
      <w:r>
        <w:t xml:space="preserve">Een ander werkgebied dat parallel met de overgang naar elektromobiliteit voor nieuwe perspectieven zorgt, is dat van de mobiliteitsdiensten. De domeinen die van deze ontwikkeling profiteren zijn onder meer </w:t>
      </w:r>
      <w:proofErr w:type="spellStart"/>
      <w:r>
        <w:t>Car</w:t>
      </w:r>
      <w:proofErr w:type="spellEnd"/>
      <w:r>
        <w:t xml:space="preserve"> </w:t>
      </w:r>
      <w:proofErr w:type="spellStart"/>
      <w:r>
        <w:t>Sharing</w:t>
      </w:r>
      <w:proofErr w:type="spellEnd"/>
      <w:r>
        <w:t>, het aanbieden van mobiliteit on-</w:t>
      </w:r>
      <w:proofErr w:type="spellStart"/>
      <w:r>
        <w:t>demand</w:t>
      </w:r>
      <w:proofErr w:type="spellEnd"/>
      <w:r>
        <w:t xml:space="preserve"> en tal van diensten die rechtstreeks verband houden met individuele mobiliteitsbehoeften. Ook in deze gebieden heeft ŠKODA het potentieel om klantbehoeften nauwkeurig te identificeren en in te vullen met duidelijke, weloverwogen en betrouwbare oplossingen.</w:t>
      </w:r>
    </w:p>
    <w:sectPr w:rsidR="00330079" w:rsidRPr="00330079" w:rsidSect="003704FB">
      <w:headerReference w:type="default" r:id="rId7"/>
      <w:headerReference w:type="first" r:id="rId8"/>
      <w:pgSz w:w="11906" w:h="16838"/>
      <w:pgMar w:top="3544" w:right="1440" w:bottom="2552"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4FB" w:rsidRDefault="003704FB" w:rsidP="00330079">
      <w:pPr>
        <w:spacing w:after="0" w:line="240" w:lineRule="auto"/>
      </w:pPr>
      <w:r>
        <w:separator/>
      </w:r>
    </w:p>
  </w:endnote>
  <w:endnote w:type="continuationSeparator" w:id="0">
    <w:p w:rsidR="003704FB" w:rsidRDefault="003704FB" w:rsidP="0033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20B0504040201020103"/>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SeatMetaNormal">
    <w:panose1 w:val="00000000000000000000"/>
    <w:charset w:val="00"/>
    <w:family w:val="modern"/>
    <w:notTrueType/>
    <w:pitch w:val="variable"/>
    <w:sig w:usb0="00000003" w:usb1="00000000" w:usb2="00000000" w:usb3="00000000" w:csb0="00000001" w:csb1="00000000"/>
  </w:font>
  <w:font w:name="SeatMetaMedium">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4FB" w:rsidRDefault="003704FB" w:rsidP="00330079">
      <w:pPr>
        <w:spacing w:after="0" w:line="240" w:lineRule="auto"/>
      </w:pPr>
      <w:r>
        <w:separator/>
      </w:r>
    </w:p>
  </w:footnote>
  <w:footnote w:type="continuationSeparator" w:id="0">
    <w:p w:rsidR="003704FB" w:rsidRDefault="003704FB" w:rsidP="00330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79" w:rsidRDefault="003704FB">
    <w:pPr>
      <w:pStyle w:val="Header"/>
    </w:pPr>
    <w:r>
      <w:rPr>
        <w:noProof/>
        <w:lang w:val="en-US"/>
      </w:rPr>
      <w:drawing>
        <wp:anchor distT="0" distB="0" distL="114300" distR="114300" simplePos="0" relativeHeight="251663360" behindDoc="1" locked="0" layoutInCell="1" allowOverlap="1">
          <wp:simplePos x="914400" y="449580"/>
          <wp:positionH relativeFrom="page">
            <wp:align>center</wp:align>
          </wp:positionH>
          <wp:positionV relativeFrom="page">
            <wp:align>top</wp:align>
          </wp:positionV>
          <wp:extent cx="7538400" cy="10659600"/>
          <wp:effectExtent l="0" t="0" r="5715"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KODA_press_2_NL.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79" w:rsidRDefault="003704FB">
    <w:pPr>
      <w:pStyle w:val="Header"/>
    </w:pPr>
    <w:r>
      <w:rPr>
        <w:noProof/>
        <w:lang w:val="en-US"/>
      </w:rPr>
      <w:drawing>
        <wp:anchor distT="0" distB="0" distL="114300" distR="114300" simplePos="0" relativeHeight="251662336" behindDoc="1" locked="0" layoutInCell="1" allowOverlap="1">
          <wp:simplePos x="914400" y="449580"/>
          <wp:positionH relativeFrom="page">
            <wp:align>center</wp:align>
          </wp:positionH>
          <wp:positionV relativeFrom="page">
            <wp:align>top</wp:align>
          </wp:positionV>
          <wp:extent cx="7527600" cy="1064520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ODA_press_1_NL.png"/>
                  <pic:cNvPicPr/>
                </pic:nvPicPr>
                <pic:blipFill>
                  <a:blip r:embed="rId1">
                    <a:extLst>
                      <a:ext uri="{28A0092B-C50C-407E-A947-70E740481C1C}">
                        <a14:useLocalDpi xmlns:a14="http://schemas.microsoft.com/office/drawing/2010/main" val="0"/>
                      </a:ext>
                    </a:extLst>
                  </a:blip>
                  <a:stretch>
                    <a:fillRect/>
                  </a:stretch>
                </pic:blipFill>
                <pic:spPr>
                  <a:xfrm>
                    <a:off x="0" y="0"/>
                    <a:ext cx="7527600" cy="106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E5731"/>
    <w:multiLevelType w:val="hybridMultilevel"/>
    <w:tmpl w:val="141025FC"/>
    <w:lvl w:ilvl="0" w:tplc="F694219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FB"/>
    <w:rsid w:val="00230378"/>
    <w:rsid w:val="00330079"/>
    <w:rsid w:val="003704FB"/>
    <w:rsid w:val="004353BC"/>
    <w:rsid w:val="00516F4B"/>
    <w:rsid w:val="00646CD7"/>
    <w:rsid w:val="00672882"/>
    <w:rsid w:val="00707073"/>
    <w:rsid w:val="00B0693D"/>
    <w:rsid w:val="00CC72F7"/>
    <w:rsid w:val="00CD7D59"/>
    <w:rsid w:val="00F809D3"/>
    <w:rsid w:val="00F817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E92DB1C-63A5-4B5F-B587-99AC1056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KODA">
    <w:name w:val="Body SKODA"/>
    <w:basedOn w:val="Normal"/>
    <w:link w:val="BodySKODAChar"/>
    <w:qFormat/>
    <w:rsid w:val="00330079"/>
    <w:pPr>
      <w:ind w:left="851" w:right="567"/>
    </w:pPr>
    <w:rPr>
      <w:rFonts w:ascii="Verdana" w:hAnsi="Verdana"/>
      <w:sz w:val="18"/>
    </w:rPr>
  </w:style>
  <w:style w:type="character" w:customStyle="1" w:styleId="BodySKODAChar">
    <w:name w:val="Body SKODA Char"/>
    <w:basedOn w:val="DefaultParagraphFont"/>
    <w:link w:val="BodySKODA"/>
    <w:rsid w:val="00330079"/>
    <w:rPr>
      <w:rFonts w:ascii="Verdana" w:hAnsi="Verdana"/>
      <w:sz w:val="18"/>
    </w:rPr>
  </w:style>
  <w:style w:type="paragraph" w:customStyle="1" w:styleId="DeckSKODA">
    <w:name w:val="Deck SKODA"/>
    <w:basedOn w:val="BodySKODA"/>
    <w:link w:val="DeckSKODAChar"/>
    <w:qFormat/>
    <w:rsid w:val="00330079"/>
    <w:rPr>
      <w:b/>
    </w:rPr>
  </w:style>
  <w:style w:type="character" w:customStyle="1" w:styleId="DeckSKODAChar">
    <w:name w:val="Deck SKODA Char"/>
    <w:basedOn w:val="BodySKODAChar"/>
    <w:link w:val="DeckSKODA"/>
    <w:rsid w:val="00330079"/>
    <w:rPr>
      <w:rFonts w:ascii="Verdana" w:hAnsi="Verdana"/>
      <w:b/>
      <w:sz w:val="18"/>
    </w:rPr>
  </w:style>
  <w:style w:type="paragraph" w:customStyle="1" w:styleId="HeadlineSKODA">
    <w:name w:val="Headline SKODA"/>
    <w:basedOn w:val="DeckSKODA"/>
    <w:link w:val="HeadlineSKODAChar"/>
    <w:qFormat/>
    <w:rsid w:val="00330079"/>
    <w:rPr>
      <w:sz w:val="28"/>
    </w:rPr>
  </w:style>
  <w:style w:type="character" w:customStyle="1" w:styleId="HeadlineSKODAChar">
    <w:name w:val="Headline SKODA Char"/>
    <w:basedOn w:val="DeckAudiChar"/>
    <w:link w:val="HeadlineSKODA"/>
    <w:rsid w:val="00330079"/>
    <w:rPr>
      <w:rFonts w:ascii="Verdana" w:hAnsi="Verdana"/>
      <w:b/>
      <w:sz w:val="28"/>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KODA"/>
    <w:link w:val="DeckBentleyChar"/>
    <w:rsid w:val="00F809D3"/>
    <w:pPr>
      <w:ind w:left="1985" w:right="0"/>
    </w:pPr>
    <w:rPr>
      <w:rFonts w:ascii="Bentley" w:hAnsi="Bentley"/>
      <w:b/>
    </w:rPr>
  </w:style>
  <w:style w:type="character" w:customStyle="1" w:styleId="DeckBentleyChar">
    <w:name w:val="Deck Bentley Char"/>
    <w:basedOn w:val="BodySKODA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customStyle="1" w:styleId="BodySEAT">
    <w:name w:val="Body SEAT"/>
    <w:basedOn w:val="Normal"/>
    <w:link w:val="BodySEATChar"/>
    <w:rsid w:val="00516F4B"/>
    <w:pPr>
      <w:ind w:left="567" w:right="1134"/>
    </w:pPr>
    <w:rPr>
      <w:rFonts w:ascii="SeatMetaNormal" w:hAnsi="SeatMetaNormal"/>
    </w:rPr>
  </w:style>
  <w:style w:type="character" w:customStyle="1" w:styleId="BodySEATChar">
    <w:name w:val="Body SEAT Char"/>
    <w:basedOn w:val="DefaultParagraphFont"/>
    <w:link w:val="BodySEAT"/>
    <w:rsid w:val="00516F4B"/>
    <w:rPr>
      <w:rFonts w:ascii="SeatMetaNormal" w:hAnsi="SeatMetaNormal"/>
    </w:rPr>
  </w:style>
  <w:style w:type="paragraph" w:customStyle="1" w:styleId="DeckSEAT">
    <w:name w:val="Deck SEAT"/>
    <w:basedOn w:val="BodySEAT"/>
    <w:link w:val="DeckSEATChar"/>
    <w:rsid w:val="00516F4B"/>
    <w:rPr>
      <w:rFonts w:ascii="SeatMetaMedium" w:hAnsi="SeatMetaMedium"/>
    </w:rPr>
  </w:style>
  <w:style w:type="character" w:customStyle="1" w:styleId="DeckSEATChar">
    <w:name w:val="Deck SEAT Char"/>
    <w:basedOn w:val="BodySEATChar"/>
    <w:link w:val="DeckSEAT"/>
    <w:rsid w:val="00516F4B"/>
    <w:rPr>
      <w:rFonts w:ascii="SeatMetaMedium" w:hAnsi="SeatMetaMedium"/>
    </w:rPr>
  </w:style>
  <w:style w:type="paragraph" w:customStyle="1" w:styleId="HeadlineSEAT">
    <w:name w:val="Headline SEAT"/>
    <w:basedOn w:val="DeckAudi"/>
    <w:link w:val="HeadlineSEATChar"/>
    <w:rsid w:val="00516F4B"/>
    <w:rPr>
      <w:rFonts w:ascii="SeatMetaBold" w:hAnsi="SeatMetaBold"/>
      <w:b w:val="0"/>
      <w:sz w:val="30"/>
    </w:rPr>
  </w:style>
  <w:style w:type="character" w:customStyle="1" w:styleId="HeadlineSEATChar">
    <w:name w:val="Headline SEAT Char"/>
    <w:basedOn w:val="DeckAudiChar"/>
    <w:link w:val="HeadlineSEAT"/>
    <w:rsid w:val="00516F4B"/>
    <w:rPr>
      <w:rFonts w:ascii="SeatMetaBold" w:hAnsi="SeatMetaBold"/>
      <w:b w:val="0"/>
      <w:sz w:val="30"/>
    </w:rPr>
  </w:style>
  <w:style w:type="paragraph" w:styleId="Header">
    <w:name w:val="header"/>
    <w:basedOn w:val="Normal"/>
    <w:link w:val="HeaderChar"/>
    <w:uiPriority w:val="99"/>
    <w:unhideWhenUsed/>
    <w:rsid w:val="00330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079"/>
  </w:style>
  <w:style w:type="paragraph" w:styleId="Footer">
    <w:name w:val="footer"/>
    <w:basedOn w:val="Normal"/>
    <w:link w:val="FooterChar"/>
    <w:uiPriority w:val="99"/>
    <w:unhideWhenUsed/>
    <w:rsid w:val="00330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079"/>
  </w:style>
  <w:style w:type="paragraph" w:styleId="ListParagraph">
    <w:name w:val="List Paragraph"/>
    <w:basedOn w:val="Normal"/>
    <w:link w:val="ListParagraphChar"/>
    <w:uiPriority w:val="34"/>
    <w:unhideWhenUsed/>
    <w:rsid w:val="00230378"/>
    <w:pPr>
      <w:spacing w:after="0" w:line="240" w:lineRule="auto"/>
      <w:contextualSpacing/>
    </w:pPr>
    <w:rPr>
      <w:rFonts w:ascii="Arial" w:hAnsi="Arial" w:cs="Arial"/>
      <w:sz w:val="18"/>
      <w:szCs w:val="18"/>
    </w:rPr>
  </w:style>
  <w:style w:type="character" w:customStyle="1" w:styleId="ListParagraphChar">
    <w:name w:val="List Paragraph Char"/>
    <w:basedOn w:val="DefaultParagraphFont"/>
    <w:link w:val="ListParagraph"/>
    <w:uiPriority w:val="34"/>
    <w:rsid w:val="0023037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VRANCKX Yannick</cp:lastModifiedBy>
  <cp:revision>3</cp:revision>
  <dcterms:created xsi:type="dcterms:W3CDTF">2017-04-21T12:23:00Z</dcterms:created>
  <dcterms:modified xsi:type="dcterms:W3CDTF">2017-04-21T12:24:00Z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-760899539</vt:i4>
  </property>
</Properties>
</file>