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center"/>
        <w:rPr>
          <w:b w:val="1"/>
          <w:highlight w:val="white"/>
        </w:rPr>
      </w:pPr>
      <w:r w:rsidDel="00000000" w:rsidR="00000000" w:rsidRPr="00000000">
        <w:rPr>
          <w:rtl w:val="0"/>
        </w:rPr>
      </w:r>
    </w:p>
    <w:p w:rsidR="00000000" w:rsidDel="00000000" w:rsidP="00000000" w:rsidRDefault="00000000" w:rsidRPr="00000000" w14:paraId="00000002">
      <w:pPr>
        <w:ind w:left="0" w:firstLine="0"/>
        <w:jc w:val="center"/>
        <w:rPr>
          <w:b w:val="1"/>
          <w:highlight w:val="white"/>
        </w:rPr>
      </w:pPr>
      <w:r w:rsidDel="00000000" w:rsidR="00000000" w:rsidRPr="00000000">
        <w:rPr>
          <w:b w:val="1"/>
          <w:highlight w:val="white"/>
          <w:rtl w:val="0"/>
        </w:rPr>
        <w:t xml:space="preserve">SECRET TE RECUERDA QUE NO HAY IMPOSIBLES CON SU NUEVO ÉXITO </w:t>
      </w:r>
    </w:p>
    <w:p w:rsidR="00000000" w:rsidDel="00000000" w:rsidP="00000000" w:rsidRDefault="00000000" w:rsidRPr="00000000" w14:paraId="00000003">
      <w:pPr>
        <w:jc w:val="both"/>
        <w:rPr>
          <w:b w:val="1"/>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b w:val="1"/>
          <w:rtl w:val="0"/>
        </w:rPr>
        <w:t xml:space="preserve">Ciudad de México, XX de septiembre de 2022 </w:t>
      </w:r>
      <w:r w:rsidDel="00000000" w:rsidR="00000000" w:rsidRPr="00000000">
        <w:rPr>
          <w:rtl w:val="0"/>
        </w:rPr>
        <w:t xml:space="preserve"> –</w:t>
      </w:r>
      <w:r w:rsidDel="00000000" w:rsidR="00000000" w:rsidRPr="00000000">
        <w:rPr>
          <w:rtl w:val="0"/>
        </w:rPr>
        <w:t xml:space="preserve"> </w:t>
      </w:r>
      <w:r w:rsidDel="00000000" w:rsidR="00000000" w:rsidRPr="00000000">
        <w:rPr>
          <w:rtl w:val="0"/>
        </w:rPr>
        <w:t xml:space="preserve">La música tiene el poder de hacerte sentir increíble, y de transmitir mensajes que te recuerden la importancia de cumplir tus sueños, crear redes de apoyo con tus amigas, dejar atrás los prejuicios y, ¿por qué no?, unir esfuerzos para generar un cambio positivo en la sociedad</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t xml:space="preserve">Para</w:t>
      </w:r>
      <w:r w:rsidDel="00000000" w:rsidR="00000000" w:rsidRPr="00000000">
        <w:rPr>
          <w:rtl w:val="0"/>
        </w:rPr>
        <w:t xml:space="preserve"> </w:t>
      </w:r>
      <w:r w:rsidDel="00000000" w:rsidR="00000000" w:rsidRPr="00000000">
        <w:rPr>
          <w:b w:val="1"/>
          <w:rtl w:val="0"/>
        </w:rPr>
        <w:t xml:space="preserve">Secret</w:t>
      </w:r>
      <w:r w:rsidDel="00000000" w:rsidR="00000000" w:rsidRPr="00000000">
        <w:rPr>
          <w:rtl w:val="0"/>
        </w:rPr>
        <w:t xml:space="preserve">, el empoderamiento femenino es parte de nuestro ADN desde nuestra fundación. Por eso, hemos buscado formas importantes para inspirar a todas las mujeres a seguir avanzando hacia un nuevo estándar social y cultural sin preocuparse por el sudor o por las diferentes barreras que han limitado ese cambio. </w:t>
      </w: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t xml:space="preserve">Nuestra campaña más reciente, </w:t>
      </w:r>
      <w:r w:rsidDel="00000000" w:rsidR="00000000" w:rsidRPr="00000000">
        <w:rPr>
          <w:b w:val="1"/>
          <w:rtl w:val="0"/>
        </w:rPr>
        <w:t xml:space="preserve">ElPoderdeSerInvencible</w:t>
      </w:r>
      <w:r w:rsidDel="00000000" w:rsidR="00000000" w:rsidRPr="00000000">
        <w:rPr>
          <w:rtl w:val="0"/>
        </w:rPr>
        <w:t xml:space="preserve">,</w:t>
      </w:r>
      <w:r w:rsidDel="00000000" w:rsidR="00000000" w:rsidRPr="00000000">
        <w:rPr>
          <w:rtl w:val="0"/>
        </w:rPr>
        <w:t xml:space="preserve"> busca motivar esa autoconfianza para inspirarlas a pasar de la intención a la acción y así, cumplir todos sus sueños y metas rompiendo los moldes de género que están presentes en nuestra sociedad. </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t xml:space="preserve">Por esta razón nos aliamos con la cantautora </w:t>
      </w:r>
      <w:hyperlink r:id="rId6">
        <w:r w:rsidDel="00000000" w:rsidR="00000000" w:rsidRPr="00000000">
          <w:rPr>
            <w:color w:val="1155cc"/>
            <w:u w:val="single"/>
            <w:rtl w:val="0"/>
          </w:rPr>
          <w:t xml:space="preserve">Daniela Calvario</w:t>
        </w:r>
      </w:hyperlink>
      <w:r w:rsidDel="00000000" w:rsidR="00000000" w:rsidRPr="00000000">
        <w:rPr>
          <w:rtl w:val="0"/>
        </w:rPr>
        <w:t xml:space="preserve">, quien ha destacado por ser una de las artistas mexicanas emergentes del momento. Inspirada por nuestra campaña, ella creó el tema “Mujer Empoderada”, el cual busca motivar la autoconfianza entre todas nosotras al ritmo de una melodía fresca y alegre</w:t>
      </w:r>
      <w:r w:rsidDel="00000000" w:rsidR="00000000" w:rsidRPr="00000000">
        <w:rPr>
          <w:rtl w:val="0"/>
        </w:rPr>
        <w:t xml:space="preserve">.</w:t>
      </w:r>
      <w:r w:rsidDel="00000000" w:rsidR="00000000" w:rsidRPr="00000000">
        <w:rPr>
          <w:rtl w:val="0"/>
        </w:rPr>
        <w:t xml:space="preserve"> </w:t>
        <w:br w:type="textWrapping"/>
        <w:br w:type="textWrapping"/>
        <w:t xml:space="preserve">“Me identifico mucho con </w:t>
      </w:r>
      <w:r w:rsidDel="00000000" w:rsidR="00000000" w:rsidRPr="00000000">
        <w:rPr>
          <w:b w:val="1"/>
          <w:rtl w:val="0"/>
        </w:rPr>
        <w:t xml:space="preserve">Secret</w:t>
      </w:r>
      <w:r w:rsidDel="00000000" w:rsidR="00000000" w:rsidRPr="00000000">
        <w:rPr>
          <w:rtl w:val="0"/>
        </w:rPr>
        <w:t xml:space="preserve"> ya que es una marca que busca fomentar la equidad de género y visibilizar a las mujeres en diferentes ámbitos. Para esta alianza, hablamos sobre lo increíble que sería poder realizar una canción que necesitamos todas y que logre levantar a quienes hoy tengan </w:t>
      </w:r>
      <w:r w:rsidDel="00000000" w:rsidR="00000000" w:rsidRPr="00000000">
        <w:rPr>
          <w:rtl w:val="0"/>
        </w:rPr>
        <w:t xml:space="preserve">bajo</w:t>
      </w:r>
      <w:r w:rsidDel="00000000" w:rsidR="00000000" w:rsidRPr="00000000">
        <w:rPr>
          <w:rtl w:val="0"/>
        </w:rPr>
        <w:t xml:space="preserve"> el ánimo con un mensaje muy importante: tienes el poder de ser invencible“, dijo la cantautora.</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Con frases como “no hay un rol que más defina y frene lo que quieren ser”, “bailando entre ellas se sienten libres porque saben que aquí no hay imposibles”, Daniela  nos recuerda que hoy es el mejor momento para pasar de la intención a la acción, y celebrar todo eso que ya hemos logrado. Porque tú, como todas nosotras, tenemos el poder de superar cualquier barrera y transformar cualquier imposible en una realidad emocionante.</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t xml:space="preserve">¡Escucha este nuevo éxito de Daniela Calvario en todas las plataformas digitales! Búscalo en TikTok y usa tu creatividad para contar todos esos objetivos que has cumplido, rompiendo moldes de género y prejuicios del pasado y ayúdanos a inspirar a más mujeres. </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t xml:space="preserve">Recuerda que la protección invisible de </w:t>
      </w:r>
      <w:r w:rsidDel="00000000" w:rsidR="00000000" w:rsidRPr="00000000">
        <w:rPr>
          <w:b w:val="1"/>
          <w:rtl w:val="0"/>
        </w:rPr>
        <w:t xml:space="preserve">Secret</w:t>
      </w:r>
      <w:r w:rsidDel="00000000" w:rsidR="00000000" w:rsidRPr="00000000">
        <w:rPr>
          <w:rtl w:val="0"/>
        </w:rPr>
        <w:t xml:space="preserve"> te hará sentir Invenciblemente Fresca, cuando más lo necesitas. Para conocer más sobre #</w:t>
      </w:r>
      <w:r w:rsidDel="00000000" w:rsidR="00000000" w:rsidRPr="00000000">
        <w:rPr>
          <w:b w:val="1"/>
          <w:rtl w:val="0"/>
        </w:rPr>
        <w:t xml:space="preserve">ElPoderdeSerInvencible</w:t>
      </w:r>
      <w:r w:rsidDel="00000000" w:rsidR="00000000" w:rsidRPr="00000000">
        <w:rPr>
          <w:rtl w:val="0"/>
        </w:rPr>
        <w:t xml:space="preserve"> visita </w:t>
      </w:r>
      <w:hyperlink r:id="rId7">
        <w:r w:rsidDel="00000000" w:rsidR="00000000" w:rsidRPr="00000000">
          <w:rPr>
            <w:color w:val="1155cc"/>
            <w:u w:val="single"/>
            <w:rtl w:val="0"/>
          </w:rPr>
          <w:t xml:space="preserve">secret-la.com/es-mx</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1">
      <w:pPr>
        <w:spacing w:after="220" w:lineRule="auto"/>
        <w:jc w:val="both"/>
        <w:rPr>
          <w:color w:val="4a86e8"/>
          <w:sz w:val="29"/>
          <w:szCs w:val="29"/>
          <w:highlight w:val="white"/>
        </w:rPr>
      </w:pPr>
      <w:r w:rsidDel="00000000" w:rsidR="00000000" w:rsidRPr="00000000">
        <w:rPr>
          <w:rtl w:val="0"/>
        </w:rPr>
      </w:r>
    </w:p>
    <w:p w:rsidR="00000000" w:rsidDel="00000000" w:rsidP="00000000" w:rsidRDefault="00000000" w:rsidRPr="00000000" w14:paraId="00000012">
      <w:pPr>
        <w:jc w:val="both"/>
        <w:rPr>
          <w:color w:val="4a86e8"/>
          <w:highlight w:val="white"/>
        </w:rPr>
      </w:pPr>
      <w:r w:rsidDel="00000000" w:rsidR="00000000" w:rsidRPr="00000000">
        <w:rPr>
          <w:rtl w:val="0"/>
        </w:rPr>
      </w:r>
    </w:p>
    <w:p w:rsidR="00000000" w:rsidDel="00000000" w:rsidP="00000000" w:rsidRDefault="00000000" w:rsidRPr="00000000" w14:paraId="00000013">
      <w:pPr>
        <w:jc w:val="both"/>
        <w:rPr>
          <w:color w:val="4a86e8"/>
          <w:highlight w:val="white"/>
        </w:rPr>
      </w:pPr>
      <w:r w:rsidDel="00000000" w:rsidR="00000000" w:rsidRPr="00000000">
        <w:rPr>
          <w:rtl w:val="0"/>
        </w:rPr>
      </w:r>
    </w:p>
    <w:p w:rsidR="00000000" w:rsidDel="00000000" w:rsidP="00000000" w:rsidRDefault="00000000" w:rsidRPr="00000000" w14:paraId="00000014">
      <w:pPr>
        <w:spacing w:line="276" w:lineRule="auto"/>
        <w:jc w:val="center"/>
        <w:rPr>
          <w:sz w:val="24"/>
          <w:szCs w:val="24"/>
          <w:highlight w:val="white"/>
        </w:rPr>
      </w:pPr>
      <w:r w:rsidDel="00000000" w:rsidR="00000000" w:rsidRPr="00000000">
        <w:rPr>
          <w:sz w:val="24"/>
          <w:szCs w:val="24"/>
          <w:highlight w:val="white"/>
          <w:rtl w:val="0"/>
        </w:rPr>
        <w:t xml:space="preserve"># # #</w:t>
      </w:r>
    </w:p>
    <w:p w:rsidR="00000000" w:rsidDel="00000000" w:rsidP="00000000" w:rsidRDefault="00000000" w:rsidRPr="00000000" w14:paraId="00000015">
      <w:pPr>
        <w:spacing w:after="160" w:line="276" w:lineRule="auto"/>
        <w:rPr>
          <w:sz w:val="24"/>
          <w:szCs w:val="24"/>
        </w:rPr>
      </w:pPr>
      <w:r w:rsidDel="00000000" w:rsidR="00000000" w:rsidRPr="00000000">
        <w:rPr>
          <w:rtl w:val="0"/>
        </w:rPr>
      </w:r>
    </w:p>
    <w:p w:rsidR="00000000" w:rsidDel="00000000" w:rsidP="00000000" w:rsidRDefault="00000000" w:rsidRPr="00000000" w14:paraId="00000016">
      <w:pPr>
        <w:spacing w:line="276" w:lineRule="auto"/>
        <w:jc w:val="both"/>
        <w:rPr>
          <w:sz w:val="20"/>
          <w:szCs w:val="20"/>
        </w:rPr>
      </w:pPr>
      <w:r w:rsidDel="00000000" w:rsidR="00000000" w:rsidRPr="00000000">
        <w:rPr>
          <w:sz w:val="20"/>
          <w:szCs w:val="20"/>
          <w:rtl w:val="0"/>
        </w:rPr>
        <w:t xml:space="preserve">Sobre Procter &amp; Gamble:</w:t>
      </w:r>
    </w:p>
    <w:p w:rsidR="00000000" w:rsidDel="00000000" w:rsidP="00000000" w:rsidRDefault="00000000" w:rsidRPr="00000000" w14:paraId="00000017">
      <w:pPr>
        <w:spacing w:line="276" w:lineRule="auto"/>
        <w:jc w:val="both"/>
        <w:rPr>
          <w:sz w:val="20"/>
          <w:szCs w:val="20"/>
        </w:rPr>
      </w:pPr>
      <w:r w:rsidDel="00000000" w:rsidR="00000000" w:rsidRPr="00000000">
        <w:rPr>
          <w:rFonts w:ascii="Andika" w:cs="Andika" w:eastAsia="Andika" w:hAnsi="Andika"/>
          <w:sz w:val="20"/>
          <w:szCs w:val="20"/>
          <w:rtl w:val="0"/>
        </w:rPr>
        <w:t xml:space="preserve">P&amp;G brinda productos a consumidores de todo el mundo, y cuenta con uno de los portafolios de marcas confiables, de calidad y líderes del mundo, que incluye a Always®️, Ariel®️, Crest®️, Dawn, Downy®️, Febreze®️, Gillette®️, Head &amp; Shoulders®️, Lenor, Olay®️, Oral-B®️, Pampers®️, Pantene®️, SK-II, Tide, Vick®️ y Whisper. La comunidad P&amp;G tiene operaciones en aproximadamente 70 países a nivel global. Visita </w:t>
      </w:r>
      <w:hyperlink r:id="rId8">
        <w:r w:rsidDel="00000000" w:rsidR="00000000" w:rsidRPr="00000000">
          <w:rPr>
            <w:sz w:val="20"/>
            <w:szCs w:val="20"/>
            <w:u w:val="single"/>
            <w:rtl w:val="0"/>
          </w:rPr>
          <w:t xml:space="preserve">http://www.pg.com</w:t>
        </w:r>
      </w:hyperlink>
      <w:r w:rsidDel="00000000" w:rsidR="00000000" w:rsidRPr="00000000">
        <w:rPr>
          <w:sz w:val="20"/>
          <w:szCs w:val="20"/>
          <w:rtl w:val="0"/>
        </w:rPr>
        <w:t xml:space="preserve"> para obtener la información y las novedades más recientes de P&amp;G y sus marcas.</w:t>
      </w:r>
    </w:p>
    <w:p w:rsidR="00000000" w:rsidDel="00000000" w:rsidP="00000000" w:rsidRDefault="00000000" w:rsidRPr="00000000" w14:paraId="00000018">
      <w:pPr>
        <w:spacing w:line="276" w:lineRule="auto"/>
        <w:jc w:val="both"/>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19">
      <w:pPr>
        <w:spacing w:line="276" w:lineRule="auto"/>
        <w:jc w:val="both"/>
        <w:rPr>
          <w:b w:val="1"/>
          <w:sz w:val="20"/>
          <w:szCs w:val="20"/>
        </w:rPr>
      </w:pPr>
      <w:r w:rsidDel="00000000" w:rsidR="00000000" w:rsidRPr="00000000">
        <w:rPr>
          <w:b w:val="1"/>
          <w:sz w:val="20"/>
          <w:szCs w:val="20"/>
          <w:rtl w:val="0"/>
        </w:rPr>
        <w:t xml:space="preserve">Contacto para medios</w:t>
      </w:r>
    </w:p>
    <w:p w:rsidR="00000000" w:rsidDel="00000000" w:rsidP="00000000" w:rsidRDefault="00000000" w:rsidRPr="00000000" w14:paraId="0000001A">
      <w:pPr>
        <w:spacing w:line="276" w:lineRule="auto"/>
        <w:jc w:val="both"/>
        <w:rPr>
          <w:color w:val="222222"/>
          <w:sz w:val="20"/>
          <w:szCs w:val="20"/>
          <w:highlight w:val="white"/>
        </w:rPr>
      </w:pPr>
      <w:r w:rsidDel="00000000" w:rsidR="00000000" w:rsidRPr="00000000">
        <w:rPr>
          <w:color w:val="222222"/>
          <w:sz w:val="20"/>
          <w:szCs w:val="20"/>
          <w:highlight w:val="white"/>
          <w:rtl w:val="0"/>
        </w:rPr>
        <w:t xml:space="preserve">Fernanda Aguilar </w:t>
      </w:r>
      <w:r w:rsidDel="00000000" w:rsidR="00000000" w:rsidRPr="00000000">
        <w:rPr>
          <w:rtl w:val="0"/>
        </w:rPr>
      </w:r>
    </w:p>
    <w:p w:rsidR="00000000" w:rsidDel="00000000" w:rsidP="00000000" w:rsidRDefault="00000000" w:rsidRPr="00000000" w14:paraId="0000001B">
      <w:pPr>
        <w:spacing w:line="276" w:lineRule="auto"/>
        <w:jc w:val="both"/>
        <w:rPr>
          <w:color w:val="222222"/>
          <w:sz w:val="20"/>
          <w:szCs w:val="20"/>
          <w:highlight w:val="white"/>
        </w:rPr>
      </w:pPr>
      <w:r w:rsidDel="00000000" w:rsidR="00000000" w:rsidRPr="00000000">
        <w:rPr>
          <w:color w:val="222222"/>
          <w:sz w:val="20"/>
          <w:szCs w:val="20"/>
          <w:highlight w:val="white"/>
          <w:rtl w:val="0"/>
        </w:rPr>
        <w:t xml:space="preserve">PR Director </w:t>
      </w:r>
    </w:p>
    <w:p w:rsidR="00000000" w:rsidDel="00000000" w:rsidP="00000000" w:rsidRDefault="00000000" w:rsidRPr="00000000" w14:paraId="0000001C">
      <w:pPr>
        <w:spacing w:line="276" w:lineRule="auto"/>
        <w:jc w:val="both"/>
        <w:rPr>
          <w:color w:val="222222"/>
          <w:sz w:val="20"/>
          <w:szCs w:val="20"/>
          <w:highlight w:val="white"/>
        </w:rPr>
      </w:pPr>
      <w:r w:rsidDel="00000000" w:rsidR="00000000" w:rsidRPr="00000000">
        <w:rPr>
          <w:color w:val="222222"/>
          <w:sz w:val="20"/>
          <w:szCs w:val="20"/>
          <w:highlight w:val="white"/>
          <w:rtl w:val="0"/>
        </w:rPr>
        <w:t xml:space="preserve">Cel: (+52 5555075613)</w:t>
      </w:r>
    </w:p>
    <w:p w:rsidR="00000000" w:rsidDel="00000000" w:rsidP="00000000" w:rsidRDefault="00000000" w:rsidRPr="00000000" w14:paraId="0000001D">
      <w:pPr>
        <w:spacing w:line="276" w:lineRule="auto"/>
        <w:jc w:val="both"/>
        <w:rPr>
          <w:color w:val="0000ff"/>
          <w:sz w:val="20"/>
          <w:szCs w:val="20"/>
          <w:highlight w:val="white"/>
          <w:u w:val="single"/>
        </w:rPr>
      </w:pPr>
      <w:r w:rsidDel="00000000" w:rsidR="00000000" w:rsidRPr="00000000">
        <w:rPr>
          <w:color w:val="0000ff"/>
          <w:sz w:val="20"/>
          <w:szCs w:val="20"/>
          <w:highlight w:val="white"/>
          <w:u w:val="single"/>
          <w:rtl w:val="0"/>
        </w:rPr>
        <w:t xml:space="preserve">fernanda.aguilar@another.co</w:t>
      </w: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spacing w:line="276" w:lineRule="auto"/>
      <w:jc w:val="center"/>
      <w:rPr/>
    </w:pPr>
    <w:r w:rsidDel="00000000" w:rsidR="00000000" w:rsidRPr="00000000">
      <w:rPr/>
      <w:drawing>
        <wp:inline distB="114300" distT="114300" distL="114300" distR="114300">
          <wp:extent cx="1081088" cy="929060"/>
          <wp:effectExtent b="0" l="0" r="0" t="0"/>
          <wp:docPr id="1" name="image1.jpg"/>
          <a:graphic>
            <a:graphicData uri="http://schemas.openxmlformats.org/drawingml/2006/picture">
              <pic:pic>
                <pic:nvPicPr>
                  <pic:cNvPr id="0" name="image1.jpg"/>
                  <pic:cNvPicPr preferRelativeResize="0"/>
                </pic:nvPicPr>
                <pic:blipFill>
                  <a:blip r:embed="rId1"/>
                  <a:srcRect b="6740" l="0" r="0" t="6740"/>
                  <a:stretch>
                    <a:fillRect/>
                  </a:stretch>
                </pic:blipFill>
                <pic:spPr>
                  <a:xfrm>
                    <a:off x="0" y="0"/>
                    <a:ext cx="1081088" cy="92906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youtube.com/channel/UC7_Qagt9_96BRQVEHvAxzHw" TargetMode="External"/><Relationship Id="rId7" Type="http://schemas.openxmlformats.org/officeDocument/2006/relationships/hyperlink" Target="https://www.secret-la.com/es-mx" TargetMode="External"/><Relationship Id="rId8" Type="http://schemas.openxmlformats.org/officeDocument/2006/relationships/hyperlink" Target="http://www.pg.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OpenSansLight-regular.ttf"/><Relationship Id="rId6" Type="http://schemas.openxmlformats.org/officeDocument/2006/relationships/font" Target="fonts/OpenSansLight-bold.ttf"/><Relationship Id="rId7" Type="http://schemas.openxmlformats.org/officeDocument/2006/relationships/font" Target="fonts/OpenSansLight-italic.ttf"/><Relationship Id="rId8" Type="http://schemas.openxmlformats.org/officeDocument/2006/relationships/font" Target="fonts/OpenSans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