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CBAB97" w14:textId="3C573C64" w:rsidR="006D0F0A" w:rsidRDefault="60DEEAE3" w:rsidP="174808C5">
      <w:pPr>
        <w:spacing w:before="240" w:after="240"/>
        <w:jc w:val="center"/>
        <w:rPr>
          <w:rFonts w:ascii="Arial" w:eastAsia="Arial" w:hAnsi="Arial" w:cs="Arial"/>
          <w:b/>
          <w:bCs/>
          <w:sz w:val="28"/>
          <w:szCs w:val="28"/>
          <w:lang w:val="es-MX"/>
        </w:rPr>
      </w:pPr>
      <w:r w:rsidRPr="174808C5">
        <w:rPr>
          <w:rFonts w:ascii="Arial" w:eastAsia="Arial" w:hAnsi="Arial" w:cs="Arial"/>
          <w:b/>
          <w:bCs/>
          <w:sz w:val="28"/>
          <w:szCs w:val="28"/>
          <w:lang w:val="es-MX"/>
        </w:rPr>
        <w:t>Un santuario para dar el sí: conoce Banyan Tree Mayakoba</w:t>
      </w:r>
    </w:p>
    <w:p w14:paraId="0D281A9C" w14:textId="691FE1BF" w:rsidR="006D0F0A" w:rsidRDefault="7DF340AD" w:rsidP="62A27AC6">
      <w:pPr>
        <w:spacing w:before="240" w:after="240"/>
        <w:jc w:val="both"/>
        <w:rPr>
          <w:rFonts w:hint="eastAsia"/>
        </w:rPr>
      </w:pPr>
      <w:r w:rsidRPr="7DF340AD">
        <w:rPr>
          <w:rFonts w:ascii="Arial" w:eastAsia="Arial" w:hAnsi="Arial" w:cs="Arial"/>
          <w:lang w:val="es-MX"/>
        </w:rPr>
        <w:t xml:space="preserve">Hay destinos que se eligen por belleza y otros por lo que hacen sentir. </w:t>
      </w:r>
    </w:p>
    <w:p w14:paraId="1036AAE8" w14:textId="6379BC8C" w:rsidR="006D0F0A" w:rsidRDefault="7DF340AD" w:rsidP="62A27AC6">
      <w:pPr>
        <w:spacing w:before="240" w:after="240"/>
        <w:jc w:val="both"/>
        <w:rPr>
          <w:rFonts w:ascii="Arial" w:eastAsia="Arial" w:hAnsi="Arial" w:cs="Arial"/>
          <w:lang w:val="es-MX"/>
        </w:rPr>
      </w:pPr>
      <w:r w:rsidRPr="7DF340AD">
        <w:rPr>
          <w:rFonts w:ascii="Arial" w:eastAsia="Arial" w:hAnsi="Arial" w:cs="Arial"/>
          <w:lang w:val="es-MX"/>
        </w:rPr>
        <w:t>En Banyan Tree Mayakoba, el amor encuentra un escenario que trasciende en ambos: un lugar donde cada instante se transforma en una experiencia cuidadosamente orquestada, entre selva, agua y manglares.</w:t>
      </w:r>
    </w:p>
    <w:p w14:paraId="6B06E1D1" w14:textId="334D6F73" w:rsidR="006D0F0A" w:rsidRPr="00950323" w:rsidRDefault="7DF340AD" w:rsidP="7DF340AD">
      <w:pPr>
        <w:spacing w:before="240" w:after="240"/>
        <w:jc w:val="both"/>
        <w:rPr>
          <w:rFonts w:ascii="Arial" w:eastAsia="Arial" w:hAnsi="Arial" w:cs="Arial"/>
          <w:lang w:val="es-MX"/>
        </w:rPr>
      </w:pPr>
      <w:r w:rsidRPr="7DF340AD">
        <w:rPr>
          <w:rFonts w:ascii="Arial" w:eastAsia="Arial" w:hAnsi="Arial" w:cs="Arial"/>
          <w:lang w:val="es-MX"/>
        </w:rPr>
        <w:t>Todo comienza en la intimidad absoluta. Villas privadas envueltas en vegetación, piscinas que reflejan la luz dorada del atardecer y el silencio interrumpido solo por la naturaleza crean el ambiente perfecto para una pedida de matrimonio que se siente tan natural como inevitable. A partir de ese momento, la historia evoluciona hacia algo más grande: una celebración diseñada a la medida de las parejas. Desde ceremonias frente al Caribe hasta recepciones inmersas en la selva, cada espacio se transforma a una expresión única, en armonía con la naturaleza y la historia de cada pareja.</w:t>
      </w:r>
    </w:p>
    <w:p w14:paraId="656EEBBB" w14:textId="3F3897AF" w:rsidR="006D0F0A" w:rsidRDefault="7DF340AD" w:rsidP="7DF340AD">
      <w:pPr>
        <w:spacing w:before="240" w:after="240"/>
        <w:jc w:val="both"/>
        <w:rPr>
          <w:rFonts w:hint="eastAsia"/>
        </w:rPr>
      </w:pPr>
      <w:r w:rsidRPr="7DF340AD">
        <w:rPr>
          <w:rFonts w:ascii="Arial" w:eastAsia="Arial" w:hAnsi="Arial" w:cs="Arial"/>
          <w:lang w:val="es-MX"/>
        </w:rPr>
        <w:t xml:space="preserve">Entre ellos, </w:t>
      </w:r>
      <w:r w:rsidRPr="7DF340AD">
        <w:rPr>
          <w:rFonts w:ascii="Arial" w:eastAsia="Arial" w:hAnsi="Arial" w:cs="Arial"/>
          <w:b/>
          <w:bCs/>
          <w:lang w:val="es-MX"/>
        </w:rPr>
        <w:t>MK Blue</w:t>
      </w:r>
      <w:r w:rsidRPr="7DF340AD">
        <w:rPr>
          <w:rFonts w:ascii="Arial" w:eastAsia="Arial" w:hAnsi="Arial" w:cs="Arial"/>
          <w:lang w:val="es-MX"/>
        </w:rPr>
        <w:t xml:space="preserve"> emerge como uno de los escenarios más emblemáticos y versátiles del hotel: un verdadero lienzo en blanco donde cada boda cobra vida de manera completamente personalizada. Rodeado por los hermosos canales de Mayakoba y enmarcado por vegetación exuberante, este espacio no solo destaca por su belleza, sino por la experiencia sensorial que propone desde el primer momento. La llegada (idealmente en barco a través de los manglares) introduce un </w:t>
      </w:r>
      <w:r w:rsidRPr="7DF340AD">
        <w:rPr>
          <w:rFonts w:ascii="Arial" w:eastAsia="Arial" w:hAnsi="Arial" w:cs="Arial"/>
          <w:i/>
          <w:iCs/>
          <w:lang w:val="es-MX"/>
        </w:rPr>
        <w:t>sense of arrival</w:t>
      </w:r>
      <w:r w:rsidRPr="7DF340AD">
        <w:rPr>
          <w:rFonts w:ascii="Arial" w:eastAsia="Arial" w:hAnsi="Arial" w:cs="Arial"/>
          <w:lang w:val="es-MX"/>
        </w:rPr>
        <w:t xml:space="preserve"> cinematográfico y profundamente memorable, marcando el inicio de una celebración que fluye entre naturaleza, arquitectura y diseño. Su amplitud permite transitar con naturalidad de ceremonias íntimas a grandes recepciones, siempre bajo un mismo concepto: elegancia orgánica y conexión con el entorno.</w:t>
      </w:r>
    </w:p>
    <w:p w14:paraId="54132C3D" w14:textId="65F8426D" w:rsidR="006D0F0A" w:rsidRDefault="7DF340AD" w:rsidP="7DF340AD">
      <w:pPr>
        <w:spacing w:before="240" w:after="240"/>
        <w:jc w:val="both"/>
        <w:rPr>
          <w:rFonts w:hint="eastAsia"/>
        </w:rPr>
      </w:pPr>
      <w:r w:rsidRPr="7DF340AD">
        <w:rPr>
          <w:rFonts w:ascii="Arial" w:eastAsia="Arial" w:hAnsi="Arial" w:cs="Arial"/>
          <w:lang w:val="es-MX"/>
        </w:rPr>
        <w:t xml:space="preserve">La experiencia se extiende más allá de lo visual. En Banyan Tree Mayakoba, la gastronomía es parte esencial del lenguaje emocional de cada celebración. Conceptos como Saffron, con su propuesta tailandesa, o Cello, con una interpretación contemporánea de la cocina mediterránea, sirven como inspiración para menús diseñados completamente a la medida. En particular, Cello aporta una dimensión cálida y sofisticada, donde los ingredientes frescos, las técnicas sencillas y el énfasis en compartir evocan una sensación de cercanía y celebración genuina. Esta filosofía se traduce en experiencias culinarias que acompañan el ritmo de la boda: desde cenas íntimas con acentos mediterráneos hasta banquetes que evolucionan de manera fluida a lo largo de la noche, integrándose con el ambiente y elevando cada momento sin restarle naturalidad. Cada plato, cada montaje, cada detalle está pensado para convertirse en parte de la memoria sensorial de la celebración. Todo fluye con una elegancia silenciosa. Un equipo especializado en celebraciones de destino acompaña a </w:t>
      </w:r>
      <w:r w:rsidRPr="7DF340AD">
        <w:rPr>
          <w:rFonts w:ascii="Arial" w:eastAsia="Arial" w:hAnsi="Arial" w:cs="Arial"/>
          <w:lang w:val="es-MX"/>
        </w:rPr>
        <w:lastRenderedPageBreak/>
        <w:t xml:space="preserve">cada pareja, desde la planeación inicial hasta el último detalle, cuidando cada cosa con una precisión que no se percibe, pero se siente. El resultado es una celebración donde el lujo no es ostentación, sino armonía: la tranquilidad de saber que todo está exactamente dónde debe estar. </w:t>
      </w:r>
    </w:p>
    <w:p w14:paraId="2C078E63" w14:textId="673384F8" w:rsidR="006D0F0A" w:rsidRDefault="7DF340AD" w:rsidP="62A27AC6">
      <w:pPr>
        <w:spacing w:before="240" w:after="240"/>
        <w:jc w:val="both"/>
        <w:rPr>
          <w:rFonts w:ascii="Arial" w:eastAsia="Arial" w:hAnsi="Arial" w:cs="Arial"/>
          <w:lang w:val="es-MX"/>
        </w:rPr>
      </w:pPr>
      <w:r w:rsidRPr="7DF340AD">
        <w:rPr>
          <w:rFonts w:ascii="Arial" w:eastAsia="Arial" w:hAnsi="Arial" w:cs="Arial"/>
          <w:lang w:val="es-MX"/>
        </w:rPr>
        <w:t>Cada celebración puede adaptarse a distintas tradiciones, rituales y estilos, respetando la identidad de cada pareja, por qué cuando la música se desvanece y las luces bajan, permanece algo más profundo que solo un recuerdo. Este santuario para los sentidos no es únicamente el escenario de una boda, sino el lugar donde comienza una historia que llevará consigo la esencia de ese momento: íntimo, irrepetible, atemporal.</w:t>
      </w:r>
    </w:p>
    <w:sectPr w:rsidR="006D0F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0ADD9E4"/>
    <w:rsid w:val="00273B32"/>
    <w:rsid w:val="00311B63"/>
    <w:rsid w:val="00371902"/>
    <w:rsid w:val="005116E1"/>
    <w:rsid w:val="006D0F0A"/>
    <w:rsid w:val="007F78F5"/>
    <w:rsid w:val="008A7EA3"/>
    <w:rsid w:val="00950323"/>
    <w:rsid w:val="00B76B5F"/>
    <w:rsid w:val="00C53C20"/>
    <w:rsid w:val="00CF6BD6"/>
    <w:rsid w:val="0105ED08"/>
    <w:rsid w:val="02A35AB7"/>
    <w:rsid w:val="078212F5"/>
    <w:rsid w:val="085AE947"/>
    <w:rsid w:val="0CF0BE03"/>
    <w:rsid w:val="0E678197"/>
    <w:rsid w:val="1117A032"/>
    <w:rsid w:val="1641C590"/>
    <w:rsid w:val="174808C5"/>
    <w:rsid w:val="1E2E0DFF"/>
    <w:rsid w:val="1FEEB622"/>
    <w:rsid w:val="20ADD9E4"/>
    <w:rsid w:val="20D86E31"/>
    <w:rsid w:val="257E7EE1"/>
    <w:rsid w:val="26F0B7C2"/>
    <w:rsid w:val="272C023E"/>
    <w:rsid w:val="2A7D482B"/>
    <w:rsid w:val="3061DAD7"/>
    <w:rsid w:val="324B3466"/>
    <w:rsid w:val="345FE650"/>
    <w:rsid w:val="36A96371"/>
    <w:rsid w:val="3C278EC5"/>
    <w:rsid w:val="3C7B341D"/>
    <w:rsid w:val="41E03237"/>
    <w:rsid w:val="4382EB5F"/>
    <w:rsid w:val="468027C9"/>
    <w:rsid w:val="472031B6"/>
    <w:rsid w:val="4BE4165E"/>
    <w:rsid w:val="4F9C6245"/>
    <w:rsid w:val="513E5DCB"/>
    <w:rsid w:val="53A92229"/>
    <w:rsid w:val="58F7F3EA"/>
    <w:rsid w:val="60DEEAE3"/>
    <w:rsid w:val="61A3C477"/>
    <w:rsid w:val="62206852"/>
    <w:rsid w:val="62A27AC6"/>
    <w:rsid w:val="68DA958F"/>
    <w:rsid w:val="6D599A5B"/>
    <w:rsid w:val="71519356"/>
    <w:rsid w:val="72793C53"/>
    <w:rsid w:val="7358BFC2"/>
    <w:rsid w:val="74DB7D26"/>
    <w:rsid w:val="7C739310"/>
    <w:rsid w:val="7DF340AD"/>
    <w:rsid w:val="7E9C49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0ADD9E4"/>
  <w15:chartTrackingRefBased/>
  <w15:docId w15:val="{0BAF0151-E03E-4C12-BDA4-AF125047D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Comment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Comment Reference"/>
    <w:basedOn w:val="DefaultParagraphFont"/>
    <w:uiPriority w:val="99"/>
    <w:semiHidden/>
    <w:unhideWhenUsed/>
    <w:rPr>
      <w:sz w:val="16"/>
      <w:szCs w:val="16"/>
    </w:rPr>
  </w:style>
  <w:style w:type="paragraph" w:styleId="Revision">
    <w:name w:val="Revision"/>
    <w:hidden/>
    <w:uiPriority w:val="99"/>
    <w:semiHidden/>
    <w:rsid w:val="009503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29426D-61CC-4938-B51F-289F75397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1cd9c-e7b3-4342-bb1f-6572efd3bc97"/>
    <ds:schemaRef ds:uri="928b6d83-b05c-43e3-bd10-fc841b0bdb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FE841F-9E87-4CCF-8D44-BEE5E85DE584}">
  <ds:schemaRefs>
    <ds:schemaRef ds:uri="http://schemas.microsoft.com/office/2006/metadata/properties"/>
    <ds:schemaRef ds:uri="http://schemas.microsoft.com/office/infopath/2007/PartnerControls"/>
    <ds:schemaRef ds:uri="928b6d83-b05c-43e3-bd10-fc841b0bdb73"/>
    <ds:schemaRef ds:uri="85f1cd9c-e7b3-4342-bb1f-6572efd3bc97"/>
  </ds:schemaRefs>
</ds:datastoreItem>
</file>

<file path=customXml/itemProps3.xml><?xml version="1.0" encoding="utf-8"?>
<ds:datastoreItem xmlns:ds="http://schemas.openxmlformats.org/officeDocument/2006/customXml" ds:itemID="{4D5C092A-2EC2-431D-B7F7-5194C13694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2938</Characters>
  <Application>Microsoft Office Word</Application>
  <DocSecurity>0</DocSecurity>
  <Lines>24</Lines>
  <Paragraphs>6</Paragraphs>
  <ScaleCrop>false</ScaleCrop>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Demian Morales</dc:creator>
  <cp:keywords/>
  <dc:description/>
  <cp:lastModifiedBy>Geraldine Hernandez</cp:lastModifiedBy>
  <cp:revision>2</cp:revision>
  <dcterms:created xsi:type="dcterms:W3CDTF">2026-07-21T23:28:00Z</dcterms:created>
  <dcterms:modified xsi:type="dcterms:W3CDTF">2026-07-21T23:28:00Z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