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B6" w:rsidRPr="00C30A0A" w:rsidRDefault="00356C79" w:rsidP="00890B9D">
      <w:pPr>
        <w:pStyle w:val="TBWA"/>
        <w:rPr>
          <w:color w:val="auto"/>
          <w:sz w:val="22"/>
          <w:lang w:val="nl-BE"/>
        </w:rPr>
      </w:pPr>
      <w:r w:rsidRPr="00C30A0A">
        <w:rPr>
          <w:color w:val="auto"/>
          <w:sz w:val="22"/>
          <w:lang w:val="nl-BE"/>
        </w:rPr>
        <w:t>Persbericht  25 september 2012</w:t>
      </w:r>
    </w:p>
    <w:p w:rsidR="00E105B6" w:rsidRPr="00C30A0A" w:rsidRDefault="00E105B6" w:rsidP="00890B9D">
      <w:pPr>
        <w:pStyle w:val="TBWA"/>
        <w:rPr>
          <w:color w:val="auto"/>
          <w:sz w:val="22"/>
          <w:lang w:val="nl-BE"/>
        </w:rPr>
      </w:pPr>
    </w:p>
    <w:p w:rsidR="00E105B6" w:rsidRPr="00C30A0A" w:rsidRDefault="00356C79" w:rsidP="00C30A0A">
      <w:pPr>
        <w:pStyle w:val="TBWA"/>
        <w:jc w:val="both"/>
        <w:rPr>
          <w:color w:val="auto"/>
          <w:sz w:val="40"/>
          <w:szCs w:val="48"/>
          <w:lang w:val="nl-BE"/>
        </w:rPr>
      </w:pPr>
      <w:r w:rsidRPr="00C30A0A">
        <w:rPr>
          <w:color w:val="auto"/>
          <w:sz w:val="40"/>
          <w:szCs w:val="48"/>
          <w:lang w:val="nl-BE"/>
        </w:rPr>
        <w:t xml:space="preserve">KBC </w:t>
      </w:r>
      <w:r w:rsidR="00A40F05" w:rsidRPr="00C30A0A">
        <w:rPr>
          <w:color w:val="auto"/>
          <w:sz w:val="40"/>
          <w:szCs w:val="48"/>
          <w:lang w:val="nl-BE"/>
        </w:rPr>
        <w:t xml:space="preserve">steunt mensen </w:t>
      </w:r>
      <w:r w:rsidRPr="00C30A0A">
        <w:rPr>
          <w:color w:val="auto"/>
          <w:sz w:val="40"/>
          <w:szCs w:val="48"/>
          <w:lang w:val="nl-BE"/>
        </w:rPr>
        <w:t xml:space="preserve">die </w:t>
      </w:r>
      <w:r w:rsidR="00A40F05" w:rsidRPr="00C30A0A">
        <w:rPr>
          <w:color w:val="auto"/>
          <w:sz w:val="40"/>
          <w:szCs w:val="48"/>
          <w:lang w:val="nl-BE"/>
        </w:rPr>
        <w:t xml:space="preserve">andere </w:t>
      </w:r>
      <w:r w:rsidRPr="00C30A0A">
        <w:rPr>
          <w:color w:val="auto"/>
          <w:sz w:val="40"/>
          <w:szCs w:val="48"/>
          <w:lang w:val="nl-BE"/>
        </w:rPr>
        <w:t>mensen helpen</w:t>
      </w:r>
    </w:p>
    <w:p w:rsidR="00E105B6" w:rsidRPr="00C30A0A" w:rsidRDefault="00E105B6" w:rsidP="00890B9D">
      <w:pPr>
        <w:pStyle w:val="TBWA"/>
        <w:rPr>
          <w:color w:val="auto"/>
          <w:sz w:val="22"/>
          <w:lang w:val="nl-BE"/>
        </w:rPr>
      </w:pPr>
    </w:p>
    <w:p w:rsidR="00E105B6" w:rsidRPr="00C30A0A" w:rsidRDefault="00E105B6" w:rsidP="00C30A0A">
      <w:pPr>
        <w:pStyle w:val="TBWA"/>
        <w:jc w:val="both"/>
        <w:rPr>
          <w:rFonts w:ascii="Helvetica Neue Light" w:hAnsi="Helvetica Neue Light"/>
          <w:b/>
          <w:color w:val="auto"/>
          <w:szCs w:val="26"/>
          <w:lang w:val="fr-FR"/>
        </w:rPr>
      </w:pPr>
      <w:r w:rsidRPr="00C30A0A">
        <w:rPr>
          <w:rFonts w:ascii="Helvetica Neue Light" w:hAnsi="Helvetica Neue Light"/>
          <w:b/>
          <w:color w:val="auto"/>
          <w:szCs w:val="26"/>
          <w:lang w:val="fr-FR"/>
        </w:rPr>
        <w:t xml:space="preserve">Mensen die zich inzetten voor anderen, verdienen het om eens in de bloemetjes gezet te worden. Dat is voor </w:t>
      </w:r>
      <w:r w:rsidR="00392A4F" w:rsidRPr="00C30A0A">
        <w:rPr>
          <w:rFonts w:ascii="Helvetica Neue Light" w:hAnsi="Helvetica Neue Light"/>
          <w:b/>
          <w:color w:val="auto"/>
          <w:szCs w:val="26"/>
          <w:lang w:val="fr-FR"/>
        </w:rPr>
        <w:t>KBC</w:t>
      </w:r>
      <w:r w:rsidR="00A7333D" w:rsidRPr="00C30A0A">
        <w:rPr>
          <w:rFonts w:ascii="Helvetica Neue Light" w:hAnsi="Helvetica Neue Light"/>
          <w:b/>
          <w:color w:val="auto"/>
          <w:szCs w:val="26"/>
          <w:lang w:val="fr-FR"/>
        </w:rPr>
        <w:t xml:space="preserve"> de aanleiding geweest voor de</w:t>
      </w:r>
      <w:r w:rsidRPr="00C30A0A">
        <w:rPr>
          <w:rFonts w:ascii="Helvetica Neue Light" w:hAnsi="Helvetica Neue Light"/>
          <w:b/>
          <w:color w:val="auto"/>
          <w:szCs w:val="26"/>
          <w:lang w:val="fr-FR"/>
        </w:rPr>
        <w:t xml:space="preserve"> nieuwe spaarcampagne.</w:t>
      </w:r>
    </w:p>
    <w:p w:rsidR="00E105B6" w:rsidRDefault="00E105B6" w:rsidP="00C30A0A">
      <w:pPr>
        <w:pStyle w:val="TBWA"/>
        <w:jc w:val="both"/>
        <w:rPr>
          <w:rFonts w:ascii="Verdana" w:hAnsi="Verdana" w:cs="Verdana"/>
          <w:sz w:val="20"/>
          <w:szCs w:val="20"/>
          <w:lang w:val="nl-NL"/>
        </w:rPr>
      </w:pPr>
    </w:p>
    <w:p w:rsidR="00E105B6" w:rsidRPr="00C30A0A" w:rsidRDefault="00E105B6" w:rsidP="00C30A0A">
      <w:pPr>
        <w:widowControl w:val="0"/>
        <w:autoSpaceDE w:val="0"/>
        <w:autoSpaceDN w:val="0"/>
        <w:adjustRightInd w:val="0"/>
        <w:spacing w:after="260"/>
        <w:jc w:val="both"/>
        <w:rPr>
          <w:rFonts w:ascii="Helvetica Neue Light" w:hAnsi="Helvetica Neue Light"/>
          <w:b/>
          <w:sz w:val="20"/>
          <w:szCs w:val="26"/>
          <w:lang w:val="fr-FR"/>
        </w:rPr>
      </w:pPr>
      <w:r w:rsidRPr="00C30A0A">
        <w:rPr>
          <w:rFonts w:ascii="Helvetica Neue Light" w:hAnsi="Helvetica Neue Light"/>
          <w:b/>
          <w:sz w:val="20"/>
          <w:szCs w:val="26"/>
          <w:lang w:val="fr-FR"/>
        </w:rPr>
        <w:t xml:space="preserve">Elk jaar schenkt KBC tijdens de spaarcampagne 250 000 euro aan een goed doel. Dit jaar loopt de spaarcampagne i.s.m. </w:t>
      </w:r>
      <w:proofErr w:type="spellStart"/>
      <w:r w:rsidRPr="00C30A0A">
        <w:rPr>
          <w:rFonts w:ascii="Helvetica Neue Light" w:hAnsi="Helvetica Neue Light"/>
          <w:b/>
          <w:sz w:val="20"/>
          <w:szCs w:val="26"/>
          <w:lang w:val="fr-FR"/>
        </w:rPr>
        <w:t>Cera</w:t>
      </w:r>
      <w:proofErr w:type="spellEnd"/>
      <w:r w:rsidRPr="00C30A0A">
        <w:rPr>
          <w:rFonts w:ascii="Helvetica Neue Light" w:hAnsi="Helvetica Neue Light"/>
          <w:b/>
          <w:sz w:val="20"/>
          <w:szCs w:val="26"/>
          <w:lang w:val="fr-FR"/>
        </w:rPr>
        <w:t xml:space="preserve"> en worden 3 goede doelen financieel ondersteund: pleegzorg, mantelzorg en zorgnetwerken. 3 projecten met een grote maatschappelijke waarde, onafhankelijk gekozen door </w:t>
      </w:r>
      <w:proofErr w:type="spellStart"/>
      <w:r w:rsidRPr="00C30A0A">
        <w:rPr>
          <w:rFonts w:ascii="Helvetica Neue Light" w:hAnsi="Helvetica Neue Light"/>
          <w:b/>
          <w:sz w:val="20"/>
          <w:szCs w:val="26"/>
          <w:lang w:val="fr-FR"/>
        </w:rPr>
        <w:t>Cera</w:t>
      </w:r>
      <w:proofErr w:type="spellEnd"/>
      <w:r w:rsidRPr="00C30A0A">
        <w:rPr>
          <w:rFonts w:ascii="Helvetica Neue Light" w:hAnsi="Helvetica Neue Light"/>
          <w:b/>
          <w:sz w:val="20"/>
          <w:szCs w:val="26"/>
          <w:lang w:val="fr-FR"/>
        </w:rPr>
        <w:t>, die aan reële behoeften voldoen en duurzame effecten bereiken voor de samenleving. Maar naast de financiële steun, wilde KBC ook iets terugdoen voor de zorgverleners die zich dag en nacht voor die goede doelen inzetten. We noemen hen de “helpende handen” van onze samenleving.</w:t>
      </w:r>
    </w:p>
    <w:p w:rsidR="00630F87" w:rsidRPr="00C30A0A" w:rsidRDefault="00E105B6" w:rsidP="00C30A0A">
      <w:pPr>
        <w:widowControl w:val="0"/>
        <w:autoSpaceDE w:val="0"/>
        <w:autoSpaceDN w:val="0"/>
        <w:adjustRightInd w:val="0"/>
        <w:spacing w:after="260"/>
        <w:jc w:val="both"/>
        <w:rPr>
          <w:rFonts w:ascii="Helvetica Neue Light" w:hAnsi="Helvetica Neue Light"/>
          <w:b/>
          <w:sz w:val="20"/>
          <w:szCs w:val="26"/>
          <w:lang w:val="fr-FR"/>
        </w:rPr>
      </w:pPr>
      <w:r w:rsidRPr="00C30A0A">
        <w:rPr>
          <w:rFonts w:ascii="Helvetica Neue Light" w:hAnsi="Helvetica Neue Light"/>
          <w:b/>
          <w:sz w:val="20"/>
          <w:szCs w:val="26"/>
          <w:lang w:val="fr-FR"/>
        </w:rPr>
        <w:t>KBC zal tijdens de actie een aantal uitzonderlijke zorgverleners verrassen met een Dikke Merci. Omdat ze dat nu eenmaal verdienen. Het resultaat daarvan kan je zien op Vier</w:t>
      </w:r>
      <w:r w:rsidR="00203F4D" w:rsidRPr="00C30A0A">
        <w:rPr>
          <w:rFonts w:ascii="Helvetica Neue Light" w:hAnsi="Helvetica Neue Light"/>
          <w:b/>
          <w:sz w:val="20"/>
          <w:szCs w:val="26"/>
          <w:lang w:val="fr-FR"/>
        </w:rPr>
        <w:t xml:space="preserve"> en op www.kbc.be/dikke merci</w:t>
      </w:r>
      <w:r w:rsidRPr="00C30A0A">
        <w:rPr>
          <w:rFonts w:ascii="Helvetica Neue Light" w:hAnsi="Helvetica Neue Light"/>
          <w:b/>
          <w:sz w:val="20"/>
          <w:szCs w:val="26"/>
          <w:lang w:val="fr-FR"/>
        </w:rPr>
        <w:t xml:space="preserve">. </w:t>
      </w:r>
      <w:r w:rsidR="00392A4F" w:rsidRPr="00C30A0A">
        <w:rPr>
          <w:rFonts w:ascii="Helvetica Neue Light" w:hAnsi="Helvetica Neue Light"/>
          <w:b/>
          <w:sz w:val="20"/>
          <w:szCs w:val="26"/>
          <w:lang w:val="fr-FR"/>
        </w:rPr>
        <w:t>Het reclamebureau</w:t>
      </w:r>
      <w:r w:rsidR="00630F87" w:rsidRPr="00C30A0A">
        <w:rPr>
          <w:rFonts w:ascii="Helvetica Neue Light" w:hAnsi="Helvetica Neue Light"/>
          <w:b/>
          <w:sz w:val="20"/>
          <w:szCs w:val="26"/>
          <w:lang w:val="fr-FR"/>
        </w:rPr>
        <w:t xml:space="preserve"> maakte een reeks van 1 minuut-reportages</w:t>
      </w:r>
      <w:r w:rsidRPr="00C30A0A">
        <w:rPr>
          <w:rFonts w:ascii="Helvetica Neue Light" w:hAnsi="Helvetica Neue Light"/>
          <w:b/>
          <w:sz w:val="20"/>
          <w:szCs w:val="26"/>
          <w:lang w:val="fr-FR"/>
        </w:rPr>
        <w:t xml:space="preserve"> </w:t>
      </w:r>
      <w:r w:rsidR="00630F87" w:rsidRPr="00C30A0A">
        <w:rPr>
          <w:rFonts w:ascii="Helvetica Neue Light" w:hAnsi="Helvetica Neue Light"/>
          <w:b/>
          <w:sz w:val="20"/>
          <w:szCs w:val="26"/>
          <w:lang w:val="fr-FR"/>
        </w:rPr>
        <w:t>waarin niet KBC zelf maar wel de vrienden, familie of buren de zorgverlener gaan verrassen en bedanken met een mooie bos bloemen, een lekkere taart en een Dikke Merci.</w:t>
      </w:r>
    </w:p>
    <w:p w:rsidR="00E105B6" w:rsidRPr="00C30A0A" w:rsidRDefault="00E105B6" w:rsidP="00C30A0A">
      <w:pPr>
        <w:widowControl w:val="0"/>
        <w:autoSpaceDE w:val="0"/>
        <w:autoSpaceDN w:val="0"/>
        <w:adjustRightInd w:val="0"/>
        <w:spacing w:after="260"/>
        <w:jc w:val="both"/>
        <w:rPr>
          <w:rFonts w:ascii="Helvetica Neue Light" w:hAnsi="Helvetica Neue Light"/>
          <w:b/>
          <w:sz w:val="20"/>
          <w:szCs w:val="26"/>
          <w:lang w:val="fr-FR"/>
        </w:rPr>
      </w:pPr>
      <w:r w:rsidRPr="00C30A0A">
        <w:rPr>
          <w:rFonts w:ascii="Helvetica Neue Light" w:hAnsi="Helvetica Neue Light"/>
          <w:b/>
          <w:sz w:val="20"/>
          <w:szCs w:val="26"/>
          <w:lang w:val="fr-FR"/>
        </w:rPr>
        <w:t xml:space="preserve">Maar iedereen kent wel iemand die een Dikke Merci verdient. Daarom kan je een muziekkaart of e-card versturen via </w:t>
      </w:r>
      <w:hyperlink r:id="rId8" w:history="1">
        <w:r w:rsidRPr="00C30A0A">
          <w:rPr>
            <w:rFonts w:ascii="Helvetica Neue Light" w:hAnsi="Helvetica Neue Light"/>
            <w:b/>
            <w:sz w:val="20"/>
            <w:szCs w:val="26"/>
            <w:lang w:val="fr-FR"/>
          </w:rPr>
          <w:t>kbc.be/</w:t>
        </w:r>
        <w:proofErr w:type="spellStart"/>
        <w:r w:rsidRPr="00C30A0A">
          <w:rPr>
            <w:rFonts w:ascii="Helvetica Neue Light" w:hAnsi="Helvetica Neue Light"/>
            <w:b/>
            <w:sz w:val="20"/>
            <w:szCs w:val="26"/>
            <w:lang w:val="fr-FR"/>
          </w:rPr>
          <w:t>dikkemerci</w:t>
        </w:r>
        <w:proofErr w:type="spellEnd"/>
      </w:hyperlink>
      <w:r w:rsidRPr="00C30A0A">
        <w:rPr>
          <w:rFonts w:ascii="Helvetica Neue Light" w:hAnsi="Helvetica Neue Light"/>
          <w:b/>
          <w:sz w:val="20"/>
          <w:szCs w:val="26"/>
          <w:lang w:val="fr-FR"/>
        </w:rPr>
        <w:t xml:space="preserve"> om jouw helpende hand in de bloemetjes te zetten. </w:t>
      </w:r>
      <w:r w:rsidR="004F24B9" w:rsidRPr="00C30A0A">
        <w:rPr>
          <w:rFonts w:ascii="Helvetica Neue Light" w:hAnsi="Helvetica Neue Light"/>
          <w:b/>
          <w:sz w:val="20"/>
          <w:szCs w:val="26"/>
          <w:lang w:val="fr-FR"/>
        </w:rPr>
        <w:t>De Dikke Merci-campagne start met</w:t>
      </w:r>
      <w:r w:rsidR="008347C4" w:rsidRPr="00C30A0A">
        <w:rPr>
          <w:rFonts w:ascii="Helvetica Neue Light" w:hAnsi="Helvetica Neue Light"/>
          <w:b/>
          <w:sz w:val="20"/>
          <w:szCs w:val="26"/>
          <w:lang w:val="fr-FR"/>
        </w:rPr>
        <w:t xml:space="preserve"> radiospots</w:t>
      </w:r>
      <w:r w:rsidRPr="00C30A0A">
        <w:rPr>
          <w:rFonts w:ascii="Helvetica Neue Light" w:hAnsi="Helvetica Neue Light"/>
          <w:b/>
          <w:sz w:val="20"/>
          <w:szCs w:val="26"/>
          <w:lang w:val="fr-FR"/>
        </w:rPr>
        <w:t xml:space="preserve"> en banners op nationale sites </w:t>
      </w:r>
      <w:r w:rsidR="008347C4" w:rsidRPr="00C30A0A">
        <w:rPr>
          <w:rFonts w:ascii="Helvetica Neue Light" w:hAnsi="Helvetica Neue Light"/>
          <w:b/>
          <w:sz w:val="20"/>
          <w:szCs w:val="26"/>
          <w:lang w:val="fr-FR"/>
        </w:rPr>
        <w:t>die</w:t>
      </w:r>
      <w:r w:rsidRPr="00C30A0A">
        <w:rPr>
          <w:rFonts w:ascii="Helvetica Neue Light" w:hAnsi="Helvetica Neue Light"/>
          <w:b/>
          <w:sz w:val="20"/>
          <w:szCs w:val="26"/>
          <w:lang w:val="fr-FR"/>
        </w:rPr>
        <w:t xml:space="preserve"> oproepen om een Dikke Merci te geven. In de 750 KBC-kantoren krijgt de campagne een lokale invulling en kan je een Dikke Merci geven aan de helpende handen uit jouw buurt.</w:t>
      </w:r>
    </w:p>
    <w:p w:rsidR="00E105B6" w:rsidRPr="00C30A0A" w:rsidRDefault="00E105B6" w:rsidP="00C30A0A">
      <w:pPr>
        <w:widowControl w:val="0"/>
        <w:autoSpaceDE w:val="0"/>
        <w:autoSpaceDN w:val="0"/>
        <w:adjustRightInd w:val="0"/>
        <w:spacing w:after="260"/>
        <w:jc w:val="both"/>
        <w:rPr>
          <w:rFonts w:ascii="Helvetica Neue Light" w:hAnsi="Helvetica Neue Light"/>
          <w:b/>
          <w:sz w:val="20"/>
          <w:szCs w:val="26"/>
          <w:lang w:val="fr-FR"/>
        </w:rPr>
      </w:pPr>
      <w:r w:rsidRPr="00C30A0A">
        <w:rPr>
          <w:rFonts w:ascii="Helvetica Neue Light" w:hAnsi="Helvetica Neue Light"/>
          <w:b/>
          <w:sz w:val="20"/>
          <w:szCs w:val="26"/>
          <w:lang w:val="fr-FR"/>
        </w:rPr>
        <w:t xml:space="preserve">Iedereen die spaart bij KBC, kan dus </w:t>
      </w:r>
      <w:r w:rsidR="00221E3F" w:rsidRPr="00C30A0A">
        <w:rPr>
          <w:rFonts w:ascii="Helvetica Neue Light" w:hAnsi="Helvetica Neue Light"/>
          <w:b/>
          <w:sz w:val="20"/>
          <w:szCs w:val="26"/>
          <w:lang w:val="fr-FR"/>
        </w:rPr>
        <w:t xml:space="preserve">de </w:t>
      </w:r>
      <w:r w:rsidR="008347C4" w:rsidRPr="00C30A0A">
        <w:rPr>
          <w:rFonts w:ascii="Helvetica Neue Light" w:hAnsi="Helvetica Neue Light"/>
          <w:b/>
          <w:sz w:val="20"/>
          <w:szCs w:val="26"/>
          <w:lang w:val="fr-FR"/>
        </w:rPr>
        <w:t>helpende handen</w:t>
      </w:r>
      <w:r w:rsidRPr="00C30A0A">
        <w:rPr>
          <w:rFonts w:ascii="Helvetica Neue Light" w:hAnsi="Helvetica Neue Light"/>
          <w:b/>
          <w:sz w:val="20"/>
          <w:szCs w:val="26"/>
          <w:lang w:val="fr-FR"/>
        </w:rPr>
        <w:t xml:space="preserve"> steunen. Want als je tussen 1 oktober en 30 november minstens 500 euro spaart of belegt bij KBC, kan je ook concreet deze 3 goede doelen steunen. Elke spaarder bepaalt immers mee hoe groot het financiële duwtje in de rug zal zijn voor elk van de </w:t>
      </w:r>
      <w:r w:rsidR="00203F4D" w:rsidRPr="00C30A0A">
        <w:rPr>
          <w:rFonts w:ascii="Helvetica Neue Light" w:hAnsi="Helvetica Neue Light"/>
          <w:b/>
          <w:sz w:val="20"/>
          <w:szCs w:val="26"/>
          <w:lang w:val="fr-FR"/>
        </w:rPr>
        <w:t>goede doelen</w:t>
      </w:r>
      <w:r w:rsidRPr="00C30A0A">
        <w:rPr>
          <w:rFonts w:ascii="Helvetica Neue Light" w:hAnsi="Helvetica Neue Light"/>
          <w:b/>
          <w:sz w:val="20"/>
          <w:szCs w:val="26"/>
          <w:lang w:val="fr-FR"/>
        </w:rPr>
        <w:t xml:space="preserve">. Dat is immers een van de manieren waarop de </w:t>
      </w:r>
      <w:proofErr w:type="spellStart"/>
      <w:r w:rsidRPr="00C30A0A">
        <w:rPr>
          <w:rFonts w:ascii="Helvetica Neue Light" w:hAnsi="Helvetica Neue Light"/>
          <w:b/>
          <w:sz w:val="20"/>
          <w:szCs w:val="26"/>
          <w:lang w:val="fr-FR"/>
        </w:rPr>
        <w:t>bankverzekeraar</w:t>
      </w:r>
      <w:proofErr w:type="spellEnd"/>
      <w:r w:rsidRPr="00C30A0A">
        <w:rPr>
          <w:rFonts w:ascii="Helvetica Neue Light" w:hAnsi="Helvetica Neue Light"/>
          <w:b/>
          <w:sz w:val="20"/>
          <w:szCs w:val="26"/>
          <w:lang w:val="fr-FR"/>
        </w:rPr>
        <w:t xml:space="preserve"> geld investeert in onze samenleving. </w:t>
      </w:r>
    </w:p>
    <w:p w:rsidR="0061795A" w:rsidRPr="00C30A0A" w:rsidRDefault="00E105B6" w:rsidP="00C30A0A">
      <w:pPr>
        <w:widowControl w:val="0"/>
        <w:autoSpaceDE w:val="0"/>
        <w:autoSpaceDN w:val="0"/>
        <w:adjustRightInd w:val="0"/>
        <w:spacing w:after="260"/>
        <w:jc w:val="both"/>
        <w:rPr>
          <w:rFonts w:ascii="Helvetica Neue Light" w:hAnsi="Helvetica Neue Light"/>
          <w:b/>
          <w:sz w:val="20"/>
          <w:szCs w:val="26"/>
          <w:lang w:val="fr-FR"/>
        </w:rPr>
      </w:pPr>
      <w:r w:rsidRPr="00C30A0A">
        <w:rPr>
          <w:rFonts w:ascii="Helvetica Neue Light" w:hAnsi="Helvetica Neue Light"/>
          <w:b/>
          <w:sz w:val="20"/>
          <w:szCs w:val="26"/>
          <w:lang w:val="fr-FR"/>
        </w:rPr>
        <w:t xml:space="preserve">KBC organiseert de Dikke Merci-actie samen met partner </w:t>
      </w:r>
      <w:proofErr w:type="spellStart"/>
      <w:r w:rsidRPr="00C30A0A">
        <w:rPr>
          <w:rFonts w:ascii="Helvetica Neue Light" w:hAnsi="Helvetica Neue Light"/>
          <w:b/>
          <w:sz w:val="20"/>
          <w:szCs w:val="26"/>
          <w:lang w:val="fr-FR"/>
        </w:rPr>
        <w:t>Cera</w:t>
      </w:r>
      <w:proofErr w:type="spellEnd"/>
      <w:r w:rsidRPr="00C30A0A">
        <w:rPr>
          <w:rFonts w:ascii="Helvetica Neue Light" w:hAnsi="Helvetica Neue Light"/>
          <w:b/>
          <w:sz w:val="20"/>
          <w:szCs w:val="26"/>
          <w:lang w:val="fr-FR"/>
        </w:rPr>
        <w:t xml:space="preserve">. </w:t>
      </w:r>
      <w:proofErr w:type="spellStart"/>
      <w:r w:rsidRPr="00C30A0A">
        <w:rPr>
          <w:rFonts w:ascii="Helvetica Neue Light" w:hAnsi="Helvetica Neue Light"/>
          <w:b/>
          <w:sz w:val="20"/>
          <w:szCs w:val="26"/>
          <w:lang w:val="fr-FR"/>
        </w:rPr>
        <w:t>Cera</w:t>
      </w:r>
      <w:proofErr w:type="spellEnd"/>
      <w:r w:rsidRPr="00C30A0A">
        <w:rPr>
          <w:rFonts w:ascii="Helvetica Neue Light" w:hAnsi="Helvetica Neue Light"/>
          <w:b/>
          <w:sz w:val="20"/>
          <w:szCs w:val="26"/>
          <w:lang w:val="fr-FR"/>
        </w:rPr>
        <w:t xml:space="preserve"> is één van de grootste coöperaties van het land. </w:t>
      </w:r>
      <w:proofErr w:type="spellStart"/>
      <w:r w:rsidRPr="00C30A0A">
        <w:rPr>
          <w:rFonts w:ascii="Helvetica Neue Light" w:hAnsi="Helvetica Neue Light"/>
          <w:b/>
          <w:sz w:val="20"/>
          <w:szCs w:val="26"/>
          <w:lang w:val="fr-FR"/>
        </w:rPr>
        <w:t>Cera</w:t>
      </w:r>
      <w:proofErr w:type="spellEnd"/>
      <w:r w:rsidRPr="00C30A0A">
        <w:rPr>
          <w:rFonts w:ascii="Helvetica Neue Light" w:hAnsi="Helvetica Neue Light"/>
          <w:b/>
          <w:sz w:val="20"/>
          <w:szCs w:val="26"/>
          <w:lang w:val="fr-FR"/>
        </w:rPr>
        <w:t xml:space="preserve"> controleert ruim 30% van de aandelen van KBC Groep. </w:t>
      </w:r>
      <w:proofErr w:type="spellStart"/>
      <w:r w:rsidRPr="00C30A0A">
        <w:rPr>
          <w:rFonts w:ascii="Helvetica Neue Light" w:hAnsi="Helvetica Neue Light"/>
          <w:b/>
          <w:sz w:val="20"/>
          <w:szCs w:val="26"/>
          <w:lang w:val="fr-FR"/>
        </w:rPr>
        <w:t>Cera</w:t>
      </w:r>
      <w:proofErr w:type="spellEnd"/>
      <w:r w:rsidRPr="00C30A0A">
        <w:rPr>
          <w:rFonts w:ascii="Helvetica Neue Light" w:hAnsi="Helvetica Neue Light"/>
          <w:b/>
          <w:sz w:val="20"/>
          <w:szCs w:val="26"/>
          <w:lang w:val="fr-FR"/>
        </w:rPr>
        <w:t xml:space="preserve"> biedt haar vennoten voordelen aan in de vorm van kortingen op goederen en diensten. Via een getrapte inspraakstructuur worden de vennoten actief betrokken bij het </w:t>
      </w:r>
      <w:proofErr w:type="spellStart"/>
      <w:r w:rsidRPr="00C30A0A">
        <w:rPr>
          <w:rFonts w:ascii="Helvetica Neue Light" w:hAnsi="Helvetica Neue Light"/>
          <w:b/>
          <w:sz w:val="20"/>
          <w:szCs w:val="26"/>
          <w:lang w:val="fr-FR"/>
        </w:rPr>
        <w:t>Cera</w:t>
      </w:r>
      <w:proofErr w:type="spellEnd"/>
      <w:r w:rsidRPr="00C30A0A">
        <w:rPr>
          <w:rFonts w:ascii="Helvetica Neue Light" w:hAnsi="Helvetica Neue Light"/>
          <w:b/>
          <w:sz w:val="20"/>
          <w:szCs w:val="26"/>
          <w:lang w:val="fr-FR"/>
        </w:rPr>
        <w:t xml:space="preserve">-beleid. Zo beslissen zij onder meer over de toekenning van steun aan regionale projecten. </w:t>
      </w:r>
      <w:proofErr w:type="spellStart"/>
      <w:r w:rsidRPr="00C30A0A">
        <w:rPr>
          <w:rFonts w:ascii="Helvetica Neue Light" w:hAnsi="Helvetica Neue Light"/>
          <w:b/>
          <w:sz w:val="20"/>
          <w:szCs w:val="26"/>
          <w:lang w:val="fr-FR"/>
        </w:rPr>
        <w:t>Cera</w:t>
      </w:r>
      <w:proofErr w:type="spellEnd"/>
      <w:r w:rsidRPr="00C30A0A">
        <w:rPr>
          <w:rFonts w:ascii="Helvetica Neue Light" w:hAnsi="Helvetica Neue Light"/>
          <w:b/>
          <w:sz w:val="20"/>
          <w:szCs w:val="26"/>
          <w:lang w:val="fr-FR"/>
        </w:rPr>
        <w:t xml:space="preserve"> ondersteunt meer dan 500 regionale, nationale en internationale projecten. Meer daarover op </w:t>
      </w:r>
      <w:hyperlink r:id="rId9" w:history="1">
        <w:r w:rsidR="00C30A0A" w:rsidRPr="00C30A0A">
          <w:rPr>
            <w:rFonts w:ascii="Helvetica Neue Light" w:hAnsi="Helvetica Neue Light"/>
            <w:b/>
            <w:sz w:val="20"/>
            <w:szCs w:val="26"/>
            <w:lang w:val="fr-FR"/>
          </w:rPr>
          <w:t>www.cera.be</w:t>
        </w:r>
      </w:hyperlink>
    </w:p>
    <w:p w:rsidR="00C30A0A" w:rsidRDefault="00C30A0A" w:rsidP="00C30A0A">
      <w:pPr>
        <w:widowControl w:val="0"/>
        <w:autoSpaceDE w:val="0"/>
        <w:autoSpaceDN w:val="0"/>
        <w:adjustRightInd w:val="0"/>
        <w:spacing w:after="260"/>
        <w:jc w:val="both"/>
        <w:rPr>
          <w:rFonts w:ascii="Helvetica" w:hAnsi="Helvetica" w:cs="Verdana"/>
          <w:lang w:val="nl-NL"/>
        </w:rPr>
      </w:pPr>
      <w:bookmarkStart w:id="0" w:name="_GoBack"/>
      <w:bookmarkEnd w:id="0"/>
    </w:p>
    <w:p w:rsidR="00C30A0A" w:rsidRPr="00E105B6" w:rsidRDefault="00C30A0A" w:rsidP="00C30A0A">
      <w:pPr>
        <w:jc w:val="both"/>
        <w:rPr>
          <w:rFonts w:ascii="Helvetica" w:hAnsi="Helvetica" w:cs="Cambria"/>
          <w:lang w:val="nl-NL"/>
        </w:rPr>
      </w:pPr>
      <w:proofErr w:type="spellStart"/>
      <w:r w:rsidRPr="00D50570">
        <w:rPr>
          <w:rFonts w:ascii="Helvetica Neue Light" w:hAnsi="Helvetica Neue Light"/>
          <w:b/>
          <w:sz w:val="26"/>
          <w:szCs w:val="26"/>
          <w:lang w:val="fr-FR"/>
        </w:rPr>
        <w:t>Neem</w:t>
      </w:r>
      <w:proofErr w:type="spellEnd"/>
      <w:r w:rsidRPr="00D50570">
        <w:rPr>
          <w:rFonts w:ascii="Helvetica Neue Light" w:hAnsi="Helvetica Neue Light"/>
          <w:b/>
          <w:sz w:val="26"/>
          <w:szCs w:val="26"/>
          <w:lang w:val="fr-FR"/>
        </w:rPr>
        <w:t xml:space="preserve"> </w:t>
      </w:r>
      <w:proofErr w:type="spellStart"/>
      <w:r w:rsidRPr="00D50570">
        <w:rPr>
          <w:rFonts w:ascii="Helvetica Neue Light" w:hAnsi="Helvetica Neue Light"/>
          <w:b/>
          <w:sz w:val="26"/>
          <w:szCs w:val="26"/>
          <w:lang w:val="fr-FR"/>
        </w:rPr>
        <w:t>voor</w:t>
      </w:r>
      <w:proofErr w:type="spellEnd"/>
      <w:r w:rsidRPr="00D50570">
        <w:rPr>
          <w:rFonts w:ascii="Helvetica Neue Light" w:hAnsi="Helvetica Neue Light"/>
          <w:b/>
          <w:sz w:val="26"/>
          <w:szCs w:val="26"/>
          <w:lang w:val="fr-FR"/>
        </w:rPr>
        <w:t xml:space="preserve"> </w:t>
      </w:r>
      <w:proofErr w:type="spellStart"/>
      <w:r w:rsidRPr="00D50570">
        <w:rPr>
          <w:rFonts w:ascii="Helvetica Neue Light" w:hAnsi="Helvetica Neue Light"/>
          <w:b/>
          <w:sz w:val="26"/>
          <w:szCs w:val="26"/>
          <w:lang w:val="fr-FR"/>
        </w:rPr>
        <w:t>meer</w:t>
      </w:r>
      <w:proofErr w:type="spellEnd"/>
      <w:r w:rsidRPr="00D50570">
        <w:rPr>
          <w:rFonts w:ascii="Helvetica Neue Light" w:hAnsi="Helvetica Neue Light"/>
          <w:b/>
          <w:sz w:val="26"/>
          <w:szCs w:val="26"/>
          <w:lang w:val="fr-FR"/>
        </w:rPr>
        <w:t xml:space="preserve"> info contact op met Jan </w:t>
      </w:r>
      <w:proofErr w:type="spellStart"/>
      <w:r w:rsidRPr="00D50570">
        <w:rPr>
          <w:rFonts w:ascii="Helvetica Neue Light" w:hAnsi="Helvetica Neue Light"/>
          <w:b/>
          <w:sz w:val="26"/>
          <w:szCs w:val="26"/>
          <w:lang w:val="fr-FR"/>
        </w:rPr>
        <w:t>Macken</w:t>
      </w:r>
      <w:proofErr w:type="spellEnd"/>
      <w:r w:rsidRPr="00D50570">
        <w:rPr>
          <w:rFonts w:ascii="Helvetica Neue Light" w:hAnsi="Helvetica Neue Light"/>
          <w:b/>
          <w:sz w:val="26"/>
          <w:szCs w:val="26"/>
          <w:lang w:val="fr-FR"/>
        </w:rPr>
        <w:t xml:space="preserve"> </w:t>
      </w:r>
      <w:proofErr w:type="spellStart"/>
      <w:r w:rsidRPr="00D50570">
        <w:rPr>
          <w:rFonts w:ascii="Helvetica Neue Light" w:hAnsi="Helvetica Neue Light"/>
          <w:b/>
          <w:sz w:val="26"/>
          <w:szCs w:val="26"/>
          <w:lang w:val="fr-FR"/>
        </w:rPr>
        <w:t>bij</w:t>
      </w:r>
      <w:proofErr w:type="spellEnd"/>
      <w:r w:rsidRPr="00D50570">
        <w:rPr>
          <w:rFonts w:ascii="Helvetica Neue Light" w:hAnsi="Helvetica Neue Light"/>
          <w:b/>
          <w:sz w:val="26"/>
          <w:szCs w:val="26"/>
          <w:lang w:val="fr-FR"/>
        </w:rPr>
        <w:t xml:space="preserve"> TBWA op 02/6797500 -  </w:t>
      </w:r>
      <w:hyperlink r:id="rId10" w:history="1">
        <w:r w:rsidRPr="00D50570">
          <w:rPr>
            <w:rStyle w:val="Hyperlink"/>
            <w:rFonts w:ascii="Helvetica Neue Light" w:hAnsi="Helvetica Neue Light"/>
            <w:b/>
            <w:sz w:val="26"/>
            <w:szCs w:val="26"/>
            <w:lang w:val="fr-FR"/>
          </w:rPr>
          <w:t>Jan.macken@tbwa.be</w:t>
        </w:r>
      </w:hyperlink>
      <w:r w:rsidRPr="00D50570">
        <w:rPr>
          <w:rFonts w:ascii="Helvetica Neue Light" w:hAnsi="Helvetica Neue Light"/>
          <w:b/>
          <w:sz w:val="26"/>
          <w:szCs w:val="26"/>
          <w:lang w:val="fr-FR"/>
        </w:rPr>
        <w:t xml:space="preserve"> </w:t>
      </w:r>
    </w:p>
    <w:p w:rsidR="00C30A0A" w:rsidRPr="00E105B6" w:rsidRDefault="00C30A0A" w:rsidP="00C30A0A">
      <w:pPr>
        <w:widowControl w:val="0"/>
        <w:autoSpaceDE w:val="0"/>
        <w:autoSpaceDN w:val="0"/>
        <w:adjustRightInd w:val="0"/>
        <w:spacing w:after="260"/>
        <w:jc w:val="both"/>
        <w:rPr>
          <w:rFonts w:ascii="Helvetica" w:hAnsi="Helvetica" w:cs="Cambria"/>
          <w:lang w:val="nl-NL"/>
        </w:rPr>
      </w:pPr>
    </w:p>
    <w:sectPr w:rsidR="00C30A0A" w:rsidRPr="00E105B6" w:rsidSect="004C5BFD">
      <w:headerReference w:type="even" r:id="rId11"/>
      <w:headerReference w:type="default" r:id="rId12"/>
      <w:footerReference w:type="even" r:id="rId13"/>
      <w:footerReference w:type="default" r:id="rId14"/>
      <w:headerReference w:type="first" r:id="rId15"/>
      <w:footerReference w:type="first" r:id="rId16"/>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05" w:rsidRDefault="00A40F05" w:rsidP="0061795A">
      <w:r>
        <w:separator/>
      </w:r>
    </w:p>
  </w:endnote>
  <w:endnote w:type="continuationSeparator" w:id="0">
    <w:p w:rsidR="00A40F05" w:rsidRDefault="00A40F05"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05" w:rsidRDefault="00A40F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05" w:rsidRPr="003D27E9" w:rsidRDefault="00A40F05" w:rsidP="00496AA6">
    <w:pPr>
      <w:pStyle w:val="-TBWAHeaderFooter"/>
      <w:jc w:val="center"/>
      <w:rPr>
        <w:rFonts w:ascii="Helvetica" w:hAnsi="Helvetica"/>
        <w:color w:val="717171"/>
        <w:sz w:val="14"/>
        <w:szCs w:val="14"/>
        <w:lang w:val="fr-FR"/>
        <w:rPrChange w:id="1" w:author="U02239" w:date="2012-09-25T10:34:00Z">
          <w:rPr>
            <w:rFonts w:ascii="Helvetica" w:hAnsi="Helvetica"/>
            <w:color w:val="717171"/>
            <w:sz w:val="14"/>
            <w:szCs w:val="14"/>
          </w:rPr>
        </w:rPrChange>
      </w:rPr>
    </w:pPr>
    <w:r w:rsidRPr="00356C79">
      <w:rPr>
        <w:rFonts w:ascii="Helvetica" w:hAnsi="Helvetica"/>
        <w:color w:val="717171"/>
        <w:sz w:val="14"/>
        <w:szCs w:val="14"/>
        <w:lang w:val="fr-FR"/>
        <w:rPrChange w:id="2" w:author="U02239" w:date="2012-09-25T10:34:00Z">
          <w:rPr>
            <w:rFonts w:ascii="Helvetica" w:hAnsi="Helvetica"/>
            <w:color w:val="717171"/>
            <w:sz w:val="14"/>
            <w:szCs w:val="14"/>
          </w:rPr>
        </w:rPrChange>
      </w:rPr>
      <w:t>TBWA\</w:t>
    </w:r>
  </w:p>
  <w:p w:rsidR="00A40F05" w:rsidRPr="004C5BFD" w:rsidRDefault="00A40F05" w:rsidP="00666192">
    <w:pPr>
      <w:pStyle w:val="-TBWAHeaderFooter"/>
      <w:jc w:val="center"/>
      <w:rPr>
        <w:rFonts w:ascii="Helvetica" w:hAnsi="Helvetica"/>
        <w:color w:val="717171"/>
        <w:sz w:val="14"/>
        <w:szCs w:val="14"/>
      </w:rPr>
    </w:pPr>
    <w:r w:rsidRPr="00356C79">
      <w:rPr>
        <w:rFonts w:ascii="Helvetica" w:hAnsi="Helvetica"/>
        <w:color w:val="717171"/>
        <w:sz w:val="14"/>
        <w:szCs w:val="14"/>
        <w:lang w:val="fr-FR"/>
        <w:rPrChange w:id="3" w:author="U02239" w:date="2012-09-25T10:34:00Z">
          <w:rPr>
            <w:rFonts w:ascii="Helvetica" w:hAnsi="Helvetica"/>
            <w:color w:val="717171"/>
            <w:sz w:val="14"/>
            <w:szCs w:val="14"/>
          </w:rPr>
        </w:rPrChang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05" w:rsidRPr="00C30A0A" w:rsidRDefault="00A40F05" w:rsidP="004C5BFD">
    <w:pPr>
      <w:pStyle w:val="-TBWAHeaderFooter"/>
      <w:jc w:val="center"/>
      <w:rPr>
        <w:rFonts w:ascii="Helvetica" w:hAnsi="Helvetica"/>
        <w:color w:val="717171"/>
        <w:sz w:val="14"/>
        <w:szCs w:val="14"/>
      </w:rPr>
    </w:pPr>
    <w:r w:rsidRPr="00C30A0A">
      <w:rPr>
        <w:rFonts w:ascii="Helvetica" w:hAnsi="Helvetica"/>
        <w:color w:val="717171"/>
        <w:sz w:val="14"/>
        <w:szCs w:val="14"/>
      </w:rPr>
      <w:t>TBWA\</w:t>
    </w:r>
  </w:p>
  <w:p w:rsidR="00A40F05" w:rsidRPr="004C5BFD" w:rsidRDefault="00A40F05" w:rsidP="004C5BFD">
    <w:pPr>
      <w:pStyle w:val="-TBWAHeaderFooter"/>
      <w:jc w:val="center"/>
      <w:rPr>
        <w:rFonts w:ascii="Helvetica" w:hAnsi="Helvetica"/>
        <w:color w:val="717171"/>
        <w:sz w:val="14"/>
        <w:szCs w:val="14"/>
      </w:rPr>
    </w:pPr>
    <w:r w:rsidRPr="00C30A0A">
      <w:rPr>
        <w:rFonts w:ascii="Helvetica" w:hAnsi="Helvetica"/>
        <w:color w:val="717171"/>
        <w:sz w:val="14"/>
        <w:szCs w:val="14"/>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05" w:rsidRDefault="00A40F05" w:rsidP="0061795A">
      <w:r>
        <w:separator/>
      </w:r>
    </w:p>
  </w:footnote>
  <w:footnote w:type="continuationSeparator" w:id="0">
    <w:p w:rsidR="00A40F05" w:rsidRDefault="00A40F05"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05" w:rsidRDefault="00A40F05"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F05" w:rsidRDefault="00A40F05"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05" w:rsidRPr="001C6E34" w:rsidRDefault="00A40F05"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C30A0A">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rsidR="00A40F05" w:rsidRPr="001C6E34" w:rsidRDefault="00A40F05"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05" w:rsidRPr="004C5BFD" w:rsidRDefault="00A40F05"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B6"/>
    <w:rsid w:val="0003012B"/>
    <w:rsid w:val="00061A67"/>
    <w:rsid w:val="00121240"/>
    <w:rsid w:val="001C6E34"/>
    <w:rsid w:val="00203F4D"/>
    <w:rsid w:val="00204365"/>
    <w:rsid w:val="00221E3F"/>
    <w:rsid w:val="00295847"/>
    <w:rsid w:val="002A77AA"/>
    <w:rsid w:val="00332519"/>
    <w:rsid w:val="00356C79"/>
    <w:rsid w:val="00392A4F"/>
    <w:rsid w:val="003D27E9"/>
    <w:rsid w:val="003F54D5"/>
    <w:rsid w:val="004774D4"/>
    <w:rsid w:val="0048020D"/>
    <w:rsid w:val="00496AA6"/>
    <w:rsid w:val="004C5BFD"/>
    <w:rsid w:val="004F24B9"/>
    <w:rsid w:val="00533B78"/>
    <w:rsid w:val="0057625F"/>
    <w:rsid w:val="005D12D3"/>
    <w:rsid w:val="00615045"/>
    <w:rsid w:val="0061795A"/>
    <w:rsid w:val="00630F87"/>
    <w:rsid w:val="00666192"/>
    <w:rsid w:val="006E2266"/>
    <w:rsid w:val="00736E80"/>
    <w:rsid w:val="00740375"/>
    <w:rsid w:val="007408EA"/>
    <w:rsid w:val="007C632C"/>
    <w:rsid w:val="008347C4"/>
    <w:rsid w:val="00890B9D"/>
    <w:rsid w:val="009E1EF2"/>
    <w:rsid w:val="009E604E"/>
    <w:rsid w:val="009F000D"/>
    <w:rsid w:val="00A40F05"/>
    <w:rsid w:val="00A7333D"/>
    <w:rsid w:val="00A73A16"/>
    <w:rsid w:val="00A858C9"/>
    <w:rsid w:val="00BB7BB0"/>
    <w:rsid w:val="00C30A0A"/>
    <w:rsid w:val="00C66B16"/>
    <w:rsid w:val="00E105B6"/>
    <w:rsid w:val="00E46E61"/>
    <w:rsid w:val="00F13790"/>
    <w:rsid w:val="00FC6443"/>
  </w:rsids>
  <m:mathPr>
    <m:mathFont m:val="Cambria Math"/>
    <m:brkBin m:val="before"/>
    <m:brkBinSub m:val="--"/>
    <m:smallFrac m:val="0"/>
    <m:dispDef m:val="0"/>
    <m:lMargin m:val="0"/>
    <m:rMargin m:val="0"/>
    <m:defJc m:val="centerGroup"/>
    <m:wrapRight/>
    <m:intLim m:val="subSup"/>
    <m:naryLim m:val="subSup"/>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CommentReference">
    <w:name w:val="annotation reference"/>
    <w:basedOn w:val="DefaultParagraphFont"/>
    <w:uiPriority w:val="99"/>
    <w:semiHidden/>
    <w:unhideWhenUsed/>
    <w:rsid w:val="003D27E9"/>
    <w:rPr>
      <w:sz w:val="16"/>
      <w:szCs w:val="16"/>
    </w:rPr>
  </w:style>
  <w:style w:type="paragraph" w:styleId="CommentText">
    <w:name w:val="annotation text"/>
    <w:basedOn w:val="Normal"/>
    <w:link w:val="CommentTextChar"/>
    <w:uiPriority w:val="99"/>
    <w:semiHidden/>
    <w:unhideWhenUsed/>
    <w:rsid w:val="003D27E9"/>
    <w:rPr>
      <w:sz w:val="20"/>
      <w:szCs w:val="20"/>
    </w:rPr>
  </w:style>
  <w:style w:type="character" w:customStyle="1" w:styleId="CommentTextChar">
    <w:name w:val="Comment Text Char"/>
    <w:basedOn w:val="DefaultParagraphFont"/>
    <w:link w:val="CommentText"/>
    <w:uiPriority w:val="99"/>
    <w:semiHidden/>
    <w:rsid w:val="003D27E9"/>
    <w:rPr>
      <w:lang w:eastAsia="ja-JP"/>
    </w:rPr>
  </w:style>
  <w:style w:type="paragraph" w:styleId="CommentSubject">
    <w:name w:val="annotation subject"/>
    <w:basedOn w:val="CommentText"/>
    <w:next w:val="CommentText"/>
    <w:link w:val="CommentSubjectChar"/>
    <w:uiPriority w:val="99"/>
    <w:semiHidden/>
    <w:unhideWhenUsed/>
    <w:rsid w:val="003D27E9"/>
    <w:rPr>
      <w:b/>
      <w:bCs/>
    </w:rPr>
  </w:style>
  <w:style w:type="character" w:customStyle="1" w:styleId="CommentSubjectChar">
    <w:name w:val="Comment Subject Char"/>
    <w:basedOn w:val="CommentTextChar"/>
    <w:link w:val="CommentSubject"/>
    <w:uiPriority w:val="99"/>
    <w:semiHidden/>
    <w:rsid w:val="003D27E9"/>
    <w:rPr>
      <w:b/>
      <w:bCs/>
      <w:lang w:eastAsia="ja-JP"/>
    </w:rPr>
  </w:style>
  <w:style w:type="character" w:styleId="Hyperlink">
    <w:name w:val="Hyperlink"/>
    <w:basedOn w:val="DefaultParagraphFont"/>
    <w:uiPriority w:val="99"/>
    <w:unhideWhenUsed/>
    <w:rsid w:val="00203F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CommentReference">
    <w:name w:val="annotation reference"/>
    <w:basedOn w:val="DefaultParagraphFont"/>
    <w:uiPriority w:val="99"/>
    <w:semiHidden/>
    <w:unhideWhenUsed/>
    <w:rsid w:val="003D27E9"/>
    <w:rPr>
      <w:sz w:val="16"/>
      <w:szCs w:val="16"/>
    </w:rPr>
  </w:style>
  <w:style w:type="paragraph" w:styleId="CommentText">
    <w:name w:val="annotation text"/>
    <w:basedOn w:val="Normal"/>
    <w:link w:val="CommentTextChar"/>
    <w:uiPriority w:val="99"/>
    <w:semiHidden/>
    <w:unhideWhenUsed/>
    <w:rsid w:val="003D27E9"/>
    <w:rPr>
      <w:sz w:val="20"/>
      <w:szCs w:val="20"/>
    </w:rPr>
  </w:style>
  <w:style w:type="character" w:customStyle="1" w:styleId="CommentTextChar">
    <w:name w:val="Comment Text Char"/>
    <w:basedOn w:val="DefaultParagraphFont"/>
    <w:link w:val="CommentText"/>
    <w:uiPriority w:val="99"/>
    <w:semiHidden/>
    <w:rsid w:val="003D27E9"/>
    <w:rPr>
      <w:lang w:eastAsia="ja-JP"/>
    </w:rPr>
  </w:style>
  <w:style w:type="paragraph" w:styleId="CommentSubject">
    <w:name w:val="annotation subject"/>
    <w:basedOn w:val="CommentText"/>
    <w:next w:val="CommentText"/>
    <w:link w:val="CommentSubjectChar"/>
    <w:uiPriority w:val="99"/>
    <w:semiHidden/>
    <w:unhideWhenUsed/>
    <w:rsid w:val="003D27E9"/>
    <w:rPr>
      <w:b/>
      <w:bCs/>
    </w:rPr>
  </w:style>
  <w:style w:type="character" w:customStyle="1" w:styleId="CommentSubjectChar">
    <w:name w:val="Comment Subject Char"/>
    <w:basedOn w:val="CommentTextChar"/>
    <w:link w:val="CommentSubject"/>
    <w:uiPriority w:val="99"/>
    <w:semiHidden/>
    <w:rsid w:val="003D27E9"/>
    <w:rPr>
      <w:b/>
      <w:bCs/>
      <w:lang w:eastAsia="ja-JP"/>
    </w:rPr>
  </w:style>
  <w:style w:type="character" w:styleId="Hyperlink">
    <w:name w:val="Hyperlink"/>
    <w:basedOn w:val="DefaultParagraphFont"/>
    <w:uiPriority w:val="99"/>
    <w:unhideWhenUsed/>
    <w:rsid w:val="00203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bc.be/dikkemerci" TargetMode="External"/><Relationship Id="rId9" Type="http://schemas.openxmlformats.org/officeDocument/2006/relationships/hyperlink" Target="http://www.cera.be" TargetMode="External"/><Relationship Id="rId10" Type="http://schemas.openxmlformats.org/officeDocument/2006/relationships/hyperlink" Target="mailto:Jan.macken@tbwa.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B2D8-A2AC-6B4C-A954-3C2B8F0D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2841</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Marinus</dc:creator>
  <cp:lastModifiedBy>Admin</cp:lastModifiedBy>
  <cp:revision>2</cp:revision>
  <cp:lastPrinted>2011-08-10T13:45:00Z</cp:lastPrinted>
  <dcterms:created xsi:type="dcterms:W3CDTF">2012-09-28T08:11:00Z</dcterms:created>
  <dcterms:modified xsi:type="dcterms:W3CDTF">2012-09-28T08:11:00Z</dcterms:modified>
</cp:coreProperties>
</file>