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4F67" w14:textId="22DA5AE8" w:rsidR="00D6254D" w:rsidRPr="0035363B" w:rsidRDefault="0073500F" w:rsidP="00D6254D">
      <w:pPr>
        <w:rPr>
          <w:rFonts w:cstheme="minorHAnsi"/>
          <w:b/>
          <w:bCs/>
          <w:color w:val="C3001E"/>
          <w:sz w:val="32"/>
          <w:szCs w:val="32"/>
          <w:lang w:val="en-US"/>
        </w:rPr>
      </w:pPr>
      <w:r>
        <w:rPr>
          <w:rFonts w:cstheme="minorHAnsi"/>
          <w:b/>
          <w:bCs/>
          <w:color w:val="C3001E"/>
          <w:sz w:val="32"/>
          <w:szCs w:val="32"/>
          <w:lang w:val="en-US"/>
        </w:rPr>
        <w:t>CUSTOMER CASE STUDY</w:t>
      </w:r>
    </w:p>
    <w:p w14:paraId="1262CE67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39510CC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414248BD" w14:textId="568A52BD" w:rsidR="00422C6C" w:rsidRDefault="004A327C" w:rsidP="00422C6C">
      <w:pPr>
        <w:rPr>
          <w:rFonts w:cstheme="minorHAnsi"/>
          <w:b/>
          <w:bCs/>
          <w:szCs w:val="19"/>
          <w:lang w:val="en-US"/>
        </w:rPr>
      </w:pPr>
      <w:r>
        <w:rPr>
          <w:rFonts w:cstheme="minorHAnsi"/>
          <w:b/>
          <w:bCs/>
          <w:szCs w:val="19"/>
          <w:lang w:val="en-US"/>
        </w:rPr>
        <w:t xml:space="preserve">Mex, Switzerland, </w:t>
      </w:r>
      <w:r w:rsidR="00DE229E">
        <w:rPr>
          <w:rFonts w:cstheme="minorHAnsi"/>
          <w:b/>
          <w:bCs/>
          <w:szCs w:val="19"/>
          <w:lang w:val="en-US"/>
        </w:rPr>
        <w:t>7</w:t>
      </w:r>
      <w:r w:rsidR="00DE229E" w:rsidRPr="00DE229E">
        <w:rPr>
          <w:rFonts w:cstheme="minorHAnsi"/>
          <w:b/>
          <w:bCs/>
          <w:szCs w:val="19"/>
          <w:vertAlign w:val="superscript"/>
          <w:lang w:val="en-US"/>
        </w:rPr>
        <w:t>th</w:t>
      </w:r>
      <w:r w:rsidR="00DE229E">
        <w:rPr>
          <w:rFonts w:cstheme="minorHAnsi"/>
          <w:b/>
          <w:bCs/>
          <w:szCs w:val="19"/>
          <w:lang w:val="en-US"/>
        </w:rPr>
        <w:t xml:space="preserve"> November</w:t>
      </w:r>
      <w:r w:rsidR="00EE399C">
        <w:rPr>
          <w:rFonts w:cstheme="minorHAnsi"/>
          <w:b/>
          <w:bCs/>
          <w:szCs w:val="19"/>
          <w:lang w:val="en-US"/>
        </w:rPr>
        <w:t xml:space="preserve"> </w:t>
      </w:r>
      <w:r w:rsidR="00CF0D3C">
        <w:rPr>
          <w:rFonts w:cstheme="minorHAnsi"/>
          <w:b/>
          <w:bCs/>
          <w:szCs w:val="19"/>
          <w:lang w:val="en-US"/>
        </w:rPr>
        <w:t>202</w:t>
      </w:r>
      <w:r w:rsidR="00777DD9">
        <w:rPr>
          <w:rFonts w:cstheme="minorHAnsi"/>
          <w:b/>
          <w:bCs/>
          <w:szCs w:val="19"/>
          <w:lang w:val="en-US"/>
        </w:rPr>
        <w:t>4</w:t>
      </w:r>
    </w:p>
    <w:p w14:paraId="076F5AB5" w14:textId="77777777" w:rsidR="007D7DAC" w:rsidRDefault="007D7DAC" w:rsidP="00422C6C">
      <w:pPr>
        <w:rPr>
          <w:rFonts w:cstheme="minorHAnsi"/>
          <w:b/>
          <w:bCs/>
          <w:szCs w:val="19"/>
          <w:lang w:val="en-US"/>
        </w:rPr>
      </w:pPr>
    </w:p>
    <w:p w14:paraId="5DABB7CB" w14:textId="77777777" w:rsidR="00422C6C" w:rsidRPr="006F0549" w:rsidRDefault="00422C6C" w:rsidP="00422C6C">
      <w:pPr>
        <w:rPr>
          <w:rFonts w:cstheme="minorHAnsi"/>
          <w:b/>
          <w:bCs/>
          <w:sz w:val="20"/>
          <w:szCs w:val="20"/>
          <w:lang w:val="en-US"/>
        </w:rPr>
      </w:pPr>
    </w:p>
    <w:p w14:paraId="15246439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Fiorini Packaging s </w:t>
      </w:r>
      <w:proofErr w:type="spellStart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investicí</w:t>
      </w:r>
      <w:proofErr w:type="spellEnd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do BOBST EXPERT CI </w:t>
      </w:r>
      <w:proofErr w:type="spellStart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Flexo</w:t>
      </w:r>
      <w:proofErr w:type="spellEnd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nabídne</w:t>
      </w:r>
      <w:proofErr w:type="spellEnd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zákazníkům</w:t>
      </w:r>
      <w:proofErr w:type="spellEnd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vyšší</w:t>
      </w:r>
      <w:proofErr w:type="spellEnd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úroveň</w:t>
      </w:r>
      <w:proofErr w:type="spellEnd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</w:p>
    <w:p w14:paraId="30259F99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Fiorini Packaging,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přední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mezinárodní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výrobce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sídlem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v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Itálii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zpracovatel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obalů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z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papíru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zejména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papírových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sáčků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pytlů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potravinářský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nepotravinářský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průmysl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nedávno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investoval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do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vysoce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výkonného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flexotiskového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stroje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BOBST EXPERT CI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Flexo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Společnost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posílila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své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kompetence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vyrábět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zákazníky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obaly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vysokou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přidanou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hodnotou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se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zvláštním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zaměřením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mimořádnou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úroveň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designu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vizuálních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efektů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Desetibarvový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flexotiskový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stroj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BOBST EXPERT CI s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ložiskovým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systémem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triLOCK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(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mechanismus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vysokým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točivým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momentem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nahrazujícím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manuální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zámek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)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nahradil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původní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osmibarvový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BOBST. 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Inovativní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funkce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platformy EXPERT CI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umožňují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maximalizovat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konzistenci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flexoprocesů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CI.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Poskytuje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stabilní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kontrolované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výsledky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tisku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výjimečnou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produktivitu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inkousty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bázi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rozpouštědla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vody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</w:p>
    <w:p w14:paraId="2E686F99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Giovanni Fiorini,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prezident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generální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ředitel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společnosti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Fiorini,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uvedl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že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„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investice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umožnila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společnosti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„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vstoupit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do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nové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dimenze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“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tisku</w:t>
      </w:r>
      <w:proofErr w:type="spellEnd"/>
      <w:proofErr w:type="gram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vytvářet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kreativní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designy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které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rovněž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zvyšují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atraktivitu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produktů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jejich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zákazníků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.“</w:t>
      </w:r>
    </w:p>
    <w:p w14:paraId="778E1134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Dodal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: „Od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roku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1947 je Fiorini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synonymem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papírové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pytle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produkt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který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vznikal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rostl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průmyslovým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rozvojem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naší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země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Dnes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díky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nejnovějšímu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přírůstku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v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našem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tiskovém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sále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tiskovému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stroji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BOBST EXPERT CI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Flexo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–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budou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obaly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od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Fiorini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ještě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kvalitnější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.“</w:t>
      </w:r>
      <w:proofErr w:type="gramEnd"/>
    </w:p>
    <w:p w14:paraId="2036E2D1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„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Trh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papírovými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obaly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se v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posledních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letech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výrazně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změnil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dnes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je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kvalita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tisku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zásadní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vyjádření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kvality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produktu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uvnitř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obalu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Potisk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obalů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vysokém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rozlišení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je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také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důležitým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rozhodujícím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prvkem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majitele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značek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a to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v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oblasti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velkoobjemových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sáčků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či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pytlů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Naše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volba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technologického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partnera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jako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je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společnost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BOBST,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nám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umožnila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další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růst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kvality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potisku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.“</w:t>
      </w:r>
      <w:proofErr w:type="gramEnd"/>
    </w:p>
    <w:p w14:paraId="71F476A3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Desetibarvový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tiskový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stroj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BOBST EXPERT CI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Flexo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nabízí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maximální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produkční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rychlosti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až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600 m/min a je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vybaven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technologií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triLOCK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která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zrychluje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operace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eliminací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manuálního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zámku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14:paraId="4A784486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Stroj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také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nabízí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volitelnou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automatickou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platformu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urychlení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výměny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sleevů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je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vybaven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systémem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smartFLO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nanášení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inkoustu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komorovou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raklí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dosažení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předvídatelných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kontrolovaných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výsledků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všemi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typy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inkoustů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Jeho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účinná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funkce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Full Surface Matrix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intercolor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snižuje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energetické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nároky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sušení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vlivem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použití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nižších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teplot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14:paraId="02E9A585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Společnost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Fiorini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posílila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svou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produktivitu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také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využitím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digitální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platformy BOBST Connect,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která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kombinuje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data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digitální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služby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poskytnutí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přehledu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celém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výrobním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procesu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To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zlepšilo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schopnost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Fiorini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provádět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preventivní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údržbu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vyměňovat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díly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ještě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před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jejich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opotřebením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čímž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snížily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nákladné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chyby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prostoje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</w:p>
    <w:p w14:paraId="587F94D0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Alberto Vaglio-Laurin,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obchodní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ředitel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Flexible Packaging Southern Europe BOBST,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uvedl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: „S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Giovannim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Fiorinim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jsme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ihned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porozuměli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v tom, co je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naše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partnerské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společnosti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tak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charakteristické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: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inovace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služby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jako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zásadní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faktory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úspěchu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kontinuity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trhu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.“</w:t>
      </w:r>
      <w:proofErr w:type="gramEnd"/>
    </w:p>
    <w:p w14:paraId="1F40EF50" w14:textId="15DB4662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lastRenderedPageBreak/>
        <w:t>„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Díky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této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harmonii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jsme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nepochybně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pustili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do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velmi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konstruktivní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spolupráce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která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nejen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odpovídá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potřebu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inovací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v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tisku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ale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také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zohledňuje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základní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požadavky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udržitelnost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obalů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nové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aplikace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které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tyto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potřeby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vyžadují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.“</w:t>
      </w:r>
      <w:proofErr w:type="gramEnd"/>
    </w:p>
    <w:p w14:paraId="405CA464" w14:textId="77777777" w:rsidR="00C7744A" w:rsidRDefault="00C7744A" w:rsidP="00C7744A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Výsledek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tohoto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partnerství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lze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vidět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videu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které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najdete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webových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stránkách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BOBST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zde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: </w:t>
      </w:r>
      <w:hyperlink r:id="rId8" w:history="1">
        <w:r w:rsidRPr="00513541">
          <w:rPr>
            <w:rStyle w:val="Hyperlink"/>
            <w:rFonts w:ascii="Arial" w:eastAsia="Calibri" w:hAnsi="Arial" w:cs="Arial"/>
            <w:sz w:val="20"/>
            <w:szCs w:val="20"/>
            <w:lang w:val="en-US" w:eastAsia="en-US"/>
          </w:rPr>
          <w:t>https://youtu.be/zWfWTnV3nEk</w:t>
        </w:r>
      </w:hyperlink>
    </w:p>
    <w:p w14:paraId="57E4E820" w14:textId="003201E7" w:rsidR="00037FB1" w:rsidRPr="00320504" w:rsidRDefault="00037FB1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t>./.</w:t>
      </w:r>
    </w:p>
    <w:p w14:paraId="6CD286D3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O </w:t>
      </w:r>
      <w:proofErr w:type="spellStart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společnosti</w:t>
      </w:r>
      <w:proofErr w:type="spellEnd"/>
      <w:r w:rsidRPr="0032050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Fiorini</w:t>
      </w:r>
    </w:p>
    <w:p w14:paraId="638B2BA9" w14:textId="77777777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Od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roku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1947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vyrábí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Fiorini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průmyslové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papírové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sáčky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pytle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určené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primární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sekundární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balení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produkty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potravinářského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krmivářského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spotřebitelského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chemického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stavebního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průmyslu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Mnoho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mezinárodních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certifikací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dokládá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kvalitu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obalů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Fiorini,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zejména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v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potravinářském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chemickém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průmyslu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: BRCGS Packaging Materials, FSSC22000, Halal a Kosher.</w:t>
      </w:r>
    </w:p>
    <w:p w14:paraId="207D5643" w14:textId="6463A799" w:rsidR="00320504" w:rsidRPr="00320504" w:rsidRDefault="00320504" w:rsidP="00320504">
      <w:pPr>
        <w:spacing w:after="200" w:line="276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Společnost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Fiorini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má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zastoupení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více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než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35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zemí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Evropy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Ameriky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Oceánie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Fiorini je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také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předním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evropským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výrobcem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papírových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pytlů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bez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integrované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papírny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Část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svého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hrubého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zisku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sdílí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se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svými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zaměstnanci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mezi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její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hlavní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cíle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patří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péče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lidi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ochrana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životního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prostředí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vzdělávání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veřejnosti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zásadním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významu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obalů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pro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udržení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původní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hodnoty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produktů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F6244A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Chcete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-li se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dozvědět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více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o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společnosti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Fiorini Packaging, </w:t>
      </w:r>
      <w:proofErr w:type="spellStart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>navštivte</w:t>
      </w:r>
      <w:proofErr w:type="spellEnd"/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hyperlink r:id="rId9" w:history="1">
        <w:r w:rsidRPr="00320504">
          <w:rPr>
            <w:rFonts w:ascii="Arial" w:eastAsia="Calibri" w:hAnsi="Arial" w:cs="Arial"/>
            <w:color w:val="0563C1"/>
            <w:sz w:val="20"/>
            <w:szCs w:val="20"/>
            <w:u w:val="single"/>
            <w:lang w:val="en-US" w:eastAsia="en-US"/>
          </w:rPr>
          <w:t>www.fiorinint.com/cs/</w:t>
        </w:r>
      </w:hyperlink>
      <w:r w:rsidRPr="0032050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</w:p>
    <w:p w14:paraId="16DB7DE2" w14:textId="77777777" w:rsidR="00FB066C" w:rsidRPr="002E3230" w:rsidRDefault="00FB066C" w:rsidP="00D6254D">
      <w:pPr>
        <w:rPr>
          <w:rFonts w:cstheme="minorHAnsi"/>
          <w:b/>
          <w:bCs/>
          <w:szCs w:val="19"/>
          <w:lang w:val="en-US"/>
        </w:rPr>
      </w:pPr>
    </w:p>
    <w:p w14:paraId="136DD568" w14:textId="77777777" w:rsidR="002E3230" w:rsidRPr="001E7C6A" w:rsidRDefault="002E3230" w:rsidP="002E3230">
      <w:pPr>
        <w:spacing w:line="240" w:lineRule="auto"/>
        <w:rPr>
          <w:rFonts w:eastAsia="SimSun" w:cstheme="minorHAnsi"/>
          <w:b/>
          <w:bCs/>
          <w:szCs w:val="19"/>
          <w:lang w:val="en-US"/>
        </w:rPr>
      </w:pPr>
      <w:r w:rsidRPr="001E7C6A">
        <w:rPr>
          <w:rFonts w:eastAsia="SimSun" w:cstheme="minorHAnsi"/>
          <w:b/>
          <w:bCs/>
          <w:szCs w:val="19"/>
          <w:lang w:val="en-US"/>
        </w:rPr>
        <w:t>About BOBST</w:t>
      </w:r>
    </w:p>
    <w:p w14:paraId="51617D51" w14:textId="702DF968" w:rsidR="003831D7" w:rsidRPr="001E7C6A" w:rsidRDefault="003831D7" w:rsidP="003831D7">
      <w:pPr>
        <w:rPr>
          <w:rFonts w:eastAsia="SimSun" w:cstheme="minorHAnsi"/>
          <w:szCs w:val="19"/>
          <w:lang w:val="en-US"/>
        </w:rPr>
      </w:pPr>
      <w:r w:rsidRPr="001E7C6A">
        <w:rPr>
          <w:rFonts w:eastAsia="SimSun" w:cstheme="minorHAnsi"/>
          <w:szCs w:val="19"/>
          <w:lang w:val="en-US"/>
        </w:rPr>
        <w:t xml:space="preserve">We are one of the world’s leading suppliers of substrate processing, printing and converting equipment and services for the label, flexible packaging, folding carton and corrugated board industries. </w:t>
      </w:r>
      <w:r w:rsidR="00E71137" w:rsidRPr="00E71137">
        <w:rPr>
          <w:rFonts w:eastAsia="SimSun" w:cstheme="minorHAnsi"/>
          <w:szCs w:val="19"/>
          <w:lang w:val="en-US"/>
        </w:rPr>
        <w:t>Our vision is to shape the future of the packaging world based on four pillars: connectivity, digitalization, automation and sustainability.</w:t>
      </w:r>
    </w:p>
    <w:p w14:paraId="2411637F" w14:textId="77777777" w:rsidR="003831D7" w:rsidRPr="001E7C6A" w:rsidRDefault="003831D7" w:rsidP="003831D7">
      <w:pPr>
        <w:rPr>
          <w:rFonts w:eastAsia="SimSun" w:cstheme="minorHAnsi"/>
          <w:szCs w:val="19"/>
          <w:lang w:val="en-US"/>
        </w:rPr>
      </w:pPr>
    </w:p>
    <w:p w14:paraId="324721F4" w14:textId="4A22B529" w:rsidR="00DB761C" w:rsidRPr="001E7C6A" w:rsidRDefault="003831D7" w:rsidP="003831D7">
      <w:pPr>
        <w:rPr>
          <w:rFonts w:eastAsia="SimSun" w:cstheme="minorHAnsi"/>
          <w:szCs w:val="19"/>
          <w:lang w:val="en-US"/>
        </w:rPr>
      </w:pPr>
      <w:r w:rsidRPr="001E7C6A">
        <w:rPr>
          <w:rFonts w:eastAsia="SimSun" w:cstheme="minorHAnsi"/>
          <w:szCs w:val="19"/>
          <w:lang w:val="en-US"/>
        </w:rPr>
        <w:t>Founded in 1890 by Joseph Bobst in Lausanne, Switzerland, BOBST has a presence in more than 50 countries, runs 21 production facilities in 12 countries and employs more than 6 300 people around the world. The firm recorded a consolidated turnover of CHF 1.960 billion for the year ended December 31, 2023.</w:t>
      </w:r>
    </w:p>
    <w:p w14:paraId="4808185F" w14:textId="77777777" w:rsidR="0015140A" w:rsidRPr="0015140A" w:rsidRDefault="0015140A" w:rsidP="003831D7">
      <w:pPr>
        <w:rPr>
          <w:rFonts w:eastAsia="SimSun" w:cstheme="minorHAnsi"/>
          <w:szCs w:val="19"/>
          <w:lang w:val="en-US"/>
        </w:rPr>
      </w:pPr>
    </w:p>
    <w:p w14:paraId="2EB5B8D1" w14:textId="77777777" w:rsidR="006F0549" w:rsidRDefault="006F0549" w:rsidP="00C31EDB">
      <w:pPr>
        <w:rPr>
          <w:b/>
          <w:szCs w:val="19"/>
          <w:lang w:val="en-US"/>
        </w:rPr>
      </w:pPr>
    </w:p>
    <w:p w14:paraId="4F8A1BCB" w14:textId="0926C08E" w:rsidR="00C31EDB" w:rsidRDefault="00C31EDB" w:rsidP="00C31EDB">
      <w:pPr>
        <w:rPr>
          <w:b/>
          <w:szCs w:val="19"/>
          <w:lang w:val="en-US"/>
        </w:rPr>
      </w:pPr>
      <w:r w:rsidRPr="00387B04">
        <w:rPr>
          <w:b/>
          <w:szCs w:val="19"/>
          <w:lang w:val="en-US"/>
        </w:rPr>
        <w:t>Press contact:</w:t>
      </w:r>
    </w:p>
    <w:p w14:paraId="4F39BFE4" w14:textId="77777777" w:rsidR="00774ED8" w:rsidRPr="00425BC6" w:rsidRDefault="00774ED8" w:rsidP="00774ED8">
      <w:pPr>
        <w:spacing w:line="240" w:lineRule="auto"/>
        <w:rPr>
          <w:rFonts w:ascii="Arial" w:eastAsia="Times New Roman" w:hAnsi="Arial" w:cs="Arial"/>
          <w:szCs w:val="19"/>
          <w:lang w:val="en-US"/>
        </w:rPr>
      </w:pPr>
      <w:r w:rsidRPr="00425BC6">
        <w:rPr>
          <w:rFonts w:ascii="Arial" w:eastAsia="Times New Roman" w:hAnsi="Arial" w:cs="Arial"/>
          <w:szCs w:val="19"/>
          <w:lang w:val="en-GB"/>
        </w:rPr>
        <w:t>Gudrun</w:t>
      </w:r>
      <w:r w:rsidRPr="00425BC6">
        <w:rPr>
          <w:rFonts w:ascii="Arial" w:eastAsia="Times New Roman" w:hAnsi="Arial" w:cs="Arial"/>
          <w:szCs w:val="19"/>
          <w:lang w:val="en-US"/>
        </w:rPr>
        <w:t xml:space="preserve"> </w:t>
      </w:r>
      <w:r w:rsidRPr="00425BC6">
        <w:rPr>
          <w:rFonts w:ascii="Arial" w:eastAsia="Times New Roman" w:hAnsi="Arial" w:cs="Arial"/>
          <w:szCs w:val="19"/>
          <w:lang w:val="en-GB"/>
        </w:rPr>
        <w:t>Alex</w:t>
      </w:r>
      <w:r w:rsidRPr="00425BC6">
        <w:rPr>
          <w:rFonts w:ascii="Arial" w:eastAsia="Times New Roman" w:hAnsi="Arial" w:cs="Arial"/>
          <w:szCs w:val="19"/>
          <w:lang w:val="en-US"/>
        </w:rPr>
        <w:br/>
      </w:r>
      <w:r w:rsidRPr="00425BC6">
        <w:rPr>
          <w:rFonts w:ascii="Arial" w:eastAsia="Times New Roman" w:hAnsi="Arial" w:cs="Arial"/>
          <w:szCs w:val="19"/>
          <w:lang w:val="en-GB"/>
        </w:rPr>
        <w:t>BOBST</w:t>
      </w:r>
      <w:r w:rsidRPr="00425BC6">
        <w:rPr>
          <w:rFonts w:ascii="Arial" w:eastAsia="Times New Roman" w:hAnsi="Arial" w:cs="Arial"/>
          <w:szCs w:val="19"/>
          <w:lang w:val="en-US"/>
        </w:rPr>
        <w:t xml:space="preserve"> </w:t>
      </w:r>
      <w:r w:rsidRPr="00425BC6">
        <w:rPr>
          <w:rFonts w:ascii="Arial" w:eastAsia="Times New Roman" w:hAnsi="Arial" w:cs="Arial"/>
          <w:szCs w:val="19"/>
          <w:lang w:val="en-GB"/>
        </w:rPr>
        <w:t>PR</w:t>
      </w:r>
      <w:r w:rsidRPr="00425BC6">
        <w:rPr>
          <w:rFonts w:ascii="Arial" w:eastAsia="Times New Roman" w:hAnsi="Arial" w:cs="Arial"/>
          <w:szCs w:val="19"/>
          <w:lang w:val="en-US"/>
        </w:rPr>
        <w:t xml:space="preserve"> </w:t>
      </w:r>
      <w:r w:rsidRPr="00425BC6">
        <w:rPr>
          <w:rFonts w:ascii="Arial" w:eastAsia="Times New Roman" w:hAnsi="Arial" w:cs="Arial"/>
          <w:szCs w:val="19"/>
          <w:lang w:val="en-GB"/>
        </w:rPr>
        <w:t>Representative</w:t>
      </w:r>
    </w:p>
    <w:p w14:paraId="75837227" w14:textId="77777777" w:rsidR="00774ED8" w:rsidRPr="009B63D2" w:rsidRDefault="00774ED8" w:rsidP="00774ED8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9B63D2">
        <w:rPr>
          <w:rFonts w:ascii="Arial" w:eastAsia="Times New Roman" w:hAnsi="Arial" w:cs="Arial"/>
          <w:szCs w:val="19"/>
          <w:lang w:val="en-US" w:eastAsia="de-DE"/>
        </w:rPr>
        <w:t xml:space="preserve">Tel.: +49 211 58 58 66 66 </w:t>
      </w:r>
    </w:p>
    <w:p w14:paraId="4EBF4AB0" w14:textId="77777777" w:rsidR="00774ED8" w:rsidRPr="009B63D2" w:rsidRDefault="00774ED8" w:rsidP="00774ED8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9B63D2">
        <w:rPr>
          <w:rFonts w:ascii="Arial" w:eastAsia="Times New Roman" w:hAnsi="Arial" w:cs="Arial"/>
          <w:szCs w:val="19"/>
          <w:lang w:val="en-US" w:eastAsia="de-DE"/>
        </w:rPr>
        <w:t>Mobile: +49 160 48 41 439</w:t>
      </w:r>
    </w:p>
    <w:p w14:paraId="5E52C47D" w14:textId="5D143085" w:rsidR="00D533C1" w:rsidRPr="00814FEF" w:rsidRDefault="00774ED8" w:rsidP="00D533C1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US" w:eastAsia="de-DE"/>
        </w:rPr>
      </w:pPr>
      <w:r w:rsidRPr="009B63D2">
        <w:rPr>
          <w:rFonts w:ascii="Arial" w:eastAsia="Times New Roman" w:hAnsi="Arial" w:cs="Arial"/>
          <w:szCs w:val="19"/>
          <w:lang w:val="en-US" w:eastAsia="de-DE"/>
        </w:rPr>
        <w:t xml:space="preserve">Email: </w:t>
      </w:r>
      <w:hyperlink r:id="rId10" w:history="1">
        <w:r w:rsidRPr="009B63D2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US" w:eastAsia="de-DE"/>
          </w:rPr>
          <w:t>gudrun.alex@bobst.com</w:t>
        </w:r>
      </w:hyperlink>
    </w:p>
    <w:p w14:paraId="4605ED94" w14:textId="77777777" w:rsidR="001C67D0" w:rsidRDefault="001C67D0" w:rsidP="00D6254D">
      <w:pPr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</w:p>
    <w:p w14:paraId="3386E683" w14:textId="77777777" w:rsidR="00814FEF" w:rsidRDefault="00814FEF" w:rsidP="00814FEF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C365C9">
        <w:rPr>
          <w:rFonts w:eastAsia="SimSun" w:cs="Arial"/>
          <w:b/>
          <w:bCs/>
          <w:szCs w:val="19"/>
          <w:lang w:val="en-US" w:bidi="th-TH"/>
        </w:rPr>
        <w:t>Follow us:</w:t>
      </w:r>
    </w:p>
    <w:p w14:paraId="6DDEFE66" w14:textId="3C24B5CB" w:rsidR="00814FEF" w:rsidRPr="00387B04" w:rsidRDefault="00814FEF" w:rsidP="00814FEF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LinkedIn: </w:t>
      </w:r>
      <w:hyperlink r:id="rId11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YouTube: </w:t>
      </w:r>
      <w:hyperlink r:id="rId12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www.bobst.com/youtube</w:t>
        </w:r>
      </w:hyperlink>
    </w:p>
    <w:p w14:paraId="22F0C212" w14:textId="2D99082A" w:rsidR="001C1E38" w:rsidRPr="00387B04" w:rsidRDefault="001C1E38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</w:p>
    <w:sectPr w:rsidR="001C1E38" w:rsidRPr="00387B04" w:rsidSect="001D6B2D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86ECF" w14:textId="77777777" w:rsidR="00C3135B" w:rsidRDefault="00C3135B" w:rsidP="00BB5BE9">
      <w:pPr>
        <w:spacing w:line="240" w:lineRule="auto"/>
      </w:pPr>
      <w:r>
        <w:separator/>
      </w:r>
    </w:p>
  </w:endnote>
  <w:endnote w:type="continuationSeparator" w:id="0">
    <w:p w14:paraId="38137B5C" w14:textId="77777777" w:rsidR="00C3135B" w:rsidRDefault="00C3135B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Cambria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2EF2BBA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 xml:space="preserve">Bobst </w:t>
        </w:r>
        <w:r w:rsidR="000D37EF">
          <w:rPr>
            <w:rFonts w:ascii="Arial" w:eastAsia="SimSun" w:hAnsi="Arial" w:cs="Tahoma"/>
            <w:b/>
            <w:sz w:val="15"/>
          </w:rPr>
          <w:t>Group</w:t>
        </w:r>
        <w:r w:rsidRPr="00B1191E">
          <w:rPr>
            <w:rFonts w:ascii="Arial" w:eastAsia="SimSun" w:hAnsi="Arial" w:cs="Tahoma"/>
            <w:b/>
            <w:sz w:val="15"/>
          </w:rPr>
          <w:t xml:space="preserve">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9723" w14:textId="2971B832" w:rsidR="00F36CF1" w:rsidRPr="001100A0" w:rsidRDefault="000012A4" w:rsidP="00F36CF1">
    <w:pPr>
      <w:pStyle w:val="LegalFooter"/>
    </w:pPr>
    <w:r>
      <w:fldChar w:fldCharType="begin"/>
    </w:r>
    <w:r w:rsidRPr="000C3D9A">
      <w:rPr>
        <w:lang w:val="fr-BE"/>
      </w:rPr>
      <w:instrText xml:space="preserve"> FILENAME   \* MERGEFORMAT </w:instrText>
    </w:r>
    <w:r>
      <w:fldChar w:fldCharType="separate"/>
    </w:r>
    <w:r w:rsidR="00463D93" w:rsidRPr="00463D93">
      <w:rPr>
        <w:noProof/>
      </w:rPr>
      <w:t>PR</w:t>
    </w:r>
    <w:r w:rsidR="00463D93">
      <w:rPr>
        <w:noProof/>
        <w:lang w:val="fr-BE"/>
      </w:rPr>
      <w:t>_BOBST_name_XX-XX-2019_EG.docx</w:t>
    </w:r>
    <w:r>
      <w:rPr>
        <w:noProof/>
      </w:rPr>
      <w:fldChar w:fldCharType="end"/>
    </w:r>
    <w:r w:rsidR="00F36CF1" w:rsidRPr="001100A0">
      <w:t xml:space="preserve"> | </w:t>
    </w:r>
    <w:sdt>
      <w:sdtPr>
        <w:tag w:val="T_Page"/>
        <w:id w:val="209380030"/>
      </w:sdtPr>
      <w:sdtEndPr/>
      <w:sdtContent>
        <w:r w:rsidR="00D21ADD" w:rsidRPr="001100A0">
          <w:t>Page</w:t>
        </w:r>
      </w:sdtContent>
    </w:sdt>
    <w:r w:rsidR="00F36CF1" w:rsidRPr="001100A0">
      <w:t xml:space="preserve"> </w:t>
    </w:r>
    <w:r w:rsidR="00F36CF1" w:rsidRPr="00D21ADD">
      <w:fldChar w:fldCharType="begin"/>
    </w:r>
    <w:r w:rsidR="00F36CF1" w:rsidRPr="001100A0">
      <w:instrText xml:space="preserve"> PAGE   \* MERGEFORMAT </w:instrText>
    </w:r>
    <w:r w:rsidR="00F36CF1" w:rsidRPr="00D21ADD">
      <w:fldChar w:fldCharType="separate"/>
    </w:r>
    <w:r w:rsidR="0052511D">
      <w:rPr>
        <w:noProof/>
      </w:rPr>
      <w:t>1</w:t>
    </w:r>
    <w:r w:rsidR="00F36CF1" w:rsidRPr="00D21ADD">
      <w:fldChar w:fldCharType="end"/>
    </w:r>
    <w:r w:rsidR="00F36CF1" w:rsidRPr="001100A0">
      <w:t xml:space="preserve"> </w:t>
    </w:r>
    <w:sdt>
      <w:sdtPr>
        <w:tag w:val="T_PageOf"/>
        <w:id w:val="232359844"/>
      </w:sdtPr>
      <w:sdtEndPr/>
      <w:sdtContent>
        <w:r w:rsidR="00D21ADD" w:rsidRPr="001100A0">
          <w:t>of</w:t>
        </w:r>
      </w:sdtContent>
    </w:sdt>
    <w:r w:rsidR="00F36CF1" w:rsidRPr="001100A0">
      <w:t xml:space="preserve"> </w:t>
    </w:r>
    <w:r>
      <w:fldChar w:fldCharType="begin"/>
    </w:r>
    <w:r w:rsidRPr="001100A0">
      <w:instrText xml:space="preserve"> NUMPAGES   \* MERGEFORMAT </w:instrText>
    </w:r>
    <w:r>
      <w:fldChar w:fldCharType="separate"/>
    </w:r>
    <w:r w:rsidR="0052511D">
      <w:rPr>
        <w:noProof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1100A0" w:rsidRDefault="00D21ADD" w:rsidP="00F36CF1">
        <w:pPr>
          <w:pStyle w:val="LegalFooter1"/>
        </w:pPr>
        <w:r w:rsidRPr="001100A0"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1100A0" w:rsidRDefault="00D21ADD" w:rsidP="00F36CF1">
        <w:pPr>
          <w:pStyle w:val="LegalFooter2"/>
        </w:pPr>
        <w:r w:rsidRPr="001100A0">
          <w:t xml:space="preserve">PO Box | CH-1001 Lausanne | </w:t>
        </w:r>
        <w:proofErr w:type="spellStart"/>
        <w:r w:rsidRPr="001100A0">
          <w:t>Switzerland</w:t>
        </w:r>
        <w:proofErr w:type="spellEnd"/>
        <w:r w:rsidRPr="001100A0"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4018" w14:textId="77777777" w:rsidR="00C3135B" w:rsidRDefault="00C3135B" w:rsidP="00BB5BE9">
      <w:pPr>
        <w:spacing w:line="240" w:lineRule="auto"/>
      </w:pPr>
      <w:r>
        <w:separator/>
      </w:r>
    </w:p>
  </w:footnote>
  <w:footnote w:type="continuationSeparator" w:id="0">
    <w:p w14:paraId="52121639" w14:textId="77777777" w:rsidR="00C3135B" w:rsidRDefault="00C3135B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484C" w14:textId="77777777" w:rsidR="00F36CF1" w:rsidRPr="00D21ADD" w:rsidRDefault="0073500F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F1A9C"/>
    <w:multiLevelType w:val="hybridMultilevel"/>
    <w:tmpl w:val="3BB88480"/>
    <w:lvl w:ilvl="0" w:tplc="F05EF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81465">
    <w:abstractNumId w:val="9"/>
  </w:num>
  <w:num w:numId="2" w16cid:durableId="420369039">
    <w:abstractNumId w:val="7"/>
  </w:num>
  <w:num w:numId="3" w16cid:durableId="1551530873">
    <w:abstractNumId w:val="6"/>
  </w:num>
  <w:num w:numId="4" w16cid:durableId="1585146034">
    <w:abstractNumId w:val="5"/>
  </w:num>
  <w:num w:numId="5" w16cid:durableId="962807310">
    <w:abstractNumId w:val="4"/>
  </w:num>
  <w:num w:numId="6" w16cid:durableId="451290866">
    <w:abstractNumId w:val="8"/>
  </w:num>
  <w:num w:numId="7" w16cid:durableId="447745093">
    <w:abstractNumId w:val="3"/>
  </w:num>
  <w:num w:numId="8" w16cid:durableId="689379465">
    <w:abstractNumId w:val="2"/>
  </w:num>
  <w:num w:numId="9" w16cid:durableId="790127981">
    <w:abstractNumId w:val="1"/>
  </w:num>
  <w:num w:numId="10" w16cid:durableId="9181605">
    <w:abstractNumId w:val="0"/>
  </w:num>
  <w:num w:numId="11" w16cid:durableId="772437909">
    <w:abstractNumId w:val="16"/>
  </w:num>
  <w:num w:numId="12" w16cid:durableId="1154490267">
    <w:abstractNumId w:val="10"/>
  </w:num>
  <w:num w:numId="13" w16cid:durableId="1678656348">
    <w:abstractNumId w:val="13"/>
  </w:num>
  <w:num w:numId="14" w16cid:durableId="1647081117">
    <w:abstractNumId w:val="15"/>
  </w:num>
  <w:num w:numId="15" w16cid:durableId="1256592121">
    <w:abstractNumId w:val="11"/>
  </w:num>
  <w:num w:numId="16" w16cid:durableId="625504994">
    <w:abstractNumId w:val="17"/>
  </w:num>
  <w:num w:numId="17" w16cid:durableId="599532493">
    <w:abstractNumId w:val="12"/>
  </w:num>
  <w:num w:numId="18" w16cid:durableId="815149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en-CA" w:vendorID="64" w:dllVersion="0" w:nlCheck="1" w:checkStyle="0"/>
  <w:activeWritingStyle w:appName="MSWord" w:lang="en-CH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247C3"/>
    <w:rsid w:val="00037FB1"/>
    <w:rsid w:val="00043906"/>
    <w:rsid w:val="00043CF5"/>
    <w:rsid w:val="00043F57"/>
    <w:rsid w:val="000576C6"/>
    <w:rsid w:val="00066A90"/>
    <w:rsid w:val="000A05F3"/>
    <w:rsid w:val="000A5B3C"/>
    <w:rsid w:val="000C3D9A"/>
    <w:rsid w:val="000D37EF"/>
    <w:rsid w:val="000E4ED6"/>
    <w:rsid w:val="000E65F0"/>
    <w:rsid w:val="000F2545"/>
    <w:rsid w:val="00105274"/>
    <w:rsid w:val="001100A0"/>
    <w:rsid w:val="00111A70"/>
    <w:rsid w:val="001122C3"/>
    <w:rsid w:val="00112F31"/>
    <w:rsid w:val="001235DC"/>
    <w:rsid w:val="0015140A"/>
    <w:rsid w:val="00152612"/>
    <w:rsid w:val="00156F65"/>
    <w:rsid w:val="00162F04"/>
    <w:rsid w:val="00165731"/>
    <w:rsid w:val="00185617"/>
    <w:rsid w:val="00193DE7"/>
    <w:rsid w:val="001C1E38"/>
    <w:rsid w:val="001C3AD8"/>
    <w:rsid w:val="001C67D0"/>
    <w:rsid w:val="001D1130"/>
    <w:rsid w:val="001D32AF"/>
    <w:rsid w:val="001D4903"/>
    <w:rsid w:val="001D6B2D"/>
    <w:rsid w:val="001E7C6A"/>
    <w:rsid w:val="001F230D"/>
    <w:rsid w:val="001F5AD0"/>
    <w:rsid w:val="00200767"/>
    <w:rsid w:val="00203F19"/>
    <w:rsid w:val="00204565"/>
    <w:rsid w:val="00212215"/>
    <w:rsid w:val="0027064C"/>
    <w:rsid w:val="00273281"/>
    <w:rsid w:val="00287581"/>
    <w:rsid w:val="002A0B31"/>
    <w:rsid w:val="002A1E49"/>
    <w:rsid w:val="002C46FC"/>
    <w:rsid w:val="002E3230"/>
    <w:rsid w:val="002E75CC"/>
    <w:rsid w:val="002F2B6A"/>
    <w:rsid w:val="00302C21"/>
    <w:rsid w:val="00305571"/>
    <w:rsid w:val="00305D37"/>
    <w:rsid w:val="003141D6"/>
    <w:rsid w:val="00320504"/>
    <w:rsid w:val="00326F41"/>
    <w:rsid w:val="00333E4F"/>
    <w:rsid w:val="0036467D"/>
    <w:rsid w:val="003831D7"/>
    <w:rsid w:val="0038660C"/>
    <w:rsid w:val="00387B04"/>
    <w:rsid w:val="003B07D4"/>
    <w:rsid w:val="003D7594"/>
    <w:rsid w:val="003E16F3"/>
    <w:rsid w:val="003E3727"/>
    <w:rsid w:val="003F79E3"/>
    <w:rsid w:val="004076D0"/>
    <w:rsid w:val="00422C6C"/>
    <w:rsid w:val="00451714"/>
    <w:rsid w:val="00451BC6"/>
    <w:rsid w:val="00463D93"/>
    <w:rsid w:val="00467FEC"/>
    <w:rsid w:val="0047059D"/>
    <w:rsid w:val="004A27CD"/>
    <w:rsid w:val="004A327C"/>
    <w:rsid w:val="004C2489"/>
    <w:rsid w:val="004D62CA"/>
    <w:rsid w:val="004E5B8C"/>
    <w:rsid w:val="004F3549"/>
    <w:rsid w:val="00507989"/>
    <w:rsid w:val="00515A2B"/>
    <w:rsid w:val="0052511D"/>
    <w:rsid w:val="005327B4"/>
    <w:rsid w:val="005447E0"/>
    <w:rsid w:val="00546823"/>
    <w:rsid w:val="0055145E"/>
    <w:rsid w:val="00557C1A"/>
    <w:rsid w:val="00587DDB"/>
    <w:rsid w:val="005A09A9"/>
    <w:rsid w:val="005A48B2"/>
    <w:rsid w:val="005B20E5"/>
    <w:rsid w:val="005B2A76"/>
    <w:rsid w:val="005B3F21"/>
    <w:rsid w:val="005C2EF5"/>
    <w:rsid w:val="005E0453"/>
    <w:rsid w:val="005E4C3A"/>
    <w:rsid w:val="006052EF"/>
    <w:rsid w:val="00605F45"/>
    <w:rsid w:val="006209F8"/>
    <w:rsid w:val="006228BC"/>
    <w:rsid w:val="00642D54"/>
    <w:rsid w:val="00665716"/>
    <w:rsid w:val="00673B1E"/>
    <w:rsid w:val="00684032"/>
    <w:rsid w:val="006A44AE"/>
    <w:rsid w:val="006A45F6"/>
    <w:rsid w:val="006C0566"/>
    <w:rsid w:val="006D35BD"/>
    <w:rsid w:val="006F0549"/>
    <w:rsid w:val="0070146B"/>
    <w:rsid w:val="00716735"/>
    <w:rsid w:val="00720A43"/>
    <w:rsid w:val="0073500F"/>
    <w:rsid w:val="00753108"/>
    <w:rsid w:val="00774ED8"/>
    <w:rsid w:val="00777DD9"/>
    <w:rsid w:val="00783EBC"/>
    <w:rsid w:val="007A06F9"/>
    <w:rsid w:val="007A7095"/>
    <w:rsid w:val="007C6C3A"/>
    <w:rsid w:val="007D433D"/>
    <w:rsid w:val="007D7DAC"/>
    <w:rsid w:val="007F3CDB"/>
    <w:rsid w:val="008119D8"/>
    <w:rsid w:val="00814FEF"/>
    <w:rsid w:val="00835855"/>
    <w:rsid w:val="00845AE3"/>
    <w:rsid w:val="008512C6"/>
    <w:rsid w:val="00851F72"/>
    <w:rsid w:val="008677A6"/>
    <w:rsid w:val="008723C3"/>
    <w:rsid w:val="00876193"/>
    <w:rsid w:val="008942D4"/>
    <w:rsid w:val="008B5EF4"/>
    <w:rsid w:val="008C5DF4"/>
    <w:rsid w:val="008D353F"/>
    <w:rsid w:val="008F2998"/>
    <w:rsid w:val="00900CAA"/>
    <w:rsid w:val="0097702D"/>
    <w:rsid w:val="009A0420"/>
    <w:rsid w:val="009A468B"/>
    <w:rsid w:val="009B43FB"/>
    <w:rsid w:val="009C07C8"/>
    <w:rsid w:val="009C4444"/>
    <w:rsid w:val="009E2584"/>
    <w:rsid w:val="00A0324C"/>
    <w:rsid w:val="00A127E1"/>
    <w:rsid w:val="00A131E9"/>
    <w:rsid w:val="00A30651"/>
    <w:rsid w:val="00A41ED3"/>
    <w:rsid w:val="00A612E0"/>
    <w:rsid w:val="00A6173F"/>
    <w:rsid w:val="00A70AEF"/>
    <w:rsid w:val="00A77DA1"/>
    <w:rsid w:val="00A86D0D"/>
    <w:rsid w:val="00AA6BB0"/>
    <w:rsid w:val="00AB644E"/>
    <w:rsid w:val="00AC47B8"/>
    <w:rsid w:val="00AD7E81"/>
    <w:rsid w:val="00AE2883"/>
    <w:rsid w:val="00AE6771"/>
    <w:rsid w:val="00AF3F20"/>
    <w:rsid w:val="00B1191E"/>
    <w:rsid w:val="00B338D4"/>
    <w:rsid w:val="00B367D7"/>
    <w:rsid w:val="00B374B3"/>
    <w:rsid w:val="00B42771"/>
    <w:rsid w:val="00B47A6B"/>
    <w:rsid w:val="00B61174"/>
    <w:rsid w:val="00B7331C"/>
    <w:rsid w:val="00B86280"/>
    <w:rsid w:val="00BB5BE9"/>
    <w:rsid w:val="00BB6337"/>
    <w:rsid w:val="00BC2E69"/>
    <w:rsid w:val="00C00250"/>
    <w:rsid w:val="00C14CB9"/>
    <w:rsid w:val="00C20D00"/>
    <w:rsid w:val="00C307F7"/>
    <w:rsid w:val="00C3135B"/>
    <w:rsid w:val="00C31EDB"/>
    <w:rsid w:val="00C40101"/>
    <w:rsid w:val="00C617AA"/>
    <w:rsid w:val="00C71CF2"/>
    <w:rsid w:val="00C7744A"/>
    <w:rsid w:val="00C86007"/>
    <w:rsid w:val="00C92096"/>
    <w:rsid w:val="00C92EF8"/>
    <w:rsid w:val="00C970A9"/>
    <w:rsid w:val="00CA214B"/>
    <w:rsid w:val="00CB2241"/>
    <w:rsid w:val="00CB3910"/>
    <w:rsid w:val="00CC7F9D"/>
    <w:rsid w:val="00CD33CB"/>
    <w:rsid w:val="00CF0D3C"/>
    <w:rsid w:val="00D022B9"/>
    <w:rsid w:val="00D2193E"/>
    <w:rsid w:val="00D21ADD"/>
    <w:rsid w:val="00D34E2F"/>
    <w:rsid w:val="00D533C1"/>
    <w:rsid w:val="00D6254D"/>
    <w:rsid w:val="00DB1DC2"/>
    <w:rsid w:val="00DB761C"/>
    <w:rsid w:val="00DD2D6F"/>
    <w:rsid w:val="00DE229E"/>
    <w:rsid w:val="00DE26FE"/>
    <w:rsid w:val="00DE5DD2"/>
    <w:rsid w:val="00E00C83"/>
    <w:rsid w:val="00E363B9"/>
    <w:rsid w:val="00E44DD4"/>
    <w:rsid w:val="00E55AE4"/>
    <w:rsid w:val="00E653AC"/>
    <w:rsid w:val="00E71137"/>
    <w:rsid w:val="00EA0EB6"/>
    <w:rsid w:val="00EB6594"/>
    <w:rsid w:val="00EE399C"/>
    <w:rsid w:val="00EE3E3E"/>
    <w:rsid w:val="00EF5A44"/>
    <w:rsid w:val="00F03D8B"/>
    <w:rsid w:val="00F15AF3"/>
    <w:rsid w:val="00F23038"/>
    <w:rsid w:val="00F36CF1"/>
    <w:rsid w:val="00F42717"/>
    <w:rsid w:val="00F512DD"/>
    <w:rsid w:val="00F5187D"/>
    <w:rsid w:val="00F6244A"/>
    <w:rsid w:val="00F65D8D"/>
    <w:rsid w:val="00FB066C"/>
    <w:rsid w:val="00FC7AD4"/>
    <w:rsid w:val="00FE7069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WfWTnV3nE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linked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udrun.alex@bob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orinint.com/c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</Template>
  <TotalTime>8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9</cp:revision>
  <cp:lastPrinted>2020-02-21T14:53:00Z</cp:lastPrinted>
  <dcterms:created xsi:type="dcterms:W3CDTF">2024-11-06T12:04:00Z</dcterms:created>
  <dcterms:modified xsi:type="dcterms:W3CDTF">2024-11-07T08:22:00Z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