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rPr>
      </w:pPr>
      <w:bookmarkStart w:colFirst="0" w:colLast="0" w:name="_h3o568k3m2t2" w:id="0"/>
      <w:bookmarkEnd w:id="0"/>
      <w:r w:rsidDel="00000000" w:rsidR="00000000" w:rsidRPr="00000000">
        <w:rPr>
          <w:rtl w:val="0"/>
        </w:rPr>
      </w:r>
    </w:p>
    <w:p w:rsidR="00000000" w:rsidDel="00000000" w:rsidP="00000000" w:rsidRDefault="00000000" w:rsidRPr="00000000" w14:paraId="00000002">
      <w:pPr>
        <w:pStyle w:val="Title"/>
        <w:jc w:val="center"/>
        <w:rPr>
          <w:rFonts w:ascii="Proxima Nova" w:cs="Proxima Nova" w:eastAsia="Proxima Nova" w:hAnsi="Proxima Nova"/>
        </w:rPr>
      </w:pPr>
      <w:bookmarkStart w:colFirst="0" w:colLast="0" w:name="_xiiqzhj8dr10" w:id="1"/>
      <w:bookmarkEnd w:id="1"/>
      <w:r w:rsidDel="00000000" w:rsidR="00000000" w:rsidRPr="00000000">
        <w:rPr>
          <w:rFonts w:ascii="Proxima Nova" w:cs="Proxima Nova" w:eastAsia="Proxima Nova" w:hAnsi="Proxima Nova"/>
          <w:rtl w:val="0"/>
        </w:rPr>
        <w:t xml:space="preserve">Conoce todo sobre los GoPro Mountain Games 2019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numPr>
          <w:ilvl w:val="0"/>
          <w:numId w:val="1"/>
        </w:numPr>
        <w:spacing w:after="0" w:lineRule="auto"/>
        <w:ind w:left="720" w:hanging="360"/>
        <w:jc w:val="center"/>
        <w:rPr>
          <w:rFonts w:ascii="Proxima Nova" w:cs="Proxima Nova" w:eastAsia="Proxima Nova" w:hAnsi="Proxima Nova"/>
        </w:rPr>
      </w:pPr>
      <w:bookmarkStart w:colFirst="0" w:colLast="0" w:name="_z4cljor5ug1k" w:id="2"/>
      <w:bookmarkEnd w:id="2"/>
      <w:r w:rsidDel="00000000" w:rsidR="00000000" w:rsidRPr="00000000">
        <w:rPr>
          <w:rFonts w:ascii="Proxima Nova" w:cs="Proxima Nova" w:eastAsia="Proxima Nova" w:hAnsi="Proxima Nova"/>
          <w:color w:val="212121"/>
          <w:highlight w:val="white"/>
          <w:rtl w:val="0"/>
        </w:rPr>
        <w:t xml:space="preserve">Serán cuatro días completos de sonrisas, deportes, música y diversión.</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b w:val="1"/>
          <w:rtl w:val="0"/>
        </w:rPr>
        <w:t xml:space="preserve">Ciudad de México a 09 de abril del 2019.- </w:t>
      </w: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color w:val="212121"/>
          <w:highlight w:val="white"/>
          <w:rtl w:val="0"/>
        </w:rPr>
        <w:t xml:space="preserve">l verano es la temporada ideal para compartir las mejores experiencias de la vida. Como cada año, </w:t>
      </w:r>
      <w:r w:rsidDel="00000000" w:rsidR="00000000" w:rsidRPr="00000000">
        <w:rPr>
          <w:rFonts w:ascii="Proxima Nova" w:cs="Proxima Nova" w:eastAsia="Proxima Nova" w:hAnsi="Proxima Nova"/>
          <w:b w:val="1"/>
          <w:color w:val="212121"/>
          <w:highlight w:val="white"/>
          <w:rtl w:val="0"/>
        </w:rPr>
        <w:t xml:space="preserve">GoPro</w:t>
      </w:r>
      <w:r w:rsidDel="00000000" w:rsidR="00000000" w:rsidRPr="00000000">
        <w:rPr>
          <w:rFonts w:ascii="Proxima Nova" w:cs="Proxima Nova" w:eastAsia="Proxima Nova" w:hAnsi="Proxima Nova"/>
          <w:color w:val="212121"/>
          <w:highlight w:val="white"/>
          <w:rtl w:val="0"/>
        </w:rPr>
        <w:t xml:space="preserve"> reúne a atletas, familias, músicos y básicamente a cualquier persona que encuentre inspiración en la alegría de vivir para celebrar los </w:t>
      </w:r>
      <w:r w:rsidDel="00000000" w:rsidR="00000000" w:rsidRPr="00000000">
        <w:rPr>
          <w:rFonts w:ascii="Proxima Nova" w:cs="Proxima Nova" w:eastAsia="Proxima Nova" w:hAnsi="Proxima Nova"/>
          <w:i w:val="1"/>
          <w:color w:val="212121"/>
          <w:highlight w:val="white"/>
          <w:rtl w:val="0"/>
        </w:rPr>
        <w:t xml:space="preserve">GoPro Mountain Games</w:t>
      </w:r>
      <w:r w:rsidDel="00000000" w:rsidR="00000000" w:rsidRPr="00000000">
        <w:rPr>
          <w:rFonts w:ascii="Proxima Nova" w:cs="Proxima Nova" w:eastAsia="Proxima Nova" w:hAnsi="Proxima Nova"/>
          <w:color w:val="212121"/>
          <w:highlight w:val="white"/>
          <w:rtl w:val="0"/>
        </w:rPr>
        <w:t xml:space="preserve"> en Vail, Colorado, del 6 al 9 de junio de 2019.</w:t>
      </w:r>
    </w:p>
    <w:p w:rsidR="00000000" w:rsidDel="00000000" w:rsidP="00000000" w:rsidRDefault="00000000" w:rsidRPr="00000000" w14:paraId="00000007">
      <w:pPr>
        <w:ind w:left="0" w:firstLine="0"/>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color w:val="212121"/>
          <w:highlight w:val="white"/>
          <w:rtl w:val="0"/>
        </w:rPr>
        <w:t xml:space="preserve">Los </w:t>
      </w:r>
      <w:r w:rsidDel="00000000" w:rsidR="00000000" w:rsidRPr="00000000">
        <w:rPr>
          <w:rFonts w:ascii="Proxima Nova" w:cs="Proxima Nova" w:eastAsia="Proxima Nova" w:hAnsi="Proxima Nova"/>
          <w:i w:val="1"/>
          <w:color w:val="212121"/>
          <w:highlight w:val="white"/>
          <w:rtl w:val="0"/>
        </w:rPr>
        <w:t xml:space="preserve">GoPro Mountain Games</w:t>
      </w:r>
      <w:r w:rsidDel="00000000" w:rsidR="00000000" w:rsidRPr="00000000">
        <w:rPr>
          <w:rFonts w:ascii="Proxima Nova" w:cs="Proxima Nova" w:eastAsia="Proxima Nova" w:hAnsi="Proxima Nova"/>
          <w:color w:val="212121"/>
          <w:highlight w:val="white"/>
          <w:rtl w:val="0"/>
        </w:rPr>
        <w:t xml:space="preserve"> son la celebración más grande de deportes de aventura, arte y música de Estados Unidos. El poblado de Vail volverá a convertirse en el espacio recreativo más grande del mundo, ya que albergará </w:t>
      </w:r>
      <w:r w:rsidDel="00000000" w:rsidR="00000000" w:rsidRPr="00000000">
        <w:rPr>
          <w:rFonts w:ascii="Proxima Nova" w:cs="Proxima Nova" w:eastAsia="Proxima Nova" w:hAnsi="Proxima Nova"/>
          <w:i w:val="1"/>
          <w:color w:val="212121"/>
          <w:highlight w:val="white"/>
          <w:rtl w:val="0"/>
        </w:rPr>
        <w:t xml:space="preserve">rallies</w:t>
      </w:r>
      <w:r w:rsidDel="00000000" w:rsidR="00000000" w:rsidRPr="00000000">
        <w:rPr>
          <w:rFonts w:ascii="Proxima Nova" w:cs="Proxima Nova" w:eastAsia="Proxima Nova" w:hAnsi="Proxima Nova"/>
          <w:color w:val="212121"/>
          <w:highlight w:val="white"/>
          <w:rtl w:val="0"/>
        </w:rPr>
        <w:t xml:space="preserve"> deportivos, actividades artísticas y áreas gastronómicas en una convocatoria abierta para todos aquellos que buscan auténtica diversión de verano.</w:t>
      </w:r>
    </w:p>
    <w:p w:rsidR="00000000" w:rsidDel="00000000" w:rsidP="00000000" w:rsidRDefault="00000000" w:rsidRPr="00000000" w14:paraId="00000009">
      <w:pPr>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color w:val="212121"/>
          <w:highlight w:val="white"/>
          <w:rtl w:val="0"/>
        </w:rPr>
        <w:t xml:space="preserve">Los atletas profesionales pueden inscribirse en varias disciplinas deportivas, como ciclismo, kayak, </w:t>
      </w:r>
      <w:r w:rsidDel="00000000" w:rsidR="00000000" w:rsidRPr="00000000">
        <w:rPr>
          <w:rFonts w:ascii="Proxima Nova" w:cs="Proxima Nova" w:eastAsia="Proxima Nova" w:hAnsi="Proxima Nova"/>
          <w:i w:val="1"/>
          <w:color w:val="212121"/>
          <w:highlight w:val="white"/>
          <w:rtl w:val="0"/>
        </w:rPr>
        <w:t xml:space="preserve">trail running</w:t>
      </w:r>
      <w:r w:rsidDel="00000000" w:rsidR="00000000" w:rsidRPr="00000000">
        <w:rPr>
          <w:rFonts w:ascii="Proxima Nova" w:cs="Proxima Nova" w:eastAsia="Proxima Nova" w:hAnsi="Proxima Nova"/>
          <w:color w:val="212121"/>
          <w:highlight w:val="white"/>
          <w:rtl w:val="0"/>
        </w:rPr>
        <w:t xml:space="preserve">, carreras de larga distancia, remo de pie y montañismo. ¿Crees que eres lo suficientemente rudo? Regístrate en el</w:t>
      </w:r>
      <w:r w:rsidDel="00000000" w:rsidR="00000000" w:rsidRPr="00000000">
        <w:rPr>
          <w:rFonts w:ascii="Proxima Nova" w:cs="Proxima Nova" w:eastAsia="Proxima Nova" w:hAnsi="Proxima Nova"/>
          <w:i w:val="1"/>
          <w:color w:val="212121"/>
          <w:highlight w:val="white"/>
          <w:rtl w:val="0"/>
        </w:rPr>
        <w:t xml:space="preserve"> Ultimate Mountain Challenge</w:t>
      </w:r>
      <w:r w:rsidDel="00000000" w:rsidR="00000000" w:rsidRPr="00000000">
        <w:rPr>
          <w:rFonts w:ascii="Proxima Nova" w:cs="Proxima Nova" w:eastAsia="Proxima Nova" w:hAnsi="Proxima Nova"/>
          <w:color w:val="212121"/>
          <w:highlight w:val="white"/>
          <w:rtl w:val="0"/>
        </w:rPr>
        <w:t xml:space="preserve">, una competencia que consiste en seis eventos donde los participantes deben disputar al menos una carrera en bicicleta y otra en descenso de ríos para ganar premios increíbles.</w:t>
      </w:r>
    </w:p>
    <w:p w:rsidR="00000000" w:rsidDel="00000000" w:rsidP="00000000" w:rsidRDefault="00000000" w:rsidRPr="00000000" w14:paraId="0000000B">
      <w:pPr>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color w:val="212121"/>
          <w:highlight w:val="white"/>
          <w:rtl w:val="0"/>
        </w:rPr>
        <w:t xml:space="preserve">También hay muchos eventos de actividad física para que toda la familia y el público se integre, como carreras de bicicletas y yoga. ¡Incluso los niños pueden participar! Si los deportes no son lo tuyo no tienes de qué preocuparte, el área montañosa de Vail se verá invadida por el arte gracias a</w:t>
      </w:r>
      <w:r w:rsidDel="00000000" w:rsidR="00000000" w:rsidRPr="00000000">
        <w:rPr>
          <w:rFonts w:ascii="Proxima Nova" w:cs="Proxima Nova" w:eastAsia="Proxima Nova" w:hAnsi="Proxima Nova"/>
          <w:i w:val="1"/>
          <w:color w:val="212121"/>
          <w:highlight w:val="white"/>
          <w:rtl w:val="0"/>
        </w:rPr>
        <w:t xml:space="preserve"> The Art in Public Places,</w:t>
      </w:r>
      <w:r w:rsidDel="00000000" w:rsidR="00000000" w:rsidRPr="00000000">
        <w:rPr>
          <w:rFonts w:ascii="Proxima Nova" w:cs="Proxima Nova" w:eastAsia="Proxima Nova" w:hAnsi="Proxima Nova"/>
          <w:color w:val="212121"/>
          <w:highlight w:val="white"/>
          <w:rtl w:val="0"/>
        </w:rPr>
        <w:t xml:space="preserve"> un programa que exhibe una colección de obras de arte en lugares públicos que son educativos y atractivos para los residentes e invitados.</w:t>
      </w:r>
    </w:p>
    <w:p w:rsidR="00000000" w:rsidDel="00000000" w:rsidP="00000000" w:rsidRDefault="00000000" w:rsidRPr="00000000" w14:paraId="0000000D">
      <w:pPr>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color w:val="212121"/>
          <w:highlight w:val="white"/>
          <w:rtl w:val="0"/>
        </w:rPr>
        <w:t xml:space="preserve">Puedes participar en el concurso de foto “Mountain Click” y presumir haber tomado la mejor fotografía de todo el evento, además de mirar las películas presentadas por el Festival de Cine de No Man's Land. Como si no fuera suficiente, habrá tres noches amenizadas por músicos talentosos.</w:t>
      </w:r>
    </w:p>
    <w:p w:rsidR="00000000" w:rsidDel="00000000" w:rsidP="00000000" w:rsidRDefault="00000000" w:rsidRPr="00000000" w14:paraId="0000000F">
      <w:pPr>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color w:val="212121"/>
          <w:highlight w:val="white"/>
        </w:rPr>
      </w:pPr>
      <w:r w:rsidDel="00000000" w:rsidR="00000000" w:rsidRPr="00000000">
        <w:rPr>
          <w:rFonts w:ascii="Proxima Nova" w:cs="Proxima Nova" w:eastAsia="Proxima Nova" w:hAnsi="Proxima Nova"/>
          <w:color w:val="212121"/>
          <w:highlight w:val="white"/>
          <w:rtl w:val="0"/>
        </w:rPr>
        <w:t xml:space="preserve">Los </w:t>
      </w:r>
      <w:r w:rsidDel="00000000" w:rsidR="00000000" w:rsidRPr="00000000">
        <w:rPr>
          <w:rFonts w:ascii="Proxima Nova" w:cs="Proxima Nova" w:eastAsia="Proxima Nova" w:hAnsi="Proxima Nova"/>
          <w:i w:val="1"/>
          <w:color w:val="212121"/>
          <w:highlight w:val="white"/>
          <w:rtl w:val="0"/>
        </w:rPr>
        <w:t xml:space="preserve">GoPro Mountain Games</w:t>
      </w:r>
      <w:r w:rsidDel="00000000" w:rsidR="00000000" w:rsidRPr="00000000">
        <w:rPr>
          <w:rFonts w:ascii="Proxima Nova" w:cs="Proxima Nova" w:eastAsia="Proxima Nova" w:hAnsi="Proxima Nova"/>
          <w:color w:val="212121"/>
          <w:highlight w:val="white"/>
          <w:rtl w:val="0"/>
        </w:rPr>
        <w:t xml:space="preserve"> son más que un evento social, son la excusa perfecta para unir a amigos, familiares e incluso mascotas (también habrá actividades para ellos). ¡No te olvides de agregarlo a tu agenda! La primera semana de junio será para aprender, descubrir y experimentar todo el espíritu de libertad que la diversión puede ofrecer.</w:t>
      </w:r>
    </w:p>
    <w:p w:rsidR="00000000" w:rsidDel="00000000" w:rsidP="00000000" w:rsidRDefault="00000000" w:rsidRPr="00000000" w14:paraId="00000011">
      <w:pPr>
        <w:jc w:val="both"/>
        <w:rPr>
          <w:rFonts w:ascii="Proxima Nova" w:cs="Proxima Nova" w:eastAsia="Proxima Nova" w:hAnsi="Proxima Nova"/>
          <w:color w:val="212121"/>
          <w:highlight w:val="white"/>
        </w:rPr>
      </w:pPr>
      <w:r w:rsidDel="00000000" w:rsidR="00000000" w:rsidRPr="00000000">
        <w:rPr>
          <w:rtl w:val="0"/>
        </w:rPr>
      </w:r>
    </w:p>
    <w:p w:rsidR="00000000" w:rsidDel="00000000" w:rsidP="00000000" w:rsidRDefault="00000000" w:rsidRPr="00000000" w14:paraId="00000012">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Síguenos en:</w:t>
      </w:r>
    </w:p>
    <w:p w:rsidR="00000000" w:rsidDel="00000000" w:rsidP="00000000" w:rsidRDefault="00000000" w:rsidRPr="00000000" w14:paraId="00000014">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Facebook </w:t>
      </w:r>
      <w:hyperlink r:id="rId6">
        <w:r w:rsidDel="00000000" w:rsidR="00000000" w:rsidRPr="00000000">
          <w:rPr>
            <w:rFonts w:ascii="Proxima Nova" w:cs="Proxima Nova" w:eastAsia="Proxima Nova" w:hAnsi="Proxima Nova"/>
            <w:color w:val="1155cc"/>
            <w:u w:val="single"/>
            <w:rtl w:val="0"/>
          </w:rPr>
          <w:t xml:space="preserve">@GoProMX</w:t>
        </w:r>
      </w:hyperlink>
      <w:r w:rsidDel="00000000" w:rsidR="00000000" w:rsidRPr="00000000">
        <w:rPr>
          <w:rtl w:val="0"/>
        </w:rPr>
      </w:r>
    </w:p>
    <w:p w:rsidR="00000000" w:rsidDel="00000000" w:rsidP="00000000" w:rsidRDefault="00000000" w:rsidRPr="00000000" w14:paraId="00000016">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Instragram</w:t>
      </w:r>
      <w:hyperlink r:id="rId7">
        <w:r w:rsidDel="00000000" w:rsidR="00000000" w:rsidRPr="00000000">
          <w:rPr>
            <w:rFonts w:ascii="Proxima Nova" w:cs="Proxima Nova" w:eastAsia="Proxima Nova" w:hAnsi="Proxima Nova"/>
            <w:color w:val="1155cc"/>
            <w:u w:val="single"/>
            <w:rtl w:val="0"/>
          </w:rPr>
          <w:t xml:space="preserve"> @gopromx</w:t>
        </w:r>
      </w:hyperlink>
      <w:r w:rsidDel="00000000" w:rsidR="00000000" w:rsidRPr="00000000">
        <w:rPr>
          <w:rtl w:val="0"/>
        </w:rPr>
      </w:r>
    </w:p>
    <w:p w:rsidR="00000000" w:rsidDel="00000000" w:rsidP="00000000" w:rsidRDefault="00000000" w:rsidRPr="00000000" w14:paraId="00000017">
      <w:pPr>
        <w:jc w:val="center"/>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www.gopro.com</w:t>
        </w:r>
      </w:hyperlink>
      <w:r w:rsidDel="00000000" w:rsidR="00000000" w:rsidRPr="00000000">
        <w:rPr>
          <w:rtl w:val="0"/>
        </w:rPr>
      </w:r>
    </w:p>
    <w:p w:rsidR="00000000" w:rsidDel="00000000" w:rsidP="00000000" w:rsidRDefault="00000000" w:rsidRPr="00000000" w14:paraId="00000018">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#GoPro #GoProMX</w:t>
      </w:r>
    </w:p>
    <w:p w:rsidR="00000000" w:rsidDel="00000000" w:rsidP="00000000" w:rsidRDefault="00000000" w:rsidRPr="00000000" w14:paraId="00000019">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Acerca de GoPro</w:t>
      </w:r>
    </w:p>
    <w:p w:rsidR="00000000" w:rsidDel="00000000" w:rsidP="00000000" w:rsidRDefault="00000000" w:rsidRPr="00000000" w14:paraId="0000001C">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sz w:val="21"/>
          <w:szCs w:val="21"/>
          <w:rtl w:val="0"/>
        </w:rPr>
        <w:t xml:space="preserve">GoPro libera a los usuarios para que disfruten del momento e inspiren a los demás a hacer lo mismo. Cámaras y drones, aplicaciones y accesorios... todo lo que hacemos está orientado a ayudarte a capturar la vida tal y como la vives, compartir la experiencia y contagiar tu entusiasmo. Creemos que compartir nuestras experiencias les aporta mayor carga emocional y las hace mucho más divertidas.</w:t>
      </w: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GoPro nació en 2002 de la mano de Nick Woodman, surfista, esquiador y entusiasta del motor en busca de una mejor forma de grabarse en vídeo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w:t>
      </w:r>
    </w:p>
    <w:p w:rsidR="00000000" w:rsidDel="00000000" w:rsidP="00000000" w:rsidRDefault="00000000" w:rsidRPr="00000000" w14:paraId="0000001F">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Sin embargo, son los millones de apasionados usuarios de GoPro de todo el mundo los que impregnan la vida de magia. Nos halagan e inspiran cada día con su increíble creatividad, que nos ayuda a ver el mundo desde perspectivas completamente nuevas y nos empuja a seguir creando los productos más alucinantes e innovadores posibles.</w:t>
      </w:r>
      <w:r w:rsidDel="00000000" w:rsidR="00000000" w:rsidRPr="00000000">
        <w:rPr>
          <w:rtl w:val="0"/>
        </w:rPr>
      </w:r>
    </w:p>
    <w:p w:rsidR="00000000" w:rsidDel="00000000" w:rsidP="00000000" w:rsidRDefault="00000000" w:rsidRPr="00000000" w14:paraId="00000021">
      <w:pPr>
        <w:spacing w:line="240" w:lineRule="auto"/>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2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Contacto de prensa</w:t>
      </w:r>
    </w:p>
    <w:p w:rsidR="00000000" w:rsidDel="00000000" w:rsidP="00000000" w:rsidRDefault="00000000" w:rsidRPr="00000000" w14:paraId="00000023">
      <w:pPr>
        <w:spacing w:line="240" w:lineRule="auto"/>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Andrea Munguía </w:t>
      </w:r>
    </w:p>
    <w:p w:rsidR="00000000" w:rsidDel="00000000" w:rsidP="00000000" w:rsidRDefault="00000000" w:rsidRPr="00000000" w14:paraId="00000024">
      <w:pPr>
        <w:spacing w:line="240" w:lineRule="auto"/>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Another Company</w:t>
      </w:r>
    </w:p>
    <w:p w:rsidR="00000000" w:rsidDel="00000000" w:rsidP="00000000" w:rsidRDefault="00000000" w:rsidRPr="00000000" w14:paraId="00000025">
      <w:pPr>
        <w:spacing w:line="240" w:lineRule="auto"/>
        <w:rPr>
          <w:rFonts w:ascii="Proxima Nova" w:cs="Proxima Nova" w:eastAsia="Proxima Nova" w:hAnsi="Proxima Nova"/>
          <w:sz w:val="21"/>
          <w:szCs w:val="21"/>
        </w:rPr>
      </w:pPr>
      <w:hyperlink r:id="rId9">
        <w:r w:rsidDel="00000000" w:rsidR="00000000" w:rsidRPr="00000000">
          <w:rPr>
            <w:rFonts w:ascii="Proxima Nova" w:cs="Proxima Nova" w:eastAsia="Proxima Nova" w:hAnsi="Proxima Nova"/>
            <w:color w:val="1155cc"/>
            <w:sz w:val="21"/>
            <w:szCs w:val="21"/>
            <w:u w:val="single"/>
            <w:rtl w:val="0"/>
          </w:rPr>
          <w:t xml:space="preserve">andrea.munguia@another.co</w:t>
        </w:r>
      </w:hyperlink>
      <w:r w:rsidDel="00000000" w:rsidR="00000000" w:rsidRPr="00000000">
        <w:rPr>
          <w:rtl w:val="0"/>
        </w:rPr>
      </w:r>
    </w:p>
    <w:p w:rsidR="00000000" w:rsidDel="00000000" w:rsidP="00000000" w:rsidRDefault="00000000" w:rsidRPr="00000000" w14:paraId="00000026">
      <w:pPr>
        <w:spacing w:line="240" w:lineRule="auto"/>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55 10 80 01 72</w:t>
      </w: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1701" cy="709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drea.munguia@another.co" TargetMode="External"/><Relationship Id="rId5" Type="http://schemas.openxmlformats.org/officeDocument/2006/relationships/styles" Target="styles.xml"/><Relationship Id="rId6" Type="http://schemas.openxmlformats.org/officeDocument/2006/relationships/hyperlink" Target="https://www.facebook.com/GoProMex/" TargetMode="External"/><Relationship Id="rId7" Type="http://schemas.openxmlformats.org/officeDocument/2006/relationships/hyperlink" Target="https://www.instagram.com/gopromx/" TargetMode="External"/><Relationship Id="rId8" Type="http://schemas.openxmlformats.org/officeDocument/2006/relationships/hyperlink" Target="http://www.gop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