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6782" w14:textId="77777777" w:rsidR="00F0492F" w:rsidRPr="001769C2" w:rsidRDefault="009A606C" w:rsidP="00341241">
      <w:pPr>
        <w:spacing w:line="300" w:lineRule="exact"/>
        <w:rPr>
          <w:rFonts w:ascii="Verdana" w:hAnsi="Verdana"/>
          <w:sz w:val="18"/>
          <w:szCs w:val="18"/>
          <w:lang w:val="nl-BE"/>
        </w:rPr>
      </w:pPr>
      <w:r>
        <w:rPr>
          <w:rFonts w:ascii="Verdana" w:hAnsi="Verdana"/>
          <w:noProof/>
          <w:sz w:val="18"/>
          <w:szCs w:val="18"/>
          <w:lang w:val="nl-BE"/>
        </w:rPr>
        <mc:AlternateContent>
          <mc:Choice Requires="wps">
            <w:drawing>
              <wp:anchor distT="0" distB="0" distL="114300" distR="114300" simplePos="0" relativeHeight="251659264" behindDoc="0" locked="0" layoutInCell="1" allowOverlap="1" wp14:anchorId="701B87D8" wp14:editId="6B3765EC">
                <wp:simplePos x="0" y="0"/>
                <wp:positionH relativeFrom="column">
                  <wp:posOffset>3709670</wp:posOffset>
                </wp:positionH>
                <wp:positionV relativeFrom="paragraph">
                  <wp:posOffset>-153670</wp:posOffset>
                </wp:positionV>
                <wp:extent cx="2369820" cy="10058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2369820" cy="1005840"/>
                        </a:xfrm>
                        <a:prstGeom prst="rect">
                          <a:avLst/>
                        </a:prstGeom>
                        <a:solidFill>
                          <a:schemeClr val="lt1"/>
                        </a:solidFill>
                        <a:ln w="6350">
                          <a:noFill/>
                        </a:ln>
                      </wps:spPr>
                      <wps:txbx>
                        <w:txbxContent>
                          <w:p w14:paraId="4098E946" w14:textId="77777777" w:rsidR="009A606C" w:rsidRDefault="009A606C">
                            <w:r>
                              <w:rPr>
                                <w:noProof/>
                              </w:rPr>
                              <w:drawing>
                                <wp:inline distT="0" distB="0" distL="0" distR="0" wp14:anchorId="411732EE" wp14:editId="3209A948">
                                  <wp:extent cx="2236470" cy="908050"/>
                                  <wp:effectExtent l="0" t="0" r="0"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eteren_Logo_Pos_RGB.jpg"/>
                                          <pic:cNvPicPr/>
                                        </pic:nvPicPr>
                                        <pic:blipFill>
                                          <a:blip r:embed="rId7"/>
                                          <a:stretch>
                                            <a:fillRect/>
                                          </a:stretch>
                                        </pic:blipFill>
                                        <pic:spPr>
                                          <a:xfrm>
                                            <a:off x="0" y="0"/>
                                            <a:ext cx="2236470" cy="908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1B87D8" id="_x0000_t202" coordsize="21600,21600" o:spt="202" path="m,l,21600r21600,l21600,xe">
                <v:stroke joinstyle="miter"/>
                <v:path gradientshapeok="t" o:connecttype="rect"/>
              </v:shapetype>
              <v:shape id="Text Box 3" o:spid="_x0000_s1026" type="#_x0000_t202" style="position:absolute;left:0;text-align:left;margin-left:292.1pt;margin-top:-12.1pt;width:186.6pt;height:7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" fillcolor="white [3201]" stroked="f" strokeweight=".5pt">
                <v:textbox>
                  <w:txbxContent>
                    <w:p w14:paraId="4098E946" w14:textId="77777777" w:rsidR="009A606C" w:rsidRDefault="009A606C">
                      <w:r>
                        <w:rPr>
                          <w:noProof/>
                        </w:rPr>
                        <w:drawing>
                          <wp:inline distT="0" distB="0" distL="0" distR="0" wp14:anchorId="411732EE" wp14:editId="3209A948">
                            <wp:extent cx="2236470" cy="908050"/>
                            <wp:effectExtent l="0" t="0" r="0"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eteren_Logo_Pos_RGB.jpg"/>
                                    <pic:cNvPicPr/>
                                  </pic:nvPicPr>
                                  <pic:blipFill>
                                    <a:blip r:embed="rId7"/>
                                    <a:stretch>
                                      <a:fillRect/>
                                    </a:stretch>
                                  </pic:blipFill>
                                  <pic:spPr>
                                    <a:xfrm>
                                      <a:off x="0" y="0"/>
                                      <a:ext cx="2236470" cy="908050"/>
                                    </a:xfrm>
                                    <a:prstGeom prst="rect">
                                      <a:avLst/>
                                    </a:prstGeom>
                                  </pic:spPr>
                                </pic:pic>
                              </a:graphicData>
                            </a:graphic>
                          </wp:inline>
                        </w:drawing>
                      </w:r>
                    </w:p>
                  </w:txbxContent>
                </v:textbox>
              </v:shape>
            </w:pict>
          </mc:Fallback>
        </mc:AlternateContent>
      </w:r>
    </w:p>
    <w:p w14:paraId="5097C5CC" w14:textId="77777777" w:rsidR="00341241" w:rsidRPr="001769C2" w:rsidRDefault="00341241" w:rsidP="00341241">
      <w:pPr>
        <w:spacing w:line="300" w:lineRule="exact"/>
        <w:rPr>
          <w:rFonts w:ascii="Verdana" w:hAnsi="Verdana"/>
          <w:sz w:val="18"/>
          <w:szCs w:val="18"/>
          <w:lang w:val="nl-BE"/>
        </w:rPr>
      </w:pPr>
    </w:p>
    <w:p w14:paraId="698C03EA" w14:textId="77777777" w:rsidR="00341241" w:rsidRPr="00E235B0" w:rsidRDefault="00DB577D" w:rsidP="00341241">
      <w:pPr>
        <w:spacing w:line="300" w:lineRule="exact"/>
        <w:rPr>
          <w:rFonts w:ascii="Verdana" w:hAnsi="Verdana"/>
          <w:b/>
          <w:sz w:val="18"/>
          <w:szCs w:val="18"/>
          <w:lang w:val="nl-BE"/>
        </w:rPr>
      </w:pPr>
      <w:r w:rsidRPr="00E235B0">
        <w:rPr>
          <w:rFonts w:ascii="Verdana" w:hAnsi="Verdana"/>
          <w:b/>
          <w:sz w:val="18"/>
          <w:szCs w:val="18"/>
          <w:lang w:val="nl-BE"/>
        </w:rPr>
        <w:t>PERSBERICHT</w:t>
      </w:r>
    </w:p>
    <w:p w14:paraId="3B7F1BEC" w14:textId="77777777" w:rsidR="00341241" w:rsidRPr="00E235B0" w:rsidRDefault="00341241" w:rsidP="00341241">
      <w:pPr>
        <w:spacing w:line="300" w:lineRule="exact"/>
        <w:rPr>
          <w:rFonts w:ascii="Verdana" w:hAnsi="Verdana"/>
          <w:sz w:val="18"/>
          <w:szCs w:val="18"/>
          <w:lang w:val="nl-BE"/>
        </w:rPr>
      </w:pPr>
    </w:p>
    <w:p w14:paraId="165F0680" w14:textId="77777777" w:rsidR="00341241" w:rsidRPr="00E235B0" w:rsidRDefault="00341241" w:rsidP="00341241">
      <w:pPr>
        <w:spacing w:line="300" w:lineRule="exact"/>
        <w:rPr>
          <w:rFonts w:ascii="Verdana" w:hAnsi="Verdana"/>
          <w:sz w:val="18"/>
          <w:szCs w:val="18"/>
          <w:lang w:val="nl-BE"/>
        </w:rPr>
      </w:pPr>
    </w:p>
    <w:p w14:paraId="56892734" w14:textId="77777777" w:rsidR="00341241" w:rsidRPr="00E235B0" w:rsidRDefault="009A606C" w:rsidP="00341241">
      <w:pPr>
        <w:widowControl w:val="0"/>
        <w:autoSpaceDE w:val="0"/>
        <w:autoSpaceDN w:val="0"/>
        <w:adjustRightInd w:val="0"/>
        <w:spacing w:line="288" w:lineRule="auto"/>
        <w:jc w:val="right"/>
        <w:textAlignment w:val="center"/>
        <w:rPr>
          <w:rFonts w:ascii="Verdana" w:hAnsi="Verdana"/>
          <w:color w:val="000000"/>
          <w:sz w:val="18"/>
          <w:szCs w:val="18"/>
          <w:lang w:val="nl-BE"/>
        </w:rPr>
      </w:pPr>
      <w:r w:rsidRPr="00E235B0">
        <w:rPr>
          <w:rFonts w:ascii="Verdana" w:hAnsi="Verdana"/>
          <w:color w:val="000000"/>
          <w:sz w:val="18"/>
          <w:szCs w:val="18"/>
          <w:lang w:val="nl-BE"/>
        </w:rPr>
        <w:t>28</w:t>
      </w:r>
      <w:r w:rsidR="00BF4CF1" w:rsidRPr="00E235B0">
        <w:rPr>
          <w:rFonts w:ascii="Verdana" w:hAnsi="Verdana"/>
          <w:color w:val="000000"/>
          <w:sz w:val="18"/>
          <w:szCs w:val="18"/>
          <w:lang w:val="nl-BE"/>
        </w:rPr>
        <w:t xml:space="preserve"> </w:t>
      </w:r>
      <w:r w:rsidRPr="00E235B0">
        <w:rPr>
          <w:rFonts w:ascii="Verdana" w:hAnsi="Verdana"/>
          <w:color w:val="000000"/>
          <w:sz w:val="18"/>
          <w:szCs w:val="18"/>
          <w:lang w:val="nl-BE"/>
        </w:rPr>
        <w:t>januari</w:t>
      </w:r>
      <w:r w:rsidR="00000E53" w:rsidRPr="00E235B0">
        <w:rPr>
          <w:rFonts w:ascii="Verdana" w:hAnsi="Verdana"/>
          <w:color w:val="000000"/>
          <w:sz w:val="18"/>
          <w:szCs w:val="18"/>
          <w:lang w:val="nl-BE"/>
        </w:rPr>
        <w:t xml:space="preserve"> 20</w:t>
      </w:r>
      <w:r w:rsidR="00BF2728" w:rsidRPr="00E235B0">
        <w:rPr>
          <w:rFonts w:ascii="Verdana" w:hAnsi="Verdana"/>
          <w:color w:val="000000"/>
          <w:sz w:val="18"/>
          <w:szCs w:val="18"/>
          <w:lang w:val="nl-BE"/>
        </w:rPr>
        <w:t>21</w:t>
      </w:r>
    </w:p>
    <w:p w14:paraId="66B1D366" w14:textId="77777777" w:rsidR="00341241" w:rsidRPr="00E235B0" w:rsidRDefault="00341241" w:rsidP="00341241">
      <w:pPr>
        <w:spacing w:line="300" w:lineRule="exact"/>
        <w:jc w:val="right"/>
        <w:rPr>
          <w:rFonts w:ascii="Verdana" w:hAnsi="Verdana"/>
          <w:sz w:val="18"/>
          <w:szCs w:val="18"/>
          <w:lang w:val="nl-BE"/>
        </w:rPr>
      </w:pPr>
      <w:r w:rsidRPr="00E235B0">
        <w:rPr>
          <w:rFonts w:ascii="Verdana" w:hAnsi="Verdana"/>
          <w:color w:val="000000"/>
          <w:sz w:val="18"/>
          <w:szCs w:val="18"/>
          <w:lang w:val="nl-BE"/>
        </w:rPr>
        <w:t>DI</w:t>
      </w:r>
      <w:r w:rsidR="00BF2728" w:rsidRPr="00E235B0">
        <w:rPr>
          <w:rFonts w:ascii="Verdana" w:hAnsi="Verdana"/>
          <w:color w:val="000000"/>
          <w:sz w:val="18"/>
          <w:szCs w:val="18"/>
          <w:lang w:val="nl-BE"/>
        </w:rPr>
        <w:t>21</w:t>
      </w:r>
      <w:r w:rsidRPr="00E235B0">
        <w:rPr>
          <w:rFonts w:ascii="Verdana" w:hAnsi="Verdana"/>
          <w:color w:val="000000"/>
          <w:sz w:val="18"/>
          <w:szCs w:val="18"/>
          <w:lang w:val="nl-BE"/>
        </w:rPr>
        <w:t>/</w:t>
      </w:r>
      <w:r w:rsidR="00E8466A" w:rsidRPr="00E235B0">
        <w:rPr>
          <w:rFonts w:ascii="Verdana" w:hAnsi="Verdana"/>
          <w:color w:val="000000"/>
          <w:sz w:val="18"/>
          <w:szCs w:val="18"/>
          <w:lang w:val="nl-BE"/>
        </w:rPr>
        <w:t>01</w:t>
      </w:r>
      <w:r w:rsidR="00364347" w:rsidRPr="00E235B0">
        <w:rPr>
          <w:rFonts w:ascii="Verdana" w:hAnsi="Verdana"/>
          <w:color w:val="000000"/>
          <w:sz w:val="18"/>
          <w:szCs w:val="18"/>
          <w:lang w:val="nl-BE"/>
        </w:rPr>
        <w:t>N</w:t>
      </w:r>
    </w:p>
    <w:p w14:paraId="4F07E445" w14:textId="77777777" w:rsidR="00E8466A" w:rsidRPr="00E235B0" w:rsidRDefault="00E8466A" w:rsidP="00E8466A">
      <w:pPr>
        <w:spacing w:line="300" w:lineRule="exact"/>
        <w:rPr>
          <w:rFonts w:ascii="Verdana" w:hAnsi="Verdana"/>
          <w:b/>
          <w:sz w:val="18"/>
          <w:szCs w:val="18"/>
          <w:lang w:val="nl-BE"/>
        </w:rPr>
      </w:pPr>
    </w:p>
    <w:p w14:paraId="7CCCFA56" w14:textId="77777777" w:rsidR="009A606C" w:rsidRPr="009A606C" w:rsidRDefault="009A606C" w:rsidP="009A606C">
      <w:pPr>
        <w:rPr>
          <w:rFonts w:ascii="Times New Roman" w:hAnsi="Times New Roman"/>
          <w:b/>
          <w:bCs/>
          <w:sz w:val="28"/>
          <w:szCs w:val="28"/>
          <w:lang w:val="nl-BE"/>
        </w:rPr>
      </w:pPr>
      <w:r w:rsidRPr="009A606C">
        <w:rPr>
          <w:rFonts w:ascii="Times New Roman" w:hAnsi="Times New Roman"/>
          <w:b/>
          <w:sz w:val="28"/>
          <w:szCs w:val="28"/>
          <w:lang w:val="nl-BE"/>
        </w:rPr>
        <w:t>D’Ieteren Automotive op kop in België in de verkoop van 100% elektrische modellen met een marktaandeel van 24,5% en 3.670 ingeschreven voertuigen</w:t>
      </w:r>
    </w:p>
    <w:p w14:paraId="5EACBC30" w14:textId="77777777" w:rsidR="009A606C" w:rsidRPr="009A606C" w:rsidRDefault="009A606C" w:rsidP="009A606C">
      <w:pPr>
        <w:rPr>
          <w:rFonts w:ascii="Times New Roman" w:hAnsi="Times New Roman"/>
          <w:lang w:val="nl-BE"/>
        </w:rPr>
      </w:pPr>
    </w:p>
    <w:p w14:paraId="23BC5C86" w14:textId="0AF7D3EE" w:rsidR="009A606C" w:rsidRPr="009A606C" w:rsidRDefault="009A606C" w:rsidP="009A606C">
      <w:pPr>
        <w:rPr>
          <w:rFonts w:ascii="Times New Roman" w:hAnsi="Times New Roman"/>
          <w:lang w:val="nl-BE"/>
        </w:rPr>
      </w:pPr>
      <w:r w:rsidRPr="009A606C">
        <w:rPr>
          <w:rFonts w:ascii="Times New Roman" w:hAnsi="Times New Roman"/>
          <w:lang w:val="nl-BE"/>
        </w:rPr>
        <w:t>De modellen die dit succes hebben mogelijk gemaakt zijn voornamelijk de Audi e-</w:t>
      </w:r>
      <w:r w:rsidR="00E235B0">
        <w:rPr>
          <w:rFonts w:ascii="Times New Roman" w:hAnsi="Times New Roman"/>
          <w:lang w:val="nl-BE"/>
        </w:rPr>
        <w:t>t</w:t>
      </w:r>
      <w:bookmarkStart w:id="0" w:name="_GoBack"/>
      <w:bookmarkEnd w:id="0"/>
      <w:r w:rsidRPr="009A606C">
        <w:rPr>
          <w:rFonts w:ascii="Times New Roman" w:hAnsi="Times New Roman"/>
          <w:lang w:val="nl-BE"/>
        </w:rPr>
        <w:t xml:space="preserve">ron (1.253 ingeschreven exemplaren), de recente ID.3 van Volkswagen (953) en de Porsche Taycan (806). De Volkswagens eGolf en e-up!, de </w:t>
      </w:r>
      <w:r w:rsidRPr="009A606C">
        <w:rPr>
          <w:rFonts w:ascii="Times New Roman" w:hAnsi="Times New Roman"/>
          <w:shd w:val="clear" w:color="auto" w:fill="FFFFFF"/>
          <w:lang w:val="nl-BE"/>
        </w:rPr>
        <w:t>Š</w:t>
      </w:r>
      <w:r w:rsidRPr="009A606C">
        <w:rPr>
          <w:rFonts w:ascii="Times New Roman" w:hAnsi="Times New Roman"/>
          <w:lang w:val="nl-BE"/>
        </w:rPr>
        <w:t>KODA CITIGO en de SEAT Mii vervolledigen het rijtje.</w:t>
      </w:r>
    </w:p>
    <w:p w14:paraId="0C36476A" w14:textId="77777777" w:rsidR="009A606C" w:rsidRPr="009A606C" w:rsidRDefault="009A606C" w:rsidP="009A606C">
      <w:pPr>
        <w:rPr>
          <w:rFonts w:ascii="Times New Roman" w:hAnsi="Times New Roman"/>
          <w:lang w:val="nl-BE"/>
        </w:rPr>
      </w:pPr>
    </w:p>
    <w:p w14:paraId="195E72F8" w14:textId="77777777" w:rsidR="009A606C" w:rsidRPr="009A606C" w:rsidRDefault="009A606C" w:rsidP="009A606C">
      <w:pPr>
        <w:rPr>
          <w:rFonts w:ascii="Times New Roman" w:hAnsi="Times New Roman"/>
          <w:lang w:val="nl-BE"/>
        </w:rPr>
      </w:pPr>
      <w:r w:rsidRPr="009A606C">
        <w:rPr>
          <w:rFonts w:ascii="Times New Roman" w:hAnsi="Times New Roman"/>
          <w:lang w:val="nl-BE"/>
        </w:rPr>
        <w:t>Talrijke nieuwe volledig elektrische voertuigen, gebouwd op het modulaire platform MEB, zullen nog dit jaar hun intrede doen op onze markt en deze goede resultaten de hoogte induwen. Audi zal dit jaar de Q4 e-tron en de Q4 e-tron Sportback lanceren, CUPRA zal de el-Born in de markt zetten en ŠKODA zal aan zijn klanten de ENYAQ iV voorstellen. Volkswagen zal de ID.4 lanceren.</w:t>
      </w:r>
    </w:p>
    <w:p w14:paraId="576D562E" w14:textId="77777777" w:rsidR="009A606C" w:rsidRPr="009A606C" w:rsidRDefault="009A606C" w:rsidP="009A606C">
      <w:pPr>
        <w:rPr>
          <w:rFonts w:ascii="Times New Roman" w:hAnsi="Times New Roman"/>
          <w:lang w:val="nl-BE"/>
        </w:rPr>
      </w:pPr>
    </w:p>
    <w:p w14:paraId="1890047F" w14:textId="77777777" w:rsidR="009A606C" w:rsidRPr="009A606C" w:rsidRDefault="009A606C" w:rsidP="009A606C">
      <w:pPr>
        <w:rPr>
          <w:rFonts w:ascii="Times New Roman" w:hAnsi="Times New Roman"/>
          <w:lang w:val="nl-BE"/>
        </w:rPr>
      </w:pPr>
      <w:r w:rsidRPr="009A606C">
        <w:rPr>
          <w:rFonts w:ascii="Times New Roman" w:hAnsi="Times New Roman"/>
          <w:lang w:val="nl-BE"/>
        </w:rPr>
        <w:t>Deze eerste resultaten zijn de vrucht van een massale en duurzame investering in elektrische mobiliteit door de Volkswagen-groep. Volkswagen was de eerste automobielgroep die zich engageerde in het klimaatakkoord van Parijs en die ernaar streeft om tegen 2050 klimaatneutraal te zijn. In die tijdspanne plant de groep ongeveer 35 miljard euro te investeren in elektrische mobiliteit en zo’n extra 11 miljard in de hybridisatie van zijn modellenportfolio. Tegen 2030 wil de groep zo’n 26 miljoen elektrische voertuigen met batterij verkopen.</w:t>
      </w:r>
    </w:p>
    <w:p w14:paraId="6809312F" w14:textId="77777777" w:rsidR="009A606C" w:rsidRPr="009A606C" w:rsidRDefault="009A606C" w:rsidP="009A606C">
      <w:pPr>
        <w:rPr>
          <w:rFonts w:ascii="Times New Roman" w:hAnsi="Times New Roman"/>
          <w:lang w:val="nl-BE"/>
        </w:rPr>
      </w:pPr>
    </w:p>
    <w:p w14:paraId="43B0C8FE" w14:textId="77777777" w:rsidR="00E8466A" w:rsidRPr="009A606C" w:rsidRDefault="009A606C" w:rsidP="009A606C">
      <w:pPr>
        <w:rPr>
          <w:rFonts w:ascii="Times New Roman" w:hAnsi="Times New Roman"/>
          <w:lang w:val="nl-BE"/>
        </w:rPr>
      </w:pPr>
      <w:r w:rsidRPr="009A606C">
        <w:rPr>
          <w:rFonts w:ascii="Times New Roman" w:hAnsi="Times New Roman"/>
          <w:lang w:val="nl-BE"/>
        </w:rPr>
        <w:t>In België zet D’Ieteren Automotive de ontwikkeling van het laadpalennetwerk verder dankzij EDI dat een volledige dienstverlening aanbiedt: laadpalen voor thuis of op het bedrijf, herlaadkaarten die toegang geven tot het grootste openbare laadpalennetwerk in Europa in meer dan 25 landen. Zonder hierbij de doorlichting, de installatie, het onderhoud en het applicatiebeheer EDI Charging te vergeten.</w:t>
      </w:r>
    </w:p>
    <w:sectPr w:rsidR="00E8466A" w:rsidRPr="009A606C" w:rsidSect="00341241">
      <w:footerReference w:type="default" r:id="rId8"/>
      <w:headerReference w:type="first" r:id="rId9"/>
      <w:footerReference w:type="first" r:id="rId10"/>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76780" w14:textId="77777777" w:rsidR="00AB51A8" w:rsidRDefault="00AB51A8">
      <w:r>
        <w:separator/>
      </w:r>
    </w:p>
  </w:endnote>
  <w:endnote w:type="continuationSeparator" w:id="0">
    <w:p w14:paraId="298F556F" w14:textId="77777777"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01EC" w14:textId="77777777" w:rsidR="00341241" w:rsidRPr="00DB577D" w:rsidRDefault="008F5EB9">
    <w:pPr>
      <w:pStyle w:val="Footer"/>
      <w:jc w:val="right"/>
      <w:rPr>
        <w:rStyle w:val="PageNumber"/>
        <w:rFonts w:ascii="Verdana" w:hAnsi="Verdana"/>
        <w:sz w:val="18"/>
        <w:szCs w:val="18"/>
        <w:lang w:val="en-US"/>
      </w:rPr>
    </w:pPr>
    <w:r>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14:anchorId="468BEBB1" wp14:editId="00DDC776">
              <wp:simplePos x="0" y="0"/>
              <wp:positionH relativeFrom="column">
                <wp:posOffset>-48895</wp:posOffset>
              </wp:positionH>
              <wp:positionV relativeFrom="paragraph">
                <wp:posOffset>-86360</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D2D9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8pt" to="45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" strokecolor="gray" strokeweight=".25pt"/>
          </w:pict>
        </mc:Fallback>
      </mc:AlternateContent>
    </w:r>
    <w:r w:rsidR="00341241" w:rsidRPr="00DB577D">
      <w:rPr>
        <w:rStyle w:val="PageNumber"/>
        <w:rFonts w:ascii="Verdana" w:hAnsi="Verdana"/>
        <w:sz w:val="18"/>
        <w:szCs w:val="18"/>
      </w:rPr>
      <w:fldChar w:fldCharType="begin"/>
    </w:r>
    <w:r w:rsidR="00341241" w:rsidRPr="00DB577D">
      <w:rPr>
        <w:rStyle w:val="PageNumber"/>
        <w:rFonts w:ascii="Verdana" w:hAnsi="Verdana"/>
        <w:sz w:val="18"/>
        <w:szCs w:val="18"/>
        <w:lang w:val="en-US"/>
      </w:rPr>
      <w:instrText xml:space="preserve"> </w:instrText>
    </w:r>
    <w:r w:rsidR="00AB51A8" w:rsidRPr="00DB577D">
      <w:rPr>
        <w:rStyle w:val="PageNumber"/>
        <w:rFonts w:ascii="Verdana" w:hAnsi="Verdana"/>
        <w:sz w:val="18"/>
        <w:szCs w:val="18"/>
        <w:lang w:val="en-US"/>
      </w:rPr>
      <w:instrText>PAGE</w:instrText>
    </w:r>
    <w:r w:rsidR="00341241" w:rsidRPr="00DB577D">
      <w:rPr>
        <w:rStyle w:val="PageNumber"/>
        <w:rFonts w:ascii="Verdana" w:hAnsi="Verdana"/>
        <w:sz w:val="18"/>
        <w:szCs w:val="18"/>
        <w:lang w:val="en-US"/>
      </w:rPr>
      <w:instrText xml:space="preserve"> </w:instrText>
    </w:r>
    <w:r w:rsidR="00341241" w:rsidRPr="00DB577D">
      <w:rPr>
        <w:rStyle w:val="PageNumber"/>
        <w:rFonts w:ascii="Verdana" w:hAnsi="Verdana"/>
        <w:sz w:val="18"/>
        <w:szCs w:val="18"/>
      </w:rPr>
      <w:fldChar w:fldCharType="separate"/>
    </w:r>
    <w:r w:rsidR="00DB577D">
      <w:rPr>
        <w:rStyle w:val="PageNumber"/>
        <w:rFonts w:ascii="Verdana" w:hAnsi="Verdana"/>
        <w:noProof/>
        <w:sz w:val="18"/>
        <w:szCs w:val="18"/>
        <w:lang w:val="en-US"/>
      </w:rPr>
      <w:t>2</w:t>
    </w:r>
    <w:r w:rsidR="00341241" w:rsidRPr="00DB577D">
      <w:rPr>
        <w:rStyle w:val="PageNumbe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7731" w14:textId="77777777" w:rsidR="00341241" w:rsidRPr="00E235B0" w:rsidRDefault="008F5EB9">
    <w:pPr>
      <w:pStyle w:val="Footer"/>
      <w:jc w:val="center"/>
      <w:rPr>
        <w:rFonts w:ascii="Verdana" w:hAnsi="Verdana"/>
        <w:color w:val="808080"/>
        <w:sz w:val="18"/>
        <w:szCs w:val="18"/>
        <w:lang w:val="fr-BE"/>
      </w:rPr>
    </w:pPr>
    <w:r>
      <w:rPr>
        <w:rFonts w:ascii="Verdana" w:hAnsi="Verdana"/>
        <w:noProof/>
        <w:color w:val="808080"/>
        <w:sz w:val="18"/>
        <w:szCs w:val="18"/>
        <w:lang w:val="nl-BE" w:eastAsia="nl-BE"/>
      </w:rPr>
      <mc:AlternateContent>
        <mc:Choice Requires="wps">
          <w:drawing>
            <wp:anchor distT="0" distB="0" distL="114300" distR="114300" simplePos="0" relativeHeight="251657216" behindDoc="0" locked="0" layoutInCell="1" allowOverlap="1" wp14:anchorId="5739AB65" wp14:editId="5A711E01">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C52C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r w:rsidR="00341241" w:rsidRPr="00E235B0">
      <w:rPr>
        <w:rFonts w:ascii="Verdana" w:hAnsi="Verdana"/>
        <w:color w:val="808080"/>
        <w:sz w:val="18"/>
        <w:szCs w:val="18"/>
        <w:lang w:val="fr-BE"/>
      </w:rPr>
      <w:t xml:space="preserve">D’Ieteren </w:t>
    </w:r>
    <w:r w:rsidR="009A606C" w:rsidRPr="00E235B0">
      <w:rPr>
        <w:rFonts w:ascii="Verdana" w:hAnsi="Verdana"/>
        <w:color w:val="808080"/>
        <w:sz w:val="18"/>
        <w:szCs w:val="18"/>
        <w:lang w:val="fr-BE"/>
      </w:rPr>
      <w:t>Automotive SA/NV</w:t>
    </w:r>
    <w:r w:rsidR="00341241" w:rsidRPr="00E235B0">
      <w:rPr>
        <w:rFonts w:ascii="Verdana" w:hAnsi="Verdana"/>
        <w:color w:val="808080"/>
        <w:sz w:val="18"/>
        <w:szCs w:val="18"/>
        <w:lang w:val="fr-BE"/>
      </w:rPr>
      <w:t xml:space="preserve"> - Press relations</w:t>
    </w:r>
  </w:p>
  <w:p w14:paraId="52895D81" w14:textId="77777777"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Maliestraat</w:t>
    </w:r>
    <w:r w:rsidR="00673121" w:rsidRPr="00673121">
      <w:rPr>
        <w:rFonts w:ascii="Verdana" w:hAnsi="Verdana"/>
        <w:color w:val="808080"/>
        <w:sz w:val="18"/>
        <w:szCs w:val="18"/>
      </w:rPr>
      <w:t xml:space="preserve"> 50, Rue du Mail</w:t>
    </w:r>
  </w:p>
  <w:p w14:paraId="7AD4FB5F" w14:textId="77777777" w:rsidR="00341241" w:rsidRPr="00673121" w:rsidRDefault="00673121">
    <w:pPr>
      <w:pStyle w:val="Footer"/>
      <w:jc w:val="center"/>
      <w:rPr>
        <w:rFonts w:ascii="Verdana" w:hAnsi="Verdana"/>
        <w:color w:val="808080"/>
        <w:sz w:val="18"/>
        <w:szCs w:val="18"/>
      </w:rPr>
    </w:pPr>
    <w:r w:rsidRPr="00673121">
      <w:rPr>
        <w:rFonts w:ascii="Verdana" w:hAnsi="Verdana"/>
        <w:color w:val="808080"/>
        <w:sz w:val="18"/>
        <w:szCs w:val="18"/>
      </w:rPr>
      <w:t xml:space="preserve">Brussel 1050 </w:t>
    </w:r>
    <w:r w:rsidR="00341241" w:rsidRPr="00673121">
      <w:rPr>
        <w:rFonts w:ascii="Verdana" w:hAnsi="Verdana"/>
        <w:color w:val="808080"/>
        <w:sz w:val="18"/>
        <w:szCs w:val="18"/>
      </w:rPr>
      <w:t>Bruxelles</w:t>
    </w:r>
  </w:p>
  <w:p w14:paraId="57BC5FB9" w14:textId="77777777"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 xml:space="preserve">TVA/BTW BE </w:t>
    </w:r>
    <w:r w:rsidR="009A606C">
      <w:rPr>
        <w:rFonts w:ascii="Verdana" w:hAnsi="Verdana"/>
        <w:color w:val="808080"/>
        <w:sz w:val="18"/>
        <w:szCs w:val="18"/>
      </w:rPr>
      <w:t>0466</w:t>
    </w:r>
    <w:r w:rsidRPr="00673121">
      <w:rPr>
        <w:rFonts w:ascii="Verdana" w:hAnsi="Verdana"/>
        <w:color w:val="808080"/>
        <w:sz w:val="18"/>
        <w:szCs w:val="18"/>
      </w:rPr>
      <w:t>.</w:t>
    </w:r>
    <w:r w:rsidR="009A606C">
      <w:rPr>
        <w:rFonts w:ascii="Verdana" w:hAnsi="Verdana"/>
        <w:color w:val="808080"/>
        <w:sz w:val="18"/>
        <w:szCs w:val="18"/>
      </w:rPr>
      <w:t>909</w:t>
    </w:r>
    <w:r w:rsidRPr="00673121">
      <w:rPr>
        <w:rFonts w:ascii="Verdana" w:hAnsi="Verdana"/>
        <w:color w:val="808080"/>
        <w:sz w:val="18"/>
        <w:szCs w:val="18"/>
      </w:rPr>
      <w:t>.</w:t>
    </w:r>
    <w:r w:rsidR="009A606C">
      <w:rPr>
        <w:rFonts w:ascii="Verdana" w:hAnsi="Verdana"/>
        <w:color w:val="808080"/>
        <w:sz w:val="18"/>
        <w:szCs w:val="18"/>
      </w:rPr>
      <w:t>993</w:t>
    </w:r>
    <w:r w:rsidRPr="00673121">
      <w:rPr>
        <w:rFonts w:ascii="Verdana" w:hAnsi="Verdana"/>
        <w:color w:val="808080"/>
        <w:sz w:val="18"/>
        <w:szCs w:val="18"/>
      </w:rPr>
      <w:t xml:space="preserve"> - R.C. Bruxelles/H.R. Brussel: 120.62</w:t>
    </w:r>
  </w:p>
  <w:p w14:paraId="70B131EB" w14:textId="77777777" w:rsidR="00341241" w:rsidRPr="00E235B0" w:rsidRDefault="00341241">
    <w:pPr>
      <w:pStyle w:val="Footer"/>
      <w:jc w:val="center"/>
      <w:rPr>
        <w:rStyle w:val="Hyperlink"/>
        <w:rFonts w:ascii="Verdana" w:hAnsi="Verdana"/>
        <w:sz w:val="18"/>
        <w:szCs w:val="18"/>
      </w:rPr>
    </w:pPr>
    <w:r w:rsidRPr="00E235B0">
      <w:rPr>
        <w:rFonts w:ascii="Verdana" w:hAnsi="Verdana"/>
        <w:color w:val="808080"/>
        <w:sz w:val="18"/>
        <w:szCs w:val="18"/>
      </w:rPr>
      <w:t xml:space="preserve">E-mail : </w:t>
    </w:r>
    <w:hyperlink r:id="rId1" w:history="1">
      <w:r w:rsidR="00DB577D" w:rsidRPr="00E235B0">
        <w:rPr>
          <w:rStyle w:val="Hyperlink"/>
          <w:rFonts w:ascii="Verdana" w:hAnsi="Verdana"/>
          <w:sz w:val="18"/>
          <w:szCs w:val="18"/>
        </w:rPr>
        <w:t>jean-marc.ponteville@dieteren.be</w:t>
      </w:r>
    </w:hyperlink>
  </w:p>
  <w:p w14:paraId="58D4EBEC" w14:textId="77777777" w:rsidR="008F5EB9" w:rsidRDefault="00E235B0">
    <w:pPr>
      <w:pStyle w:val="Footer"/>
      <w:jc w:val="center"/>
      <w:rPr>
        <w:rFonts w:ascii="Verdana" w:hAnsi="Verdana"/>
        <w:color w:val="808080"/>
        <w:sz w:val="18"/>
        <w:szCs w:val="18"/>
        <w:lang w:val="it-IT"/>
      </w:rPr>
    </w:pPr>
    <w:hyperlink r:id="rId2" w:history="1">
      <w:r w:rsidR="008F5EB9" w:rsidRPr="00663040">
        <w:rPr>
          <w:rStyle w:val="Hyperlink"/>
          <w:rFonts w:ascii="Verdana" w:hAnsi="Verdana"/>
          <w:sz w:val="18"/>
          <w:szCs w:val="18"/>
          <w:lang w:val="it-IT"/>
        </w:rPr>
        <w:t>www.dieteren.be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A49C" w14:textId="77777777" w:rsidR="00AB51A8" w:rsidRDefault="00AB51A8">
      <w:r>
        <w:separator/>
      </w:r>
    </w:p>
  </w:footnote>
  <w:footnote w:type="continuationSeparator" w:id="0">
    <w:p w14:paraId="4E0F2C3C" w14:textId="77777777" w:rsidR="00AB51A8" w:rsidRDefault="00AB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7393" w14:textId="77777777" w:rsidR="00341241" w:rsidRDefault="00341241">
    <w:pPr>
      <w:pStyle w:val="Header"/>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33"/>
    <w:rsid w:val="00000E53"/>
    <w:rsid w:val="001769C2"/>
    <w:rsid w:val="002C5B70"/>
    <w:rsid w:val="0031084C"/>
    <w:rsid w:val="00341241"/>
    <w:rsid w:val="00364347"/>
    <w:rsid w:val="00553833"/>
    <w:rsid w:val="00673121"/>
    <w:rsid w:val="00720F82"/>
    <w:rsid w:val="007877D8"/>
    <w:rsid w:val="007F0BF5"/>
    <w:rsid w:val="00804130"/>
    <w:rsid w:val="0083081A"/>
    <w:rsid w:val="008F5EB9"/>
    <w:rsid w:val="009139D3"/>
    <w:rsid w:val="00941A9B"/>
    <w:rsid w:val="00973CE6"/>
    <w:rsid w:val="009A606C"/>
    <w:rsid w:val="00A115A6"/>
    <w:rsid w:val="00AB51A8"/>
    <w:rsid w:val="00BF2728"/>
    <w:rsid w:val="00BF4CF1"/>
    <w:rsid w:val="00C130C2"/>
    <w:rsid w:val="00CC282F"/>
    <w:rsid w:val="00CE63C4"/>
    <w:rsid w:val="00D33483"/>
    <w:rsid w:val="00DB577D"/>
    <w:rsid w:val="00E235B0"/>
    <w:rsid w:val="00E26D48"/>
    <w:rsid w:val="00E8466A"/>
    <w:rsid w:val="00F0492F"/>
    <w:rsid w:val="00F5618F"/>
    <w:rsid w:val="00FD1F80"/>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752289A7"/>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character" w:styleId="UnresolvedMention">
    <w:name w:val="Unresolved Mention"/>
    <w:basedOn w:val="DefaultParagraphFont"/>
    <w:uiPriority w:val="99"/>
    <w:semiHidden/>
    <w:unhideWhenUsed/>
    <w:rsid w:val="008F5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dieteren.be" TargetMode="External"/><Relationship Id="rId1" Type="http://schemas.openxmlformats.org/officeDocument/2006/relationships/hyperlink" Target="mailto:jean-marc.ponteville@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873D-7085-4DD8-8B58-D099E46D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1513</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1779</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Ventes</dc:title>
  <dc:subject/>
  <dc:creator>Rédaction</dc:creator>
  <cp:keywords/>
  <cp:lastModifiedBy>Botson Carole</cp:lastModifiedBy>
  <cp:revision>6</cp:revision>
  <cp:lastPrinted>2021-01-26T07:29:00Z</cp:lastPrinted>
  <dcterms:created xsi:type="dcterms:W3CDTF">2021-01-25T15:53:00Z</dcterms:created>
  <dcterms:modified xsi:type="dcterms:W3CDTF">2021-01-26T09:34:00Z</dcterms:modified>
</cp:coreProperties>
</file>