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5FD1F" w14:textId="77777777" w:rsidR="001B2225" w:rsidRPr="00690AB7" w:rsidRDefault="001B2225" w:rsidP="001B2225">
      <w:pPr>
        <w:pStyle w:val="Header"/>
        <w:rPr>
          <w:rFonts w:cstheme="minorHAnsi"/>
          <w:b/>
          <w:bCs/>
          <w:color w:val="C3001E"/>
          <w:sz w:val="32"/>
          <w:szCs w:val="32"/>
          <w:lang w:val="fr-FR"/>
        </w:rPr>
      </w:pPr>
      <w:r w:rsidRPr="00690AB7">
        <w:rPr>
          <w:rFonts w:cstheme="minorHAnsi"/>
          <w:b/>
          <w:bCs/>
          <w:color w:val="C3001E"/>
          <w:sz w:val="32"/>
          <w:szCs w:val="32"/>
          <w:lang w:val="fr-FR"/>
        </w:rPr>
        <w:t>COMMUNIQUÉ DE PRESSE</w:t>
      </w:r>
    </w:p>
    <w:p w14:paraId="4EEC82B3" w14:textId="77777777" w:rsidR="001B2225" w:rsidRPr="0049522E" w:rsidRDefault="001B2225" w:rsidP="001B2225">
      <w:pPr>
        <w:spacing w:line="271" w:lineRule="auto"/>
        <w:rPr>
          <w:rFonts w:asciiTheme="minorHAnsi" w:hAnsiTheme="minorHAnsi" w:cstheme="minorHAnsi"/>
          <w:b/>
          <w:bCs/>
          <w:sz w:val="20"/>
          <w:szCs w:val="20"/>
          <w:lang w:val="fr-FR"/>
        </w:rPr>
      </w:pP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2BEB56D2" w14:textId="77777777" w:rsidR="00A8104F" w:rsidRPr="00A8104F" w:rsidRDefault="00A8104F" w:rsidP="00A8104F">
      <w:pPr>
        <w:rPr>
          <w:rFonts w:asciiTheme="minorHAnsi" w:eastAsiaTheme="minorEastAsia" w:hAnsiTheme="minorHAnsi" w:cstheme="minorHAnsi"/>
          <w:b/>
          <w:bCs/>
          <w:szCs w:val="19"/>
          <w:lang w:val="fr-CH" w:eastAsia="zh-CN"/>
        </w:rPr>
      </w:pPr>
      <w:r w:rsidRPr="00A8104F">
        <w:rPr>
          <w:rFonts w:asciiTheme="minorHAnsi" w:eastAsiaTheme="minorEastAsia" w:hAnsiTheme="minorHAnsi" w:cstheme="minorHAnsi"/>
          <w:b/>
          <w:bCs/>
          <w:szCs w:val="19"/>
          <w:lang w:val="fr-CH" w:eastAsia="zh-CN"/>
        </w:rPr>
        <w:t>Mex, Suisse, le 10 octobre 2024</w:t>
      </w:r>
    </w:p>
    <w:p w14:paraId="7E6E7945" w14:textId="77777777" w:rsidR="00A8104F" w:rsidRPr="00A8104F" w:rsidRDefault="00A8104F" w:rsidP="00A8104F">
      <w:pPr>
        <w:rPr>
          <w:rFonts w:asciiTheme="minorHAnsi" w:eastAsiaTheme="minorEastAsia" w:hAnsiTheme="minorHAnsi" w:cstheme="minorHAnsi"/>
          <w:b/>
          <w:bCs/>
          <w:szCs w:val="19"/>
          <w:lang w:val="fr-CH" w:eastAsia="zh-CN"/>
        </w:rPr>
      </w:pPr>
    </w:p>
    <w:p w14:paraId="6F2F5B1A" w14:textId="77777777" w:rsidR="00A8104F" w:rsidRPr="00A8104F" w:rsidRDefault="00A8104F" w:rsidP="00A8104F">
      <w:pPr>
        <w:rPr>
          <w:rFonts w:asciiTheme="minorHAnsi" w:eastAsiaTheme="minorEastAsia" w:hAnsiTheme="minorHAnsi" w:cstheme="minorHAnsi"/>
          <w:b/>
          <w:bCs/>
          <w:szCs w:val="19"/>
          <w:lang w:val="fr-CH" w:eastAsia="zh-CN"/>
        </w:rPr>
      </w:pPr>
    </w:p>
    <w:p w14:paraId="06C6EB36" w14:textId="77777777" w:rsidR="00A8104F" w:rsidRPr="00A8104F" w:rsidRDefault="00A8104F" w:rsidP="00A8104F">
      <w:pPr>
        <w:rPr>
          <w:rFonts w:asciiTheme="minorHAnsi" w:eastAsia="Arial" w:hAnsiTheme="minorHAnsi" w:cstheme="minorHAnsi"/>
          <w:b/>
          <w:bCs/>
          <w:kern w:val="2"/>
          <w:sz w:val="20"/>
          <w:szCs w:val="20"/>
          <w:lang w:val="fr-CH"/>
          <w14:ligatures w14:val="standardContextual"/>
        </w:rPr>
      </w:pPr>
      <w:r w:rsidRPr="00A8104F">
        <w:rPr>
          <w:rFonts w:asciiTheme="minorHAnsi" w:eastAsia="Arial" w:hAnsiTheme="minorHAnsi" w:cstheme="minorHAnsi"/>
          <w:b/>
          <w:bCs/>
          <w:kern w:val="2"/>
          <w:sz w:val="20"/>
          <w:szCs w:val="20"/>
          <w:lang w:val="fr-CH"/>
          <w14:ligatures w14:val="standardContextual"/>
        </w:rPr>
        <w:t>L'engagement de BOBST pour l'innovation dans l'industrie de l'emballage mis en avant à ALL4PACK EMBALLAGE PARIS 2024</w:t>
      </w:r>
    </w:p>
    <w:p w14:paraId="183A2659" w14:textId="77777777" w:rsidR="00A8104F" w:rsidRPr="00A8104F" w:rsidRDefault="00A8104F" w:rsidP="00A8104F">
      <w:pPr>
        <w:rPr>
          <w:rFonts w:asciiTheme="minorHAnsi" w:eastAsia="Arial" w:hAnsiTheme="minorHAnsi" w:cstheme="minorHAnsi"/>
          <w:b/>
          <w:bCs/>
          <w:kern w:val="2"/>
          <w:sz w:val="20"/>
          <w:szCs w:val="20"/>
          <w:lang w:val="fr-CH"/>
          <w14:ligatures w14:val="standardContextual"/>
        </w:rPr>
      </w:pPr>
    </w:p>
    <w:p w14:paraId="09DDF2DC" w14:textId="77777777" w:rsidR="00A8104F" w:rsidRPr="00A8104F" w:rsidRDefault="00A8104F" w:rsidP="00A8104F">
      <w:pPr>
        <w:rPr>
          <w:rFonts w:asciiTheme="minorHAnsi" w:eastAsia="Arial" w:hAnsiTheme="minorHAnsi" w:cstheme="minorHAnsi"/>
          <w:kern w:val="2"/>
          <w:sz w:val="20"/>
          <w:szCs w:val="20"/>
          <w:lang w:val="fr-FR"/>
          <w14:ligatures w14:val="standardContextual"/>
        </w:rPr>
      </w:pPr>
      <w:r w:rsidRPr="00A8104F">
        <w:rPr>
          <w:rFonts w:asciiTheme="minorHAnsi" w:eastAsia="Arial" w:hAnsiTheme="minorHAnsi" w:cstheme="minorHAnsi"/>
          <w:kern w:val="2"/>
          <w:sz w:val="20"/>
          <w:szCs w:val="20"/>
          <w:lang w:val="fr-FR"/>
          <w14:ligatures w14:val="standardContextual"/>
        </w:rPr>
        <w:t>BOBST présentera ses innovations de pointe dans les secteurs de l'emballage flexible, des étiquettes, des boîtes pliantes, du carton ondulé ainsi que ses services lors d'ALL4PACK EMBALLAGE PARIS 2024. L'événement se tiendra du 4 au 7 novembre au Parc des Expositions de Paris-Nord Villepinte et s'annonce comme un véritable pôle d'innovation, offrant une occasion idéale de rencontrer clients et prospects représentant ces quatre segments industriels.</w:t>
      </w:r>
    </w:p>
    <w:p w14:paraId="22BAA330" w14:textId="77777777" w:rsidR="00A8104F" w:rsidRPr="00A8104F" w:rsidRDefault="00A8104F" w:rsidP="00A8104F">
      <w:pPr>
        <w:rPr>
          <w:rFonts w:asciiTheme="minorHAnsi" w:eastAsia="Arial" w:hAnsiTheme="minorHAnsi" w:cstheme="minorHAnsi"/>
          <w:kern w:val="2"/>
          <w:sz w:val="20"/>
          <w:szCs w:val="20"/>
          <w:lang w:val="fr-FR"/>
          <w14:ligatures w14:val="standardContextual"/>
        </w:rPr>
      </w:pPr>
    </w:p>
    <w:p w14:paraId="6D1323EE" w14:textId="16A86407" w:rsidR="00A8104F" w:rsidRPr="00A8104F" w:rsidRDefault="00A8104F" w:rsidP="00A8104F">
      <w:pPr>
        <w:rPr>
          <w:rFonts w:asciiTheme="minorHAnsi" w:eastAsia="Arial" w:hAnsiTheme="minorHAnsi" w:cstheme="minorHAnsi"/>
          <w:kern w:val="2"/>
          <w:sz w:val="20"/>
          <w:szCs w:val="20"/>
          <w:lang w:val="fr-FR"/>
          <w14:ligatures w14:val="standardContextual"/>
        </w:rPr>
      </w:pPr>
      <w:r w:rsidRPr="00A8104F">
        <w:rPr>
          <w:rFonts w:asciiTheme="minorHAnsi" w:eastAsia="Arial" w:hAnsiTheme="minorHAnsi" w:cstheme="minorHAnsi"/>
          <w:kern w:val="2"/>
          <w:sz w:val="20"/>
          <w:szCs w:val="20"/>
          <w:lang w:val="fr-FR"/>
          <w14:ligatures w14:val="standardContextual"/>
        </w:rPr>
        <w:t xml:space="preserve">BOBST s’engage à façonner l’avenir de l’emballage dans ses quatre secteurs d’activité grâce à des solutions hautement automatisées et numérisées ainsi qu’à des services élargis. </w:t>
      </w:r>
      <w:r w:rsidR="00AD3D56">
        <w:rPr>
          <w:rFonts w:asciiTheme="minorHAnsi" w:eastAsia="Arial" w:hAnsiTheme="minorHAnsi" w:cstheme="minorHAnsi"/>
          <w:kern w:val="2"/>
          <w:sz w:val="20"/>
          <w:szCs w:val="20"/>
          <w:lang w:val="fr-FR"/>
          <w14:ligatures w14:val="standardContextual"/>
        </w:rPr>
        <w:t>L`entreprise</w:t>
      </w:r>
      <w:r w:rsidRPr="00A8104F">
        <w:rPr>
          <w:rFonts w:asciiTheme="minorHAnsi" w:eastAsia="Arial" w:hAnsiTheme="minorHAnsi" w:cstheme="minorHAnsi"/>
          <w:kern w:val="2"/>
          <w:sz w:val="20"/>
          <w:szCs w:val="20"/>
          <w:lang w:val="fr-FR"/>
          <w14:ligatures w14:val="standardContextual"/>
        </w:rPr>
        <w:t xml:space="preserve"> favoris</w:t>
      </w:r>
      <w:r w:rsidR="00001EC9">
        <w:rPr>
          <w:rFonts w:asciiTheme="minorHAnsi" w:eastAsia="Arial" w:hAnsiTheme="minorHAnsi" w:cstheme="minorHAnsi"/>
          <w:kern w:val="2"/>
          <w:sz w:val="20"/>
          <w:szCs w:val="20"/>
          <w:lang w:val="fr-FR"/>
          <w14:ligatures w14:val="standardContextual"/>
        </w:rPr>
        <w:t>e</w:t>
      </w:r>
      <w:r w:rsidRPr="00A8104F">
        <w:rPr>
          <w:rFonts w:asciiTheme="minorHAnsi" w:eastAsia="Arial" w:hAnsiTheme="minorHAnsi" w:cstheme="minorHAnsi"/>
          <w:kern w:val="2"/>
          <w:sz w:val="20"/>
          <w:szCs w:val="20"/>
          <w:lang w:val="fr-FR"/>
          <w14:ligatures w14:val="standardContextual"/>
        </w:rPr>
        <w:t xml:space="preserve"> la durabilité avec des solutions innovantes pour l'emballage flexible tout en simplifiant la production et en réduisant les déchets pour </w:t>
      </w:r>
      <w:r w:rsidR="005851BB">
        <w:rPr>
          <w:rFonts w:asciiTheme="minorHAnsi" w:eastAsia="Arial" w:hAnsiTheme="minorHAnsi" w:cstheme="minorHAnsi"/>
          <w:kern w:val="2"/>
          <w:sz w:val="20"/>
          <w:szCs w:val="20"/>
          <w:lang w:val="fr-FR"/>
          <w14:ligatures w14:val="standardContextual"/>
        </w:rPr>
        <w:t>se</w:t>
      </w:r>
      <w:r w:rsidRPr="00A8104F">
        <w:rPr>
          <w:rFonts w:asciiTheme="minorHAnsi" w:eastAsia="Arial" w:hAnsiTheme="minorHAnsi" w:cstheme="minorHAnsi"/>
          <w:kern w:val="2"/>
          <w:sz w:val="20"/>
          <w:szCs w:val="20"/>
          <w:lang w:val="fr-FR"/>
          <w14:ligatures w14:val="standardContextual"/>
        </w:rPr>
        <w:t xml:space="preserve">s clients dans le domaine des étiquettes. Dans le domaine des boîtes pliantes, la technologie BOBST permet aux transformateurs de produire des emballages sans défaut, et pour le carton ondulé, </w:t>
      </w:r>
      <w:r w:rsidR="00A7126F">
        <w:rPr>
          <w:rFonts w:asciiTheme="minorHAnsi" w:eastAsia="Arial" w:hAnsiTheme="minorHAnsi" w:cstheme="minorHAnsi"/>
          <w:kern w:val="2"/>
          <w:sz w:val="20"/>
          <w:szCs w:val="20"/>
          <w:lang w:val="fr-FR"/>
          <w14:ligatures w14:val="standardContextual"/>
        </w:rPr>
        <w:t>les</w:t>
      </w:r>
      <w:r w:rsidRPr="00A8104F">
        <w:rPr>
          <w:rFonts w:asciiTheme="minorHAnsi" w:eastAsia="Arial" w:hAnsiTheme="minorHAnsi" w:cstheme="minorHAnsi"/>
          <w:kern w:val="2"/>
          <w:sz w:val="20"/>
          <w:szCs w:val="20"/>
          <w:lang w:val="fr-FR"/>
          <w14:ligatures w14:val="standardContextual"/>
        </w:rPr>
        <w:t xml:space="preserve"> solutions de pointe optimisent l'efficacité de bout en bout.</w:t>
      </w:r>
    </w:p>
    <w:p w14:paraId="125643D8" w14:textId="77777777" w:rsidR="00A8104F" w:rsidRPr="00A8104F" w:rsidRDefault="00A8104F" w:rsidP="00A8104F">
      <w:pPr>
        <w:rPr>
          <w:rFonts w:asciiTheme="minorHAnsi" w:eastAsia="Arial" w:hAnsiTheme="minorHAnsi" w:cstheme="minorHAnsi"/>
          <w:kern w:val="2"/>
          <w:sz w:val="20"/>
          <w:szCs w:val="20"/>
          <w:lang w:val="fr-FR"/>
          <w14:ligatures w14:val="standardContextual"/>
        </w:rPr>
      </w:pPr>
    </w:p>
    <w:p w14:paraId="12757BFB" w14:textId="77777777" w:rsidR="00A8104F" w:rsidRPr="00A8104F" w:rsidRDefault="00A8104F" w:rsidP="00A8104F">
      <w:pPr>
        <w:rPr>
          <w:rFonts w:asciiTheme="minorHAnsi" w:eastAsia="Arial" w:hAnsiTheme="minorHAnsi" w:cstheme="minorHAnsi"/>
          <w:kern w:val="2"/>
          <w:sz w:val="20"/>
          <w:szCs w:val="20"/>
          <w:lang w:val="fr-FR"/>
          <w14:ligatures w14:val="standardContextual"/>
        </w:rPr>
      </w:pPr>
      <w:r w:rsidRPr="00A8104F">
        <w:rPr>
          <w:rFonts w:asciiTheme="minorHAnsi" w:eastAsia="Arial" w:hAnsiTheme="minorHAnsi" w:cstheme="minorHAnsi"/>
          <w:kern w:val="2"/>
          <w:sz w:val="20"/>
          <w:szCs w:val="20"/>
          <w:lang w:val="fr-FR"/>
          <w14:ligatures w14:val="standardContextual"/>
        </w:rPr>
        <w:t>Les visiteurs du stand D141 dans le Hall 5 pourront découvrir en direct comment BOBST contribue à l’innovation dans le secteur de l’emballage grâce à sa vision basée sur les piliers de la connectivité, de la numérisation, de l’automatisation et de la durabilité.</w:t>
      </w:r>
    </w:p>
    <w:p w14:paraId="4021FCBD" w14:textId="77777777" w:rsidR="00A8104F" w:rsidRPr="00A8104F" w:rsidRDefault="00A8104F" w:rsidP="00A8104F">
      <w:pPr>
        <w:rPr>
          <w:rFonts w:asciiTheme="minorHAnsi" w:eastAsia="Arial" w:hAnsiTheme="minorHAnsi" w:cstheme="minorHAnsi"/>
          <w:kern w:val="2"/>
          <w:sz w:val="20"/>
          <w:szCs w:val="20"/>
          <w:lang w:val="fr-FR"/>
          <w14:ligatures w14:val="standardContextual"/>
        </w:rPr>
      </w:pPr>
    </w:p>
    <w:p w14:paraId="72E9AD1B" w14:textId="77777777" w:rsidR="00A8104F" w:rsidRPr="00A8104F" w:rsidRDefault="00A8104F" w:rsidP="00A8104F">
      <w:pPr>
        <w:rPr>
          <w:rFonts w:asciiTheme="minorHAnsi" w:eastAsia="Arial" w:hAnsiTheme="minorHAnsi" w:cstheme="minorHAnsi"/>
          <w:kern w:val="2"/>
          <w:sz w:val="20"/>
          <w:szCs w:val="20"/>
          <w:lang w:val="fr-FR"/>
          <w14:ligatures w14:val="standardContextual"/>
        </w:rPr>
      </w:pPr>
      <w:r w:rsidRPr="00A8104F">
        <w:rPr>
          <w:rFonts w:asciiTheme="minorHAnsi" w:eastAsia="Arial" w:hAnsiTheme="minorHAnsi" w:cstheme="minorHAnsi"/>
          <w:kern w:val="2"/>
          <w:sz w:val="20"/>
          <w:szCs w:val="20"/>
          <w:lang w:val="fr-FR"/>
          <w14:ligatures w14:val="standardContextual"/>
        </w:rPr>
        <w:t>Une solution phare est BOBST Connect, la plateforme numérique en constante évolution basée sur le cloud, conçue pour augmenter la productivité, améliorer l'efficacité et promouvoir la durabilité à chaque étape du flux de travail. La nouvelle fonctionnalité de gestion des travaux et des recettes offre des économies importantes en termes de coûts et de réduction des déchets en simplifiant l'intégration des machines et en permettant des configurations plus rapides. Sur le plan de la durabilité, la nouvelle fonctionnalité de suivi de la consommation énergétique mesure la consommation d’énergie et fournit une analyse des coûts, permettant aux clients de déterminer où concentrer leurs efforts pour améliorer l'efficacité énergétique, optimiser les coûts et réduire les émissions de CO</w:t>
      </w:r>
      <w:r w:rsidRPr="00A8104F">
        <w:rPr>
          <w:rFonts w:ascii="Cambria Math" w:eastAsia="Arial" w:hAnsi="Cambria Math" w:cs="Cambria Math"/>
          <w:kern w:val="2"/>
          <w:sz w:val="20"/>
          <w:szCs w:val="20"/>
          <w:lang w:val="fr-FR"/>
          <w14:ligatures w14:val="standardContextual"/>
        </w:rPr>
        <w:t>₂</w:t>
      </w:r>
      <w:r w:rsidRPr="00A8104F">
        <w:rPr>
          <w:rFonts w:asciiTheme="minorHAnsi" w:eastAsia="Arial" w:hAnsiTheme="minorHAnsi" w:cstheme="minorHAnsi"/>
          <w:kern w:val="2"/>
          <w:sz w:val="20"/>
          <w:szCs w:val="20"/>
          <w:lang w:val="fr-FR"/>
          <w14:ligatures w14:val="standardContextual"/>
        </w:rPr>
        <w:t>.</w:t>
      </w:r>
    </w:p>
    <w:p w14:paraId="09A2EBD5" w14:textId="77777777" w:rsidR="00A8104F" w:rsidRPr="00A8104F" w:rsidRDefault="00A8104F" w:rsidP="00A8104F">
      <w:pPr>
        <w:rPr>
          <w:rFonts w:asciiTheme="minorHAnsi" w:eastAsia="Arial" w:hAnsiTheme="minorHAnsi" w:cstheme="minorHAnsi"/>
          <w:kern w:val="2"/>
          <w:sz w:val="20"/>
          <w:szCs w:val="20"/>
          <w:lang w:val="fr-FR"/>
          <w14:ligatures w14:val="standardContextual"/>
        </w:rPr>
      </w:pPr>
    </w:p>
    <w:p w14:paraId="4A3E0A25" w14:textId="77777777" w:rsidR="00A8104F" w:rsidRPr="00A8104F" w:rsidRDefault="00A8104F" w:rsidP="00A8104F">
      <w:pPr>
        <w:rPr>
          <w:rFonts w:asciiTheme="minorHAnsi" w:eastAsia="Arial" w:hAnsiTheme="minorHAnsi" w:cstheme="minorHAnsi"/>
          <w:kern w:val="2"/>
          <w:sz w:val="20"/>
          <w:szCs w:val="20"/>
          <w:lang w:val="fr-FR"/>
          <w14:ligatures w14:val="standardContextual"/>
        </w:rPr>
      </w:pPr>
      <w:r w:rsidRPr="00A8104F">
        <w:rPr>
          <w:rFonts w:asciiTheme="minorHAnsi" w:eastAsia="Arial" w:hAnsiTheme="minorHAnsi" w:cstheme="minorHAnsi"/>
          <w:kern w:val="2"/>
          <w:sz w:val="20"/>
          <w:szCs w:val="20"/>
          <w:lang w:val="fr-FR"/>
          <w14:ligatures w14:val="standardContextual"/>
        </w:rPr>
        <w:t>Les visiteurs pourront également découvrir les nombreuses nouvelles solutions introduites par BOBST, telles que l'EXPERTLAM 900, une machine de couchage et de laminage multi-technologie pour la production d’emballages flexibles ; la nouvelle génération de découpeuses EXPERTCUT 106 PER, équipée du système ACCUPLATEN, qui réduit la mise de chacune des poses lors des réglages jusqu'à 80 % ; et une gamme complète de solutions robotiques permettant d’intégrer pleinement les lignes de production de carton ondulé, tout en réduisant la charge de travail jusqu’à 50 % et en minimisant le risque de troubles musculo-squelettiques (TMS). Dans le segment de la laize étroite et moyenne, la nouvelle technologie BOBST oneBARRIER FibreCycle pour les presses flexo UV en ligne aidera les transformateurs à améliorer la durabilité avec les mêmes opportunités d'applications à haute barrière et recyclables que celles observées sur les machines grande laize.</w:t>
      </w:r>
    </w:p>
    <w:p w14:paraId="4917F705" w14:textId="77777777" w:rsidR="00A8104F" w:rsidRPr="00A8104F" w:rsidRDefault="00A8104F" w:rsidP="00A8104F">
      <w:pPr>
        <w:rPr>
          <w:rFonts w:asciiTheme="minorHAnsi" w:eastAsia="Arial" w:hAnsiTheme="minorHAnsi" w:cstheme="minorHAnsi"/>
          <w:kern w:val="2"/>
          <w:sz w:val="20"/>
          <w:szCs w:val="20"/>
          <w:lang w:val="fr-FR"/>
          <w14:ligatures w14:val="standardContextual"/>
        </w:rPr>
      </w:pPr>
    </w:p>
    <w:p w14:paraId="376C62E5" w14:textId="77777777" w:rsidR="00A8104F" w:rsidRPr="00A8104F" w:rsidRDefault="00A8104F" w:rsidP="00A8104F">
      <w:pPr>
        <w:rPr>
          <w:rFonts w:asciiTheme="minorHAnsi" w:eastAsia="Arial" w:hAnsiTheme="minorHAnsi" w:cstheme="minorHAnsi"/>
          <w:kern w:val="2"/>
          <w:sz w:val="20"/>
          <w:szCs w:val="20"/>
          <w:lang w:val="fr-FR"/>
          <w14:ligatures w14:val="standardContextual"/>
        </w:rPr>
      </w:pPr>
      <w:r w:rsidRPr="00A8104F">
        <w:rPr>
          <w:rFonts w:asciiTheme="minorHAnsi" w:eastAsia="Arial" w:hAnsiTheme="minorHAnsi" w:cstheme="minorHAnsi"/>
          <w:kern w:val="2"/>
          <w:sz w:val="20"/>
          <w:szCs w:val="20"/>
          <w:lang w:val="fr-FR"/>
          <w14:ligatures w14:val="standardContextual"/>
        </w:rPr>
        <w:lastRenderedPageBreak/>
        <w:t>En ce qui concerne les avancées en matière de services, l’équipe mettra en avant le BOBST Application Management, un nouveau service de conseil complet couvrant l'automatisation des flux de travail, l'optimisation des couleurs et des processus, les améliorations de la conversion de bout en bout ainsi que la conformité réglementaire. Cela va de pair avec le programme d'Excellence Opérationnelle, qui soutient les clients avec une analyse combinée des données, une expertise des processus et un conseil avéré pour optimiser l'efficacité. Enfin, le service d’assistance à distance, qui inclut la vidéo avec support en réalité augmentée via TeamViewer, comprend désormais la sous-titrage en direct et la traduction de chat, permettant une résolution rapide et prioritaire des problèmes électriques et mécaniques afin de réduire les temps d'arrêt.</w:t>
      </w:r>
    </w:p>
    <w:p w14:paraId="541AAA21" w14:textId="77777777" w:rsidR="00A8104F" w:rsidRPr="00A8104F" w:rsidRDefault="00A8104F" w:rsidP="00A8104F">
      <w:pPr>
        <w:rPr>
          <w:rFonts w:asciiTheme="minorHAnsi" w:eastAsia="Arial" w:hAnsiTheme="minorHAnsi" w:cstheme="minorHAnsi"/>
          <w:kern w:val="2"/>
          <w:sz w:val="20"/>
          <w:szCs w:val="20"/>
          <w:lang w:val="fr-FR"/>
          <w14:ligatures w14:val="standardContextual"/>
        </w:rPr>
      </w:pPr>
    </w:p>
    <w:p w14:paraId="1DFDA402" w14:textId="77777777" w:rsidR="00A8104F" w:rsidRPr="00A8104F" w:rsidRDefault="00A8104F" w:rsidP="00A8104F">
      <w:pPr>
        <w:rPr>
          <w:rFonts w:asciiTheme="minorHAnsi" w:eastAsia="Arial" w:hAnsiTheme="minorHAnsi" w:cstheme="minorHAnsi"/>
          <w:kern w:val="2"/>
          <w:sz w:val="20"/>
          <w:szCs w:val="20"/>
          <w:lang w:val="fr-FR"/>
          <w14:ligatures w14:val="standardContextual"/>
        </w:rPr>
      </w:pPr>
      <w:r w:rsidRPr="00A8104F">
        <w:rPr>
          <w:rFonts w:asciiTheme="minorHAnsi" w:eastAsia="Arial" w:hAnsiTheme="minorHAnsi" w:cstheme="minorHAnsi"/>
          <w:kern w:val="2"/>
          <w:sz w:val="20"/>
          <w:szCs w:val="20"/>
          <w:lang w:val="fr-FR"/>
          <w14:ligatures w14:val="standardContextual"/>
        </w:rPr>
        <w:t>« Nous sommes ravis de participer à ALL4PACK EMBALLAGE PARIS 2024 », ont déclaré Christian et Patrick Salhofer, Co-Directeurs Généraux de BOBST-Jetpack. « Cet événement est une opportunité fantastique de rencontrer les professionnels de l'industrie européenne et de présenter la plus large gamme de solutions durables pour les transformateurs dans les domaines des étiquettes, de l'emballage flexible, des boîtes pliantes et du carton ondulé. Nous sommes prêts pour l'avenir de l'emballage et nous nous réjouissons d'accueillir tous les visiteurs. »</w:t>
      </w:r>
    </w:p>
    <w:p w14:paraId="2689A969" w14:textId="77777777" w:rsidR="00A8104F" w:rsidRPr="00A8104F" w:rsidRDefault="00A8104F" w:rsidP="00A8104F">
      <w:pPr>
        <w:rPr>
          <w:rFonts w:asciiTheme="minorHAnsi" w:eastAsia="Arial" w:hAnsiTheme="minorHAnsi" w:cstheme="minorHAnsi"/>
          <w:kern w:val="2"/>
          <w:sz w:val="20"/>
          <w:szCs w:val="20"/>
          <w:lang w:val="fr-FR"/>
          <w14:ligatures w14:val="standardContextual"/>
        </w:rPr>
      </w:pPr>
    </w:p>
    <w:p w14:paraId="0A34DBF8" w14:textId="77777777" w:rsidR="00A8104F" w:rsidRPr="00A8104F" w:rsidRDefault="00A8104F" w:rsidP="00A8104F">
      <w:pPr>
        <w:rPr>
          <w:rFonts w:asciiTheme="minorHAnsi" w:eastAsia="Arial" w:hAnsiTheme="minorHAnsi" w:cstheme="minorHAnsi"/>
          <w:kern w:val="2"/>
          <w:sz w:val="20"/>
          <w:szCs w:val="20"/>
          <w:lang w:val="fr-FR"/>
          <w14:ligatures w14:val="standardContextual"/>
        </w:rPr>
      </w:pPr>
      <w:r w:rsidRPr="00A8104F">
        <w:rPr>
          <w:rFonts w:asciiTheme="minorHAnsi" w:eastAsia="Arial" w:hAnsiTheme="minorHAnsi" w:cstheme="minorHAnsi"/>
          <w:kern w:val="2"/>
          <w:sz w:val="20"/>
          <w:szCs w:val="20"/>
          <w:lang w:val="fr-FR"/>
          <w14:ligatures w14:val="standardContextual"/>
        </w:rPr>
        <w:t xml:space="preserve">Rejoignez-nous à ALL4PACK EMBALLAGE PARIS 2024 et découvrez comment BOBST est à la pointe de l’innovation dans l’industrie de l’emballage. </w:t>
      </w:r>
    </w:p>
    <w:p w14:paraId="28E75CC3" w14:textId="77777777" w:rsidR="00A8104F" w:rsidRPr="00A8104F" w:rsidRDefault="00A8104F" w:rsidP="00A8104F">
      <w:pPr>
        <w:rPr>
          <w:rFonts w:asciiTheme="minorHAnsi" w:eastAsia="Arial" w:hAnsiTheme="minorHAnsi" w:cstheme="minorHAnsi"/>
          <w:kern w:val="2"/>
          <w:sz w:val="20"/>
          <w:szCs w:val="20"/>
          <w:lang w:val="fr-FR"/>
          <w14:ligatures w14:val="standardContextual"/>
        </w:rPr>
      </w:pPr>
    </w:p>
    <w:p w14:paraId="4EDE6A00" w14:textId="77777777" w:rsidR="00A8104F" w:rsidRPr="00A8104F" w:rsidRDefault="00A8104F" w:rsidP="00A8104F">
      <w:pPr>
        <w:rPr>
          <w:rFonts w:asciiTheme="minorHAnsi" w:eastAsia="Arial" w:hAnsiTheme="minorHAnsi" w:cstheme="minorHAnsi"/>
          <w:kern w:val="2"/>
          <w:sz w:val="20"/>
          <w:szCs w:val="20"/>
          <w:lang w:val="fr-FR"/>
          <w14:ligatures w14:val="standardContextual"/>
        </w:rPr>
      </w:pPr>
      <w:r w:rsidRPr="00A8104F">
        <w:rPr>
          <w:rFonts w:asciiTheme="minorHAnsi" w:eastAsia="Arial" w:hAnsiTheme="minorHAnsi" w:cstheme="minorHAnsi"/>
          <w:kern w:val="2"/>
          <w:sz w:val="20"/>
          <w:szCs w:val="20"/>
          <w:lang w:val="fr-CH"/>
          <w14:ligatures w14:val="standardContextual"/>
        </w:rPr>
        <w:t xml:space="preserve">Pour vous inscrire et visiter BOBST à ALL4PACK, rendez-vous sur </w:t>
      </w:r>
      <w:hyperlink r:id="rId8" w:tgtFrame="_new" w:history="1">
        <w:r w:rsidRPr="00A8104F">
          <w:rPr>
            <w:rFonts w:asciiTheme="minorHAnsi" w:eastAsia="Arial" w:hAnsiTheme="minorHAnsi" w:cstheme="minorHAnsi"/>
            <w:color w:val="265896" w:themeColor="hyperlink"/>
            <w:kern w:val="2"/>
            <w:sz w:val="20"/>
            <w:szCs w:val="20"/>
            <w:u w:val="single"/>
            <w:lang w:val="fr-CH"/>
            <w14:ligatures w14:val="standardContextual"/>
          </w:rPr>
          <w:t>https://go.bobst.com/ALL4PACK</w:t>
        </w:r>
      </w:hyperlink>
    </w:p>
    <w:p w14:paraId="45954E94" w14:textId="77777777" w:rsidR="00A8104F" w:rsidRPr="00A8104F" w:rsidRDefault="00A8104F" w:rsidP="00A8104F">
      <w:pPr>
        <w:rPr>
          <w:rFonts w:asciiTheme="minorHAnsi" w:eastAsia="Arial" w:hAnsiTheme="minorHAnsi" w:cstheme="minorHAnsi"/>
          <w:kern w:val="2"/>
          <w:sz w:val="20"/>
          <w:szCs w:val="20"/>
          <w:lang w:val="fr-FR"/>
          <w14:ligatures w14:val="standardContextual"/>
        </w:rPr>
      </w:pPr>
    </w:p>
    <w:p w14:paraId="4888A853" w14:textId="1538C647" w:rsidR="00EB4F02" w:rsidRDefault="00A83CF2" w:rsidP="006A1224">
      <w:pPr>
        <w:pStyle w:val="paragraph"/>
        <w:spacing w:before="0" w:beforeAutospacing="0" w:after="0" w:afterAutospacing="0" w:line="276" w:lineRule="auto"/>
        <w:textAlignment w:val="baseline"/>
        <w:rPr>
          <w:rFonts w:asciiTheme="minorHAnsi" w:hAnsiTheme="minorHAnsi" w:cstheme="minorHAnsi"/>
          <w:b/>
          <w:bCs/>
          <w:sz w:val="20"/>
          <w:szCs w:val="20"/>
          <w:lang w:val="fr-FR"/>
        </w:rPr>
      </w:pPr>
      <w:r>
        <w:rPr>
          <w:rFonts w:asciiTheme="minorHAnsi" w:hAnsiTheme="minorHAnsi" w:cstheme="minorHAnsi"/>
          <w:b/>
          <w:bCs/>
          <w:sz w:val="20"/>
          <w:szCs w:val="20"/>
          <w:lang w:val="fr-FR"/>
        </w:rPr>
        <w:t>./.</w:t>
      </w:r>
    </w:p>
    <w:p w14:paraId="3A22D85F" w14:textId="77777777" w:rsidR="00A83CF2" w:rsidRPr="00606729" w:rsidRDefault="00A83CF2" w:rsidP="006A1224">
      <w:pPr>
        <w:pStyle w:val="paragraph"/>
        <w:spacing w:before="0" w:beforeAutospacing="0" w:after="0" w:afterAutospacing="0" w:line="276" w:lineRule="auto"/>
        <w:textAlignment w:val="baseline"/>
        <w:rPr>
          <w:rFonts w:asciiTheme="minorHAnsi" w:hAnsiTheme="minorHAnsi" w:cstheme="minorHAnsi"/>
          <w:b/>
          <w:bCs/>
          <w:sz w:val="20"/>
          <w:szCs w:val="20"/>
          <w:lang w:val="fr-FR"/>
        </w:rPr>
      </w:pPr>
    </w:p>
    <w:p w14:paraId="7BBC7E6A" w14:textId="77777777" w:rsidR="00EE31B1" w:rsidRPr="00EE31B1" w:rsidRDefault="00EE31B1" w:rsidP="00EE31B1">
      <w:pPr>
        <w:autoSpaceDE w:val="0"/>
        <w:autoSpaceDN w:val="0"/>
        <w:adjustRightInd w:val="0"/>
        <w:spacing w:line="240" w:lineRule="auto"/>
        <w:outlineLvl w:val="0"/>
        <w:rPr>
          <w:rFonts w:asciiTheme="minorHAnsi" w:hAnsiTheme="minorHAnsi" w:cstheme="minorHAnsi"/>
          <w:b/>
          <w:bCs/>
          <w:szCs w:val="19"/>
          <w:lang w:val="fr-FR"/>
        </w:rPr>
      </w:pPr>
      <w:r w:rsidRPr="00EE31B1">
        <w:rPr>
          <w:rFonts w:asciiTheme="minorHAnsi" w:hAnsiTheme="minorHAnsi" w:cstheme="minorHAnsi"/>
          <w:b/>
          <w:bCs/>
          <w:szCs w:val="19"/>
          <w:lang w:val="fr-FR"/>
        </w:rPr>
        <w:t>A propos de BOBST</w:t>
      </w:r>
    </w:p>
    <w:p w14:paraId="3770C83D" w14:textId="77777777" w:rsidR="00103DF2" w:rsidRPr="00103DF2" w:rsidRDefault="00103DF2" w:rsidP="00103DF2">
      <w:pPr>
        <w:spacing w:line="240" w:lineRule="auto"/>
        <w:rPr>
          <w:rFonts w:asciiTheme="minorHAnsi" w:hAnsiTheme="minorHAnsi" w:cstheme="minorHAnsi"/>
          <w:lang w:val="fr-FR"/>
        </w:rPr>
      </w:pPr>
      <w:r w:rsidRPr="00103DF2">
        <w:rPr>
          <w:rFonts w:asciiTheme="minorHAnsi" w:hAnsiTheme="minorHAnsi" w:cstheme="minorHAnsi"/>
          <w:lang w:val="fr-FR"/>
        </w:rPr>
        <w:t>Nous sommes l’un des premiers fournisseurs mondiaux d’équipements et de services destinés au traitement de substrats, à l’impression et au façonnage pour les industries de l’étiquette, de l’emballage flexible, de la boîte pliante et du carton ondulé.</w:t>
      </w:r>
    </w:p>
    <w:p w14:paraId="7CBE9104" w14:textId="77777777" w:rsidR="00103DF2" w:rsidRPr="00103DF2" w:rsidRDefault="00103DF2" w:rsidP="00103DF2">
      <w:pPr>
        <w:spacing w:line="240" w:lineRule="auto"/>
        <w:rPr>
          <w:rFonts w:asciiTheme="minorHAnsi" w:hAnsiTheme="minorHAnsi" w:cstheme="minorHAnsi"/>
          <w:lang w:val="fr-FR"/>
        </w:rPr>
      </w:pPr>
    </w:p>
    <w:p w14:paraId="35CE43E2" w14:textId="77777777" w:rsidR="00103DF2" w:rsidRPr="00103DF2" w:rsidRDefault="00103DF2" w:rsidP="00103DF2">
      <w:pPr>
        <w:spacing w:line="240" w:lineRule="auto"/>
        <w:rPr>
          <w:rFonts w:asciiTheme="minorHAnsi" w:hAnsiTheme="minorHAnsi" w:cstheme="minorHAnsi"/>
          <w:lang w:val="fr-FR"/>
        </w:rPr>
      </w:pPr>
      <w:r w:rsidRPr="00103DF2">
        <w:rPr>
          <w:rFonts w:asciiTheme="minorHAnsi" w:hAnsiTheme="minorHAnsi" w:cstheme="minorHAnsi"/>
          <w:lang w:val="fr-FR"/>
        </w:rPr>
        <w:t>Fondée en 1890 à Lausanne (Suisse) par Joseph Bobst, la société BOBST est présente dans plus de 50 pays, possède 21 sites de production dans 12 pays et emploie plus de 6 300 personnes dans le monde. Elle a enregistré un chiffre d’affaires consolidé de CHF 1.960 milliard sur l’exercice 2023.</w:t>
      </w:r>
    </w:p>
    <w:p w14:paraId="450F117D" w14:textId="77777777" w:rsidR="00103DF2" w:rsidRPr="00103DF2" w:rsidRDefault="00103DF2" w:rsidP="00103DF2">
      <w:pPr>
        <w:spacing w:line="240" w:lineRule="auto"/>
        <w:rPr>
          <w:rFonts w:asciiTheme="minorHAnsi" w:hAnsiTheme="minorHAnsi" w:cstheme="minorHAnsi"/>
          <w:lang w:val="fr-FR"/>
        </w:rPr>
      </w:pPr>
    </w:p>
    <w:p w14:paraId="6C777AFE" w14:textId="77777777" w:rsidR="004C28DE" w:rsidRPr="00C365C9" w:rsidRDefault="004C28DE" w:rsidP="001B2225">
      <w:pPr>
        <w:shd w:val="clear" w:color="auto" w:fill="FFFFFF"/>
        <w:spacing w:line="271" w:lineRule="auto"/>
        <w:rPr>
          <w:rFonts w:cs="Arial"/>
          <w:szCs w:val="19"/>
          <w:lang w:val="fr-FR" w:eastAsia="fr-FR"/>
        </w:rPr>
      </w:pPr>
    </w:p>
    <w:p w14:paraId="3EB65BCF" w14:textId="77777777" w:rsidR="008A6629" w:rsidRDefault="004C28DE" w:rsidP="001B2225">
      <w:pPr>
        <w:spacing w:line="271" w:lineRule="auto"/>
        <w:rPr>
          <w:rFonts w:cs="Arial"/>
          <w:b/>
          <w:szCs w:val="19"/>
          <w:lang w:val="fr-BE"/>
        </w:rPr>
      </w:pPr>
      <w:r w:rsidRPr="00C365C9">
        <w:rPr>
          <w:rFonts w:cs="Arial"/>
          <w:b/>
          <w:szCs w:val="19"/>
          <w:lang w:val="fr-BE"/>
        </w:rPr>
        <w:t>Contact presse</w:t>
      </w:r>
      <w:r w:rsidR="008A6629" w:rsidRPr="00C365C9">
        <w:rPr>
          <w:rFonts w:cs="Arial"/>
          <w:b/>
          <w:szCs w:val="19"/>
          <w:lang w:val="fr-BE"/>
        </w:rPr>
        <w:t>:</w:t>
      </w:r>
    </w:p>
    <w:p w14:paraId="74ECDFA6" w14:textId="77777777" w:rsidR="001B00E3" w:rsidRPr="00C365C9" w:rsidRDefault="001B00E3" w:rsidP="001B2225">
      <w:pPr>
        <w:spacing w:line="271" w:lineRule="auto"/>
        <w:rPr>
          <w:rFonts w:cs="Arial"/>
          <w:b/>
          <w:szCs w:val="19"/>
          <w:lang w:val="fr-BE"/>
        </w:rPr>
      </w:pPr>
    </w:p>
    <w:p w14:paraId="3E4CE023" w14:textId="77777777"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BOBST PR Representative</w:t>
      </w:r>
    </w:p>
    <w:p w14:paraId="263F69DF" w14:textId="77777777" w:rsidR="008A6629" w:rsidRPr="00E30F10" w:rsidRDefault="008A6629" w:rsidP="001B2225">
      <w:pPr>
        <w:rPr>
          <w:rFonts w:cs="Arial"/>
          <w:szCs w:val="19"/>
          <w:lang w:val="fr-CH" w:eastAsia="de-DE"/>
        </w:rPr>
      </w:pPr>
      <w:r w:rsidRPr="00E30F10">
        <w:rPr>
          <w:rFonts w:cs="Arial"/>
          <w:szCs w:val="19"/>
          <w:lang w:val="fr-CH" w:eastAsia="de-DE"/>
        </w:rPr>
        <w:t xml:space="preserve">Tel.: +49 211 58 58 66 66 </w:t>
      </w:r>
    </w:p>
    <w:p w14:paraId="69CD4A9A" w14:textId="77777777" w:rsidR="008A6629" w:rsidRPr="00E30F10" w:rsidRDefault="008A6629" w:rsidP="001B2225">
      <w:pPr>
        <w:rPr>
          <w:rFonts w:cs="Arial"/>
          <w:szCs w:val="19"/>
          <w:lang w:val="fr-CH" w:eastAsia="de-DE"/>
        </w:rPr>
      </w:pPr>
      <w:r w:rsidRPr="00E30F10">
        <w:rPr>
          <w:rFonts w:cs="Arial"/>
          <w:szCs w:val="19"/>
          <w:lang w:val="fr-CH" w:eastAsia="de-DE"/>
        </w:rPr>
        <w:t>Mobile: +49 160 48 41 439</w:t>
      </w:r>
    </w:p>
    <w:p w14:paraId="03B3F7CD" w14:textId="77777777" w:rsidR="00280DC9" w:rsidRPr="00E30F10" w:rsidRDefault="00280DC9" w:rsidP="001B2225">
      <w:pPr>
        <w:rPr>
          <w:rFonts w:cs="Arial"/>
          <w:szCs w:val="19"/>
          <w:lang w:val="fr-CH" w:eastAsia="de-DE"/>
        </w:rPr>
      </w:pPr>
      <w:r w:rsidRPr="00E30F10">
        <w:rPr>
          <w:rFonts w:cs="Arial"/>
          <w:szCs w:val="19"/>
          <w:lang w:val="fr-CH" w:eastAsia="de-DE"/>
        </w:rPr>
        <w:t xml:space="preserve">Email: </w:t>
      </w:r>
      <w:hyperlink r:id="rId9" w:history="1">
        <w:r w:rsidRPr="00E30F10">
          <w:rPr>
            <w:rFonts w:asciiTheme="majorHAnsi" w:eastAsia="Microsoft YaHei" w:hAnsiTheme="majorHAnsi" w:cstheme="majorHAnsi"/>
            <w:color w:val="0000FF"/>
            <w:szCs w:val="19"/>
            <w:u w:val="single"/>
            <w:lang w:val="fr-CH" w:eastAsia="de-DE"/>
          </w:rPr>
          <w:t>gudrun.alex@bobst.com</w:t>
        </w:r>
      </w:hyperlink>
    </w:p>
    <w:p w14:paraId="1FF27596" w14:textId="77777777" w:rsidR="008A477E" w:rsidRDefault="008A477E" w:rsidP="001B2225">
      <w:pPr>
        <w:rPr>
          <w:rFonts w:cs="Arial"/>
          <w:szCs w:val="19"/>
          <w:lang w:val="fr-CH" w:eastAsia="de-DE"/>
        </w:rPr>
      </w:pPr>
    </w:p>
    <w:p w14:paraId="205E3DF2" w14:textId="4E5EEEDE" w:rsidR="00990BFB" w:rsidRPr="00AD3D56" w:rsidRDefault="00990BFB" w:rsidP="001B2225">
      <w:pPr>
        <w:spacing w:line="240" w:lineRule="auto"/>
        <w:rPr>
          <w:rFonts w:asciiTheme="majorHAnsi" w:eastAsia="Microsoft YaHei" w:hAnsiTheme="majorHAnsi" w:cstheme="majorHAnsi"/>
          <w:color w:val="265896"/>
          <w:szCs w:val="19"/>
          <w:u w:val="single"/>
          <w:lang w:val="fr-CH" w:eastAsia="zh-CN" w:bidi="th-TH"/>
        </w:rPr>
      </w:pPr>
    </w:p>
    <w:sectPr w:rsidR="00990BFB" w:rsidRPr="00AD3D56" w:rsidSect="00164521">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4C785" w14:textId="77777777" w:rsidR="008B1B2F" w:rsidRDefault="008B1B2F" w:rsidP="00BB5BE9">
      <w:pPr>
        <w:spacing w:line="240" w:lineRule="auto"/>
      </w:pPr>
      <w:r>
        <w:separator/>
      </w:r>
    </w:p>
  </w:endnote>
  <w:endnote w:type="continuationSeparator" w:id="0">
    <w:p w14:paraId="5569CD23" w14:textId="77777777" w:rsidR="008B1B2F" w:rsidRDefault="008B1B2F"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Content>
      <w:p w14:paraId="6C9EBA4A" w14:textId="339FCEBB"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 xml:space="preserve">Bobst </w:t>
        </w:r>
        <w:r w:rsidR="00E30F10">
          <w:rPr>
            <w:rFonts w:eastAsia="SimSun" w:cs="Tahoma"/>
            <w:b/>
            <w:sz w:val="15"/>
            <w:szCs w:val="22"/>
            <w:lang w:val="fr-CH" w:eastAsia="zh-CN"/>
          </w:rPr>
          <w:t>Group</w:t>
        </w:r>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Content>
      <w:p w14:paraId="5A201D48" w14:textId="77777777" w:rsidR="00F36CF1" w:rsidRPr="00BA155B" w:rsidRDefault="004C28DE" w:rsidP="00F36CF1">
        <w:pPr>
          <w:pStyle w:val="LegalFooter2"/>
        </w:pPr>
        <w:r w:rsidRPr="00BA155B">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D4810" w14:textId="77777777" w:rsidR="008B1B2F" w:rsidRDefault="008B1B2F" w:rsidP="00BB5BE9">
      <w:pPr>
        <w:spacing w:line="240" w:lineRule="auto"/>
      </w:pPr>
      <w:r>
        <w:separator/>
      </w:r>
    </w:p>
  </w:footnote>
  <w:footnote w:type="continuationSeparator" w:id="0">
    <w:p w14:paraId="0FCD2211" w14:textId="77777777" w:rsidR="008B1B2F" w:rsidRDefault="008B1B2F"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1754F" w14:textId="77777777" w:rsidR="00BB5BE9" w:rsidRPr="004C28DE" w:rsidRDefault="00000000" w:rsidP="00BB5BE9">
    <w:pPr>
      <w:pStyle w:val="Header"/>
    </w:pPr>
    <w:sdt>
      <w:sdtPr>
        <w:tag w:val="X_StaticLogo"/>
        <w:id w:val="-1429885881"/>
      </w:sdt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7F0FE" w14:textId="77777777" w:rsidR="00F36CF1" w:rsidRPr="004C28DE" w:rsidRDefault="00000000" w:rsidP="00DB1DC2">
    <w:pPr>
      <w:pStyle w:val="Header"/>
    </w:pPr>
    <w:sdt>
      <w:sdtPr>
        <w:tag w:val="X_StaticLogo"/>
        <w:id w:val="1410575528"/>
      </w:sdt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679282">
    <w:abstractNumId w:val="9"/>
  </w:num>
  <w:num w:numId="2" w16cid:durableId="1329750570">
    <w:abstractNumId w:val="7"/>
  </w:num>
  <w:num w:numId="3" w16cid:durableId="1838299416">
    <w:abstractNumId w:val="6"/>
  </w:num>
  <w:num w:numId="4" w16cid:durableId="2039620557">
    <w:abstractNumId w:val="5"/>
  </w:num>
  <w:num w:numId="5" w16cid:durableId="2110002445">
    <w:abstractNumId w:val="4"/>
  </w:num>
  <w:num w:numId="6" w16cid:durableId="1620985710">
    <w:abstractNumId w:val="8"/>
  </w:num>
  <w:num w:numId="7" w16cid:durableId="752165347">
    <w:abstractNumId w:val="3"/>
  </w:num>
  <w:num w:numId="8" w16cid:durableId="1421944357">
    <w:abstractNumId w:val="2"/>
  </w:num>
  <w:num w:numId="9" w16cid:durableId="1424296677">
    <w:abstractNumId w:val="1"/>
  </w:num>
  <w:num w:numId="10" w16cid:durableId="1946115144">
    <w:abstractNumId w:val="0"/>
  </w:num>
  <w:num w:numId="11" w16cid:durableId="925460302">
    <w:abstractNumId w:val="13"/>
  </w:num>
  <w:num w:numId="12" w16cid:durableId="635336788">
    <w:abstractNumId w:val="14"/>
  </w:num>
  <w:num w:numId="13" w16cid:durableId="1217163480">
    <w:abstractNumId w:val="11"/>
  </w:num>
  <w:num w:numId="14" w16cid:durableId="279997805">
    <w:abstractNumId w:val="10"/>
  </w:num>
  <w:num w:numId="15" w16cid:durableId="5812555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01EC9"/>
    <w:rsid w:val="00015659"/>
    <w:rsid w:val="000200EC"/>
    <w:rsid w:val="0002381F"/>
    <w:rsid w:val="00043F57"/>
    <w:rsid w:val="000B7CE1"/>
    <w:rsid w:val="00103DF2"/>
    <w:rsid w:val="00122852"/>
    <w:rsid w:val="0012287C"/>
    <w:rsid w:val="00124979"/>
    <w:rsid w:val="00162ACB"/>
    <w:rsid w:val="00162F04"/>
    <w:rsid w:val="00164521"/>
    <w:rsid w:val="00165731"/>
    <w:rsid w:val="00185617"/>
    <w:rsid w:val="00193DE7"/>
    <w:rsid w:val="001978E2"/>
    <w:rsid w:val="001B00E3"/>
    <w:rsid w:val="001B2225"/>
    <w:rsid w:val="001B4282"/>
    <w:rsid w:val="001B75B1"/>
    <w:rsid w:val="001F046A"/>
    <w:rsid w:val="0027064C"/>
    <w:rsid w:val="00280DC9"/>
    <w:rsid w:val="0029094B"/>
    <w:rsid w:val="003F1F32"/>
    <w:rsid w:val="003F5EAA"/>
    <w:rsid w:val="00406778"/>
    <w:rsid w:val="004257F2"/>
    <w:rsid w:val="00441257"/>
    <w:rsid w:val="00441D37"/>
    <w:rsid w:val="004701B5"/>
    <w:rsid w:val="004711C7"/>
    <w:rsid w:val="00497781"/>
    <w:rsid w:val="004C2489"/>
    <w:rsid w:val="004C28DE"/>
    <w:rsid w:val="004F3549"/>
    <w:rsid w:val="00540DC4"/>
    <w:rsid w:val="00546823"/>
    <w:rsid w:val="0055330A"/>
    <w:rsid w:val="005851BB"/>
    <w:rsid w:val="005A48B2"/>
    <w:rsid w:val="005B28F0"/>
    <w:rsid w:val="005C7A5F"/>
    <w:rsid w:val="00606729"/>
    <w:rsid w:val="00607A8B"/>
    <w:rsid w:val="0064617D"/>
    <w:rsid w:val="006619E8"/>
    <w:rsid w:val="00672351"/>
    <w:rsid w:val="006A1224"/>
    <w:rsid w:val="006A45F6"/>
    <w:rsid w:val="006E0625"/>
    <w:rsid w:val="006E5F23"/>
    <w:rsid w:val="007054D8"/>
    <w:rsid w:val="00717E14"/>
    <w:rsid w:val="00744CD0"/>
    <w:rsid w:val="0074688B"/>
    <w:rsid w:val="00750E45"/>
    <w:rsid w:val="007D2FE3"/>
    <w:rsid w:val="007E6A57"/>
    <w:rsid w:val="0081574B"/>
    <w:rsid w:val="00831A2A"/>
    <w:rsid w:val="008475F1"/>
    <w:rsid w:val="00872A48"/>
    <w:rsid w:val="0089716F"/>
    <w:rsid w:val="008A477E"/>
    <w:rsid w:val="008A6629"/>
    <w:rsid w:val="008B1B2F"/>
    <w:rsid w:val="008B5EF4"/>
    <w:rsid w:val="008D353F"/>
    <w:rsid w:val="008E49BA"/>
    <w:rsid w:val="008E4DAA"/>
    <w:rsid w:val="00923BF4"/>
    <w:rsid w:val="00990BFB"/>
    <w:rsid w:val="009A0420"/>
    <w:rsid w:val="009B17E7"/>
    <w:rsid w:val="009C18C1"/>
    <w:rsid w:val="00A131E9"/>
    <w:rsid w:val="00A13434"/>
    <w:rsid w:val="00A7126F"/>
    <w:rsid w:val="00A7773A"/>
    <w:rsid w:val="00A8104F"/>
    <w:rsid w:val="00A83CF2"/>
    <w:rsid w:val="00AB644E"/>
    <w:rsid w:val="00AD3D56"/>
    <w:rsid w:val="00AF3ADD"/>
    <w:rsid w:val="00B073A5"/>
    <w:rsid w:val="00BA155B"/>
    <w:rsid w:val="00BB5A31"/>
    <w:rsid w:val="00BB5BE9"/>
    <w:rsid w:val="00C20D00"/>
    <w:rsid w:val="00C26C45"/>
    <w:rsid w:val="00C365C9"/>
    <w:rsid w:val="00C37CAD"/>
    <w:rsid w:val="00C83985"/>
    <w:rsid w:val="00CC7F9D"/>
    <w:rsid w:val="00D97770"/>
    <w:rsid w:val="00DB1DC2"/>
    <w:rsid w:val="00DE5DD2"/>
    <w:rsid w:val="00DF7B45"/>
    <w:rsid w:val="00E11997"/>
    <w:rsid w:val="00E2330A"/>
    <w:rsid w:val="00E30F10"/>
    <w:rsid w:val="00E542C8"/>
    <w:rsid w:val="00EB4F02"/>
    <w:rsid w:val="00EB7CAB"/>
    <w:rsid w:val="00EC0061"/>
    <w:rsid w:val="00ED674B"/>
    <w:rsid w:val="00EE31B1"/>
    <w:rsid w:val="00F03D8B"/>
    <w:rsid w:val="00F36CF1"/>
    <w:rsid w:val="00F7100D"/>
    <w:rsid w:val="00F80BE3"/>
    <w:rsid w:val="00F92EA2"/>
    <w:rsid w:val="00F961AB"/>
    <w:rsid w:val="00FB72F4"/>
    <w:rsid w:val="00FC4C5F"/>
    <w:rsid w:val="00FD175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 w:type="paragraph" w:customStyle="1" w:styleId="paragraph">
    <w:name w:val="paragraph"/>
    <w:basedOn w:val="Normal"/>
    <w:rsid w:val="00C26C45"/>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C26C45"/>
  </w:style>
  <w:style w:type="character" w:customStyle="1" w:styleId="eop">
    <w:name w:val="eop"/>
    <w:basedOn w:val="DefaultParagraphFont"/>
    <w:rsid w:val="00C26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317090">
      <w:bodyDiv w:val="1"/>
      <w:marLeft w:val="0"/>
      <w:marRight w:val="0"/>
      <w:marTop w:val="0"/>
      <w:marBottom w:val="0"/>
      <w:divBdr>
        <w:top w:val="none" w:sz="0" w:space="0" w:color="auto"/>
        <w:left w:val="none" w:sz="0" w:space="0" w:color="auto"/>
        <w:bottom w:val="none" w:sz="0" w:space="0" w:color="auto"/>
        <w:right w:val="none" w:sz="0" w:space="0" w:color="auto"/>
      </w:divBdr>
      <w:divsChild>
        <w:div w:id="127166984">
          <w:marLeft w:val="0"/>
          <w:marRight w:val="0"/>
          <w:marTop w:val="0"/>
          <w:marBottom w:val="0"/>
          <w:divBdr>
            <w:top w:val="none" w:sz="0" w:space="0" w:color="auto"/>
            <w:left w:val="none" w:sz="0" w:space="0" w:color="auto"/>
            <w:bottom w:val="none" w:sz="0" w:space="0" w:color="auto"/>
            <w:right w:val="none" w:sz="0" w:space="0" w:color="auto"/>
          </w:divBdr>
        </w:div>
        <w:div w:id="1281061785">
          <w:marLeft w:val="0"/>
          <w:marRight w:val="0"/>
          <w:marTop w:val="0"/>
          <w:marBottom w:val="0"/>
          <w:divBdr>
            <w:top w:val="none" w:sz="0" w:space="0" w:color="auto"/>
            <w:left w:val="none" w:sz="0" w:space="0" w:color="auto"/>
            <w:bottom w:val="none" w:sz="0" w:space="0" w:color="auto"/>
            <w:right w:val="none" w:sz="0" w:space="0" w:color="auto"/>
          </w:divBdr>
        </w:div>
        <w:div w:id="1711681602">
          <w:marLeft w:val="0"/>
          <w:marRight w:val="0"/>
          <w:marTop w:val="0"/>
          <w:marBottom w:val="0"/>
          <w:divBdr>
            <w:top w:val="none" w:sz="0" w:space="0" w:color="auto"/>
            <w:left w:val="none" w:sz="0" w:space="0" w:color="auto"/>
            <w:bottom w:val="none" w:sz="0" w:space="0" w:color="auto"/>
            <w:right w:val="none" w:sz="0" w:space="0" w:color="auto"/>
          </w:divBdr>
        </w:div>
        <w:div w:id="2005618324">
          <w:marLeft w:val="0"/>
          <w:marRight w:val="0"/>
          <w:marTop w:val="0"/>
          <w:marBottom w:val="0"/>
          <w:divBdr>
            <w:top w:val="none" w:sz="0" w:space="0" w:color="auto"/>
            <w:left w:val="none" w:sz="0" w:space="0" w:color="auto"/>
            <w:bottom w:val="none" w:sz="0" w:space="0" w:color="auto"/>
            <w:right w:val="none" w:sz="0" w:space="0" w:color="auto"/>
          </w:divBdr>
        </w:div>
        <w:div w:id="482894138">
          <w:marLeft w:val="0"/>
          <w:marRight w:val="0"/>
          <w:marTop w:val="0"/>
          <w:marBottom w:val="0"/>
          <w:divBdr>
            <w:top w:val="none" w:sz="0" w:space="0" w:color="auto"/>
            <w:left w:val="none" w:sz="0" w:space="0" w:color="auto"/>
            <w:bottom w:val="none" w:sz="0" w:space="0" w:color="auto"/>
            <w:right w:val="none" w:sz="0" w:space="0" w:color="auto"/>
          </w:divBdr>
        </w:div>
        <w:div w:id="538052619">
          <w:marLeft w:val="0"/>
          <w:marRight w:val="0"/>
          <w:marTop w:val="0"/>
          <w:marBottom w:val="0"/>
          <w:divBdr>
            <w:top w:val="none" w:sz="0" w:space="0" w:color="auto"/>
            <w:left w:val="none" w:sz="0" w:space="0" w:color="auto"/>
            <w:bottom w:val="none" w:sz="0" w:space="0" w:color="auto"/>
            <w:right w:val="none" w:sz="0" w:space="0" w:color="auto"/>
          </w:divBdr>
        </w:div>
        <w:div w:id="173998178">
          <w:marLeft w:val="0"/>
          <w:marRight w:val="0"/>
          <w:marTop w:val="0"/>
          <w:marBottom w:val="0"/>
          <w:divBdr>
            <w:top w:val="none" w:sz="0" w:space="0" w:color="auto"/>
            <w:left w:val="none" w:sz="0" w:space="0" w:color="auto"/>
            <w:bottom w:val="none" w:sz="0" w:space="0" w:color="auto"/>
            <w:right w:val="none" w:sz="0" w:space="0" w:color="auto"/>
          </w:divBdr>
        </w:div>
        <w:div w:id="800223801">
          <w:marLeft w:val="0"/>
          <w:marRight w:val="0"/>
          <w:marTop w:val="0"/>
          <w:marBottom w:val="0"/>
          <w:divBdr>
            <w:top w:val="none" w:sz="0" w:space="0" w:color="auto"/>
            <w:left w:val="none" w:sz="0" w:space="0" w:color="auto"/>
            <w:bottom w:val="none" w:sz="0" w:space="0" w:color="auto"/>
            <w:right w:val="none" w:sz="0" w:space="0" w:color="auto"/>
          </w:divBdr>
        </w:div>
        <w:div w:id="360204985">
          <w:marLeft w:val="0"/>
          <w:marRight w:val="0"/>
          <w:marTop w:val="0"/>
          <w:marBottom w:val="0"/>
          <w:divBdr>
            <w:top w:val="none" w:sz="0" w:space="0" w:color="auto"/>
            <w:left w:val="none" w:sz="0" w:space="0" w:color="auto"/>
            <w:bottom w:val="none" w:sz="0" w:space="0" w:color="auto"/>
            <w:right w:val="none" w:sz="0" w:space="0" w:color="auto"/>
          </w:divBdr>
        </w:div>
        <w:div w:id="652612146">
          <w:marLeft w:val="0"/>
          <w:marRight w:val="0"/>
          <w:marTop w:val="0"/>
          <w:marBottom w:val="0"/>
          <w:divBdr>
            <w:top w:val="none" w:sz="0" w:space="0" w:color="auto"/>
            <w:left w:val="none" w:sz="0" w:space="0" w:color="auto"/>
            <w:bottom w:val="none" w:sz="0" w:space="0" w:color="auto"/>
            <w:right w:val="none" w:sz="0" w:space="0" w:color="auto"/>
          </w:divBdr>
        </w:div>
        <w:div w:id="185604683">
          <w:marLeft w:val="0"/>
          <w:marRight w:val="0"/>
          <w:marTop w:val="0"/>
          <w:marBottom w:val="0"/>
          <w:divBdr>
            <w:top w:val="none" w:sz="0" w:space="0" w:color="auto"/>
            <w:left w:val="none" w:sz="0" w:space="0" w:color="auto"/>
            <w:bottom w:val="none" w:sz="0" w:space="0" w:color="auto"/>
            <w:right w:val="none" w:sz="0" w:space="0" w:color="auto"/>
          </w:divBdr>
        </w:div>
        <w:div w:id="846094773">
          <w:marLeft w:val="0"/>
          <w:marRight w:val="0"/>
          <w:marTop w:val="0"/>
          <w:marBottom w:val="0"/>
          <w:divBdr>
            <w:top w:val="none" w:sz="0" w:space="0" w:color="auto"/>
            <w:left w:val="none" w:sz="0" w:space="0" w:color="auto"/>
            <w:bottom w:val="none" w:sz="0" w:space="0" w:color="auto"/>
            <w:right w:val="none" w:sz="0" w:space="0" w:color="auto"/>
          </w:divBdr>
        </w:div>
        <w:div w:id="1912305375">
          <w:marLeft w:val="0"/>
          <w:marRight w:val="0"/>
          <w:marTop w:val="0"/>
          <w:marBottom w:val="0"/>
          <w:divBdr>
            <w:top w:val="none" w:sz="0" w:space="0" w:color="auto"/>
            <w:left w:val="none" w:sz="0" w:space="0" w:color="auto"/>
            <w:bottom w:val="none" w:sz="0" w:space="0" w:color="auto"/>
            <w:right w:val="none" w:sz="0" w:space="0" w:color="auto"/>
          </w:divBdr>
        </w:div>
        <w:div w:id="1977101810">
          <w:marLeft w:val="0"/>
          <w:marRight w:val="0"/>
          <w:marTop w:val="0"/>
          <w:marBottom w:val="0"/>
          <w:divBdr>
            <w:top w:val="none" w:sz="0" w:space="0" w:color="auto"/>
            <w:left w:val="none" w:sz="0" w:space="0" w:color="auto"/>
            <w:bottom w:val="none" w:sz="0" w:space="0" w:color="auto"/>
            <w:right w:val="none" w:sz="0" w:space="0" w:color="auto"/>
          </w:divBdr>
        </w:div>
        <w:div w:id="822312829">
          <w:marLeft w:val="0"/>
          <w:marRight w:val="0"/>
          <w:marTop w:val="0"/>
          <w:marBottom w:val="0"/>
          <w:divBdr>
            <w:top w:val="none" w:sz="0" w:space="0" w:color="auto"/>
            <w:left w:val="none" w:sz="0" w:space="0" w:color="auto"/>
            <w:bottom w:val="none" w:sz="0" w:space="0" w:color="auto"/>
            <w:right w:val="none" w:sz="0" w:space="0" w:color="auto"/>
          </w:divBdr>
        </w:div>
        <w:div w:id="211575021">
          <w:marLeft w:val="0"/>
          <w:marRight w:val="0"/>
          <w:marTop w:val="0"/>
          <w:marBottom w:val="0"/>
          <w:divBdr>
            <w:top w:val="none" w:sz="0" w:space="0" w:color="auto"/>
            <w:left w:val="none" w:sz="0" w:space="0" w:color="auto"/>
            <w:bottom w:val="none" w:sz="0" w:space="0" w:color="auto"/>
            <w:right w:val="none" w:sz="0" w:space="0" w:color="auto"/>
          </w:divBdr>
        </w:div>
        <w:div w:id="223806757">
          <w:marLeft w:val="0"/>
          <w:marRight w:val="0"/>
          <w:marTop w:val="0"/>
          <w:marBottom w:val="0"/>
          <w:divBdr>
            <w:top w:val="none" w:sz="0" w:space="0" w:color="auto"/>
            <w:left w:val="none" w:sz="0" w:space="0" w:color="auto"/>
            <w:bottom w:val="none" w:sz="0" w:space="0" w:color="auto"/>
            <w:right w:val="none" w:sz="0" w:space="0" w:color="auto"/>
          </w:divBdr>
        </w:div>
        <w:div w:id="1631662965">
          <w:marLeft w:val="0"/>
          <w:marRight w:val="0"/>
          <w:marTop w:val="0"/>
          <w:marBottom w:val="0"/>
          <w:divBdr>
            <w:top w:val="none" w:sz="0" w:space="0" w:color="auto"/>
            <w:left w:val="none" w:sz="0" w:space="0" w:color="auto"/>
            <w:bottom w:val="none" w:sz="0" w:space="0" w:color="auto"/>
            <w:right w:val="none" w:sz="0" w:space="0" w:color="auto"/>
          </w:divBdr>
        </w:div>
        <w:div w:id="867569627">
          <w:marLeft w:val="0"/>
          <w:marRight w:val="0"/>
          <w:marTop w:val="0"/>
          <w:marBottom w:val="0"/>
          <w:divBdr>
            <w:top w:val="none" w:sz="0" w:space="0" w:color="auto"/>
            <w:left w:val="none" w:sz="0" w:space="0" w:color="auto"/>
            <w:bottom w:val="none" w:sz="0" w:space="0" w:color="auto"/>
            <w:right w:val="none" w:sz="0" w:space="0" w:color="auto"/>
          </w:divBdr>
        </w:div>
        <w:div w:id="1423405913">
          <w:marLeft w:val="0"/>
          <w:marRight w:val="0"/>
          <w:marTop w:val="0"/>
          <w:marBottom w:val="0"/>
          <w:divBdr>
            <w:top w:val="none" w:sz="0" w:space="0" w:color="auto"/>
            <w:left w:val="none" w:sz="0" w:space="0" w:color="auto"/>
            <w:bottom w:val="none" w:sz="0" w:space="0" w:color="auto"/>
            <w:right w:val="none" w:sz="0" w:space="0" w:color="auto"/>
          </w:divBdr>
        </w:div>
        <w:div w:id="1131632712">
          <w:marLeft w:val="0"/>
          <w:marRight w:val="0"/>
          <w:marTop w:val="0"/>
          <w:marBottom w:val="0"/>
          <w:divBdr>
            <w:top w:val="none" w:sz="0" w:space="0" w:color="auto"/>
            <w:left w:val="none" w:sz="0" w:space="0" w:color="auto"/>
            <w:bottom w:val="none" w:sz="0" w:space="0" w:color="auto"/>
            <w:right w:val="none" w:sz="0" w:space="0" w:color="auto"/>
          </w:divBdr>
        </w:div>
        <w:div w:id="1617564006">
          <w:marLeft w:val="0"/>
          <w:marRight w:val="0"/>
          <w:marTop w:val="0"/>
          <w:marBottom w:val="0"/>
          <w:divBdr>
            <w:top w:val="none" w:sz="0" w:space="0" w:color="auto"/>
            <w:left w:val="none" w:sz="0" w:space="0" w:color="auto"/>
            <w:bottom w:val="none" w:sz="0" w:space="0" w:color="auto"/>
            <w:right w:val="none" w:sz="0" w:space="0" w:color="auto"/>
          </w:divBdr>
        </w:div>
        <w:div w:id="199056237">
          <w:marLeft w:val="0"/>
          <w:marRight w:val="0"/>
          <w:marTop w:val="0"/>
          <w:marBottom w:val="0"/>
          <w:divBdr>
            <w:top w:val="none" w:sz="0" w:space="0" w:color="auto"/>
            <w:left w:val="none" w:sz="0" w:space="0" w:color="auto"/>
            <w:bottom w:val="none" w:sz="0" w:space="0" w:color="auto"/>
            <w:right w:val="none" w:sz="0" w:space="0" w:color="auto"/>
          </w:divBdr>
        </w:div>
        <w:div w:id="441262707">
          <w:marLeft w:val="0"/>
          <w:marRight w:val="0"/>
          <w:marTop w:val="0"/>
          <w:marBottom w:val="0"/>
          <w:divBdr>
            <w:top w:val="none" w:sz="0" w:space="0" w:color="auto"/>
            <w:left w:val="none" w:sz="0" w:space="0" w:color="auto"/>
            <w:bottom w:val="none" w:sz="0" w:space="0" w:color="auto"/>
            <w:right w:val="none" w:sz="0" w:space="0" w:color="auto"/>
          </w:divBdr>
        </w:div>
      </w:divsChild>
    </w:div>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 w:id="1953633795">
      <w:bodyDiv w:val="1"/>
      <w:marLeft w:val="0"/>
      <w:marRight w:val="0"/>
      <w:marTop w:val="0"/>
      <w:marBottom w:val="0"/>
      <w:divBdr>
        <w:top w:val="none" w:sz="0" w:space="0" w:color="auto"/>
        <w:left w:val="none" w:sz="0" w:space="0" w:color="auto"/>
        <w:bottom w:val="none" w:sz="0" w:space="0" w:color="auto"/>
        <w:right w:val="none" w:sz="0" w:space="0" w:color="auto"/>
      </w:divBdr>
    </w:div>
    <w:div w:id="20400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bobst.com/ALL4PAC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udrun.alex@bobst.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14</TotalTime>
  <Pages>2</Pages>
  <Words>846</Words>
  <Characters>4823</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10</cp:revision>
  <cp:lastPrinted>2015-02-06T09:00:00Z</cp:lastPrinted>
  <dcterms:created xsi:type="dcterms:W3CDTF">2024-10-09T10:08:00Z</dcterms:created>
  <dcterms:modified xsi:type="dcterms:W3CDTF">2024-10-09T11:56:00Z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