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D2C606" w14:textId="4DE5B411" w:rsidR="004F24CE" w:rsidRPr="00DB615C" w:rsidRDefault="00DB615C" w:rsidP="004F24CE">
      <w:pPr>
        <w:rPr>
          <w:b/>
          <w:bCs/>
          <w:caps/>
          <w:color w:val="0095D5" w:themeColor="accent1"/>
          <w:lang w:val="en-US"/>
        </w:rPr>
      </w:pPr>
      <w:r w:rsidRPr="00DB615C">
        <w:rPr>
          <w:b/>
          <w:bCs/>
          <w:caps/>
          <w:color w:val="0095D5" w:themeColor="accent1"/>
          <w:lang w:val="en-US"/>
        </w:rPr>
        <w:t>never lose your rhythm a</w:t>
      </w:r>
      <w:r>
        <w:rPr>
          <w:b/>
          <w:bCs/>
          <w:caps/>
          <w:color w:val="0095D5" w:themeColor="accent1"/>
          <w:lang w:val="en-US"/>
        </w:rPr>
        <w:t>gain</w:t>
      </w:r>
    </w:p>
    <w:p w14:paraId="3D91D9A9" w14:textId="77777777" w:rsidR="00DB615C" w:rsidRPr="002154CE" w:rsidRDefault="00DB615C" w:rsidP="00DB615C">
      <w:pPr>
        <w:rPr>
          <w:b/>
          <w:bCs/>
          <w:lang w:val="en-US"/>
        </w:rPr>
      </w:pPr>
      <w:r w:rsidRPr="002154CE">
        <w:rPr>
          <w:b/>
          <w:bCs/>
          <w:lang w:val="en-US"/>
        </w:rPr>
        <w:t xml:space="preserve">Sennheiser </w:t>
      </w:r>
      <w:r>
        <w:rPr>
          <w:b/>
          <w:bCs/>
          <w:lang w:val="en-US"/>
        </w:rPr>
        <w:t>I</w:t>
      </w:r>
      <w:r w:rsidRPr="002154CE">
        <w:rPr>
          <w:b/>
          <w:bCs/>
          <w:lang w:val="en-US"/>
        </w:rPr>
        <w:t xml:space="preserve">ntroduces </w:t>
      </w:r>
      <w:r>
        <w:rPr>
          <w:b/>
          <w:bCs/>
          <w:lang w:val="en-US"/>
        </w:rPr>
        <w:t xml:space="preserve">new </w:t>
      </w:r>
      <w:r w:rsidRPr="002154CE">
        <w:rPr>
          <w:b/>
          <w:bCs/>
          <w:lang w:val="en-US"/>
        </w:rPr>
        <w:t xml:space="preserve">MOMENTUM </w:t>
      </w:r>
      <w:r>
        <w:rPr>
          <w:b/>
          <w:bCs/>
          <w:lang w:val="en-US"/>
        </w:rPr>
        <w:t>Wireless</w:t>
      </w:r>
      <w:r w:rsidRPr="002154CE">
        <w:rPr>
          <w:b/>
          <w:bCs/>
          <w:lang w:val="en-US"/>
        </w:rPr>
        <w:t xml:space="preserve"> </w:t>
      </w:r>
    </w:p>
    <w:p w14:paraId="6D1B96D0" w14:textId="77777777" w:rsidR="004F24CE" w:rsidRPr="007C232A" w:rsidRDefault="004F24CE" w:rsidP="004F24CE">
      <w:pPr>
        <w:rPr>
          <w:lang w:val="en-US"/>
        </w:rPr>
      </w:pPr>
    </w:p>
    <w:p w14:paraId="3839BEDD" w14:textId="05D21E76" w:rsidR="00DB615C" w:rsidRPr="00DB615C" w:rsidRDefault="004F24CE" w:rsidP="00DB615C">
      <w:pPr>
        <w:rPr>
          <w:b/>
          <w:bCs/>
          <w:lang w:val="en-US"/>
        </w:rPr>
      </w:pPr>
      <w:r w:rsidRPr="00DB615C">
        <w:rPr>
          <w:b/>
          <w:bCs/>
          <w:i/>
          <w:lang w:val="en-US"/>
        </w:rPr>
        <w:t xml:space="preserve">Wedemark/Berlin, September </w:t>
      </w:r>
      <w:r w:rsidR="003114C6">
        <w:rPr>
          <w:b/>
          <w:bCs/>
          <w:i/>
          <w:lang w:val="en-US"/>
        </w:rPr>
        <w:t xml:space="preserve">5, </w:t>
      </w:r>
      <w:r w:rsidRPr="00DB615C">
        <w:rPr>
          <w:b/>
          <w:bCs/>
          <w:i/>
          <w:lang w:val="en-US"/>
        </w:rPr>
        <w:t xml:space="preserve">2019 </w:t>
      </w:r>
      <w:r w:rsidRPr="00DB615C">
        <w:rPr>
          <w:b/>
          <w:bCs/>
          <w:lang w:val="en-US"/>
        </w:rPr>
        <w:t xml:space="preserve">– </w:t>
      </w:r>
      <w:r w:rsidR="00DB615C" w:rsidRPr="00DC2618">
        <w:rPr>
          <w:b/>
          <w:bCs/>
          <w:lang w:val="en-US"/>
        </w:rPr>
        <w:t xml:space="preserve">Sennheiser’s premium MOMENTUM headphone range enters its third generation, with the launch of the new MOMENTUM </w:t>
      </w:r>
      <w:r w:rsidR="00DB615C">
        <w:rPr>
          <w:b/>
          <w:bCs/>
          <w:lang w:val="en-US"/>
        </w:rPr>
        <w:t xml:space="preserve">Wireless. </w:t>
      </w:r>
      <w:r w:rsidR="00DB615C" w:rsidRPr="00843806">
        <w:rPr>
          <w:b/>
          <w:bCs/>
          <w:lang w:val="en-US"/>
        </w:rPr>
        <w:t xml:space="preserve">The headphones are the latest addition to the audio specialist’s </w:t>
      </w:r>
      <w:r w:rsidR="00DB615C">
        <w:rPr>
          <w:b/>
          <w:bCs/>
          <w:lang w:val="en-US"/>
        </w:rPr>
        <w:t>iconic</w:t>
      </w:r>
      <w:r w:rsidR="00DB615C" w:rsidRPr="00843806">
        <w:rPr>
          <w:b/>
          <w:bCs/>
          <w:lang w:val="en-US"/>
        </w:rPr>
        <w:t xml:space="preserve"> range that offers superior sound, a modern design aesthetic, cutting</w:t>
      </w:r>
      <w:r w:rsidR="00DB615C">
        <w:rPr>
          <w:b/>
          <w:bCs/>
          <w:lang w:val="en-US"/>
        </w:rPr>
        <w:t>-</w:t>
      </w:r>
      <w:r w:rsidR="00DB615C" w:rsidRPr="00843806">
        <w:rPr>
          <w:b/>
          <w:bCs/>
          <w:lang w:val="en-US"/>
        </w:rPr>
        <w:t>edge technology, and a touch of handcrafted indulgence to every moment</w:t>
      </w:r>
      <w:r w:rsidR="00DB615C">
        <w:rPr>
          <w:b/>
          <w:bCs/>
          <w:lang w:val="en-US"/>
        </w:rPr>
        <w:t>. D</w:t>
      </w:r>
      <w:r w:rsidR="00DB615C" w:rsidRPr="00511114">
        <w:rPr>
          <w:b/>
          <w:bCs/>
          <w:lang w:val="en-US"/>
        </w:rPr>
        <w:t xml:space="preserve">esigned to </w:t>
      </w:r>
      <w:r w:rsidR="00DB615C">
        <w:rPr>
          <w:b/>
          <w:bCs/>
          <w:lang w:val="en-US"/>
        </w:rPr>
        <w:t>be supremely comfortable for all-day listening sessions</w:t>
      </w:r>
      <w:r w:rsidR="00DB615C" w:rsidRPr="00511114">
        <w:rPr>
          <w:b/>
          <w:bCs/>
          <w:lang w:val="en-US"/>
        </w:rPr>
        <w:t xml:space="preserve">, </w:t>
      </w:r>
      <w:r w:rsidR="00DB615C">
        <w:rPr>
          <w:b/>
          <w:bCs/>
          <w:lang w:val="en-US"/>
        </w:rPr>
        <w:t>they feature</w:t>
      </w:r>
      <w:r w:rsidR="00DB615C" w:rsidRPr="00511114">
        <w:rPr>
          <w:b/>
          <w:bCs/>
          <w:lang w:val="en-US"/>
        </w:rPr>
        <w:t xml:space="preserve"> </w:t>
      </w:r>
      <w:r w:rsidR="00DB615C">
        <w:rPr>
          <w:b/>
          <w:bCs/>
          <w:lang w:val="en-US"/>
        </w:rPr>
        <w:t xml:space="preserve">genuine </w:t>
      </w:r>
      <w:r w:rsidR="00DB615C" w:rsidRPr="00511114">
        <w:rPr>
          <w:b/>
          <w:bCs/>
          <w:lang w:val="en-US"/>
        </w:rPr>
        <w:t xml:space="preserve">sheep leather </w:t>
      </w:r>
      <w:r w:rsidR="00DB615C">
        <w:rPr>
          <w:b/>
          <w:bCs/>
          <w:lang w:val="en-US"/>
        </w:rPr>
        <w:t xml:space="preserve">and soft padding </w:t>
      </w:r>
      <w:r w:rsidR="00DB615C" w:rsidRPr="00511114">
        <w:rPr>
          <w:b/>
          <w:bCs/>
          <w:lang w:val="en-US"/>
        </w:rPr>
        <w:t>on the earpads and headband</w:t>
      </w:r>
      <w:r w:rsidR="00DB615C">
        <w:rPr>
          <w:b/>
          <w:bCs/>
          <w:lang w:val="en-US"/>
        </w:rPr>
        <w:t xml:space="preserve">, while a unique feature combination </w:t>
      </w:r>
      <w:r w:rsidR="00DB615C" w:rsidRPr="00DB615C">
        <w:rPr>
          <w:b/>
          <w:bCs/>
          <w:lang w:val="en-US"/>
        </w:rPr>
        <w:t>provides</w:t>
      </w:r>
      <w:r w:rsidR="00DB615C">
        <w:rPr>
          <w:b/>
          <w:bCs/>
          <w:lang w:val="en-US"/>
        </w:rPr>
        <w:t xml:space="preserve"> </w:t>
      </w:r>
      <w:r w:rsidR="00DB615C" w:rsidRPr="00DB615C">
        <w:rPr>
          <w:b/>
          <w:bCs/>
          <w:lang w:val="en-US"/>
        </w:rPr>
        <w:t>you instant access to your music, and the</w:t>
      </w:r>
      <w:r w:rsidR="00DB615C">
        <w:rPr>
          <w:b/>
          <w:bCs/>
          <w:lang w:val="en-US"/>
        </w:rPr>
        <w:t xml:space="preserve"> </w:t>
      </w:r>
      <w:r w:rsidR="00DB615C" w:rsidRPr="00DB615C">
        <w:rPr>
          <w:b/>
          <w:bCs/>
          <w:lang w:val="en-US"/>
        </w:rPr>
        <w:t>rest of the world, so that you never miss</w:t>
      </w:r>
      <w:r w:rsidR="00DB615C">
        <w:rPr>
          <w:b/>
          <w:bCs/>
          <w:lang w:val="en-US"/>
        </w:rPr>
        <w:t xml:space="preserve"> </w:t>
      </w:r>
      <w:r w:rsidR="00DB615C" w:rsidRPr="00DB615C">
        <w:rPr>
          <w:b/>
          <w:bCs/>
          <w:lang w:val="en-US"/>
        </w:rPr>
        <w:t>a beat.</w:t>
      </w:r>
    </w:p>
    <w:p w14:paraId="7625C920" w14:textId="77777777" w:rsidR="00DB615C" w:rsidRPr="007C232A" w:rsidRDefault="00DB615C" w:rsidP="004F24CE">
      <w:pPr>
        <w:rPr>
          <w:b/>
          <w:bCs/>
          <w:lang w:val="en-US"/>
        </w:rPr>
      </w:pPr>
    </w:p>
    <w:p w14:paraId="305D45C0" w14:textId="2A5E7E25" w:rsidR="00111575" w:rsidRPr="00DB615C" w:rsidRDefault="00111575" w:rsidP="00111575">
      <w:pPr>
        <w:rPr>
          <w:b/>
          <w:bCs/>
          <w:i/>
          <w:szCs w:val="18"/>
          <w:lang w:val="en-US"/>
        </w:rPr>
      </w:pPr>
      <w:bookmarkStart w:id="0" w:name="_GoBack"/>
      <w:r>
        <w:rPr>
          <w:b/>
          <w:bCs/>
          <w:i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FD0E182" wp14:editId="6E9D8205">
            <wp:simplePos x="0" y="0"/>
            <wp:positionH relativeFrom="column">
              <wp:posOffset>8890</wp:posOffset>
            </wp:positionH>
            <wp:positionV relativeFrom="paragraph">
              <wp:posOffset>34290</wp:posOffset>
            </wp:positionV>
            <wp:extent cx="2880000" cy="1920598"/>
            <wp:effectExtent l="0" t="0" r="0" b="3810"/>
            <wp:wrapTight wrapText="bothSides">
              <wp:wrapPolygon edited="0">
                <wp:start x="0" y="0"/>
                <wp:lineTo x="0" y="21429"/>
                <wp:lineTo x="21433" y="21429"/>
                <wp:lineTo x="21433" y="0"/>
                <wp:lineTo x="0" y="0"/>
              </wp:wrapPolygon>
            </wp:wrapTight>
            <wp:docPr id="5" name="Grafik 5" descr="C:\Users\049jgusmag\Desktop\Rhy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9jgusmag\Desktop\Rhyth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B615C" w:rsidRPr="00DB615C">
        <w:rPr>
          <w:b/>
          <w:bCs/>
          <w:i/>
          <w:szCs w:val="18"/>
          <w:lang w:val="en-US"/>
        </w:rPr>
        <w:t>Never lose your rhythm again</w:t>
      </w:r>
    </w:p>
    <w:p w14:paraId="5E0A0560" w14:textId="4C7C0E4A" w:rsidR="00DB615C" w:rsidRPr="00DB615C" w:rsidRDefault="00DB615C" w:rsidP="00DB615C">
      <w:pPr>
        <w:rPr>
          <w:bCs/>
          <w:i/>
          <w:lang w:val="en-US"/>
        </w:rPr>
      </w:pPr>
      <w:r w:rsidRPr="00DB615C">
        <w:rPr>
          <w:bCs/>
          <w:i/>
          <w:lang w:val="en-US"/>
        </w:rPr>
        <w:t xml:space="preserve">Auto On/Off and Smart Pause features ensure you never miss a beat of your favorite song. The new MOMENTUM Wireless headphones start up instantly when unfolded. When you take the headphones off, the music stops. </w:t>
      </w:r>
      <w:r w:rsidR="000763D5">
        <w:rPr>
          <w:bCs/>
          <w:i/>
          <w:lang w:val="en-US"/>
        </w:rPr>
        <w:t>W</w:t>
      </w:r>
      <w:r w:rsidRPr="00DB615C">
        <w:rPr>
          <w:bCs/>
          <w:i/>
          <w:lang w:val="en-US"/>
        </w:rPr>
        <w:t>hen you put them back on, the beat drops in</w:t>
      </w:r>
      <w:r w:rsidR="00B34D9D">
        <w:rPr>
          <w:bCs/>
          <w:i/>
          <w:lang w:val="en-US"/>
        </w:rPr>
        <w:t xml:space="preserve"> </w:t>
      </w:r>
      <w:r w:rsidR="008B6809">
        <w:rPr>
          <w:bCs/>
          <w:i/>
          <w:lang w:val="en-US"/>
        </w:rPr>
        <w:t>–</w:t>
      </w:r>
      <w:r w:rsidRPr="00DB615C">
        <w:rPr>
          <w:bCs/>
          <w:i/>
          <w:lang w:val="en-US"/>
        </w:rPr>
        <w:t xml:space="preserve"> exactly where you left it.</w:t>
      </w:r>
    </w:p>
    <w:p w14:paraId="0A71CA58" w14:textId="77777777" w:rsidR="00DB615C" w:rsidRDefault="00DB615C" w:rsidP="00111575">
      <w:pPr>
        <w:rPr>
          <w:b/>
          <w:bCs/>
          <w:lang w:val="en-US"/>
        </w:rPr>
      </w:pPr>
    </w:p>
    <w:p w14:paraId="1543B933" w14:textId="5DEA02DD" w:rsidR="00111575" w:rsidRPr="000763D5" w:rsidRDefault="00111575" w:rsidP="004F24CE">
      <w:pPr>
        <w:rPr>
          <w:b/>
          <w:bCs/>
          <w:lang w:val="en-US"/>
        </w:rPr>
      </w:pPr>
    </w:p>
    <w:p w14:paraId="2C92ED2E" w14:textId="7E151352" w:rsidR="005722CD" w:rsidRPr="000763D5" w:rsidRDefault="005722CD" w:rsidP="005722CD">
      <w:pPr>
        <w:rPr>
          <w:b/>
          <w:bCs/>
          <w:i/>
          <w:szCs w:val="18"/>
          <w:lang w:val="en-US"/>
        </w:rPr>
      </w:pPr>
      <w:r w:rsidRPr="000763D5">
        <w:rPr>
          <w:b/>
          <w:bCs/>
          <w:i/>
          <w:noProof/>
          <w:szCs w:val="18"/>
          <w:lang w:val="en-US"/>
        </w:rPr>
        <w:drawing>
          <wp:anchor distT="0" distB="0" distL="114300" distR="114300" simplePos="0" relativeHeight="251659264" behindDoc="1" locked="0" layoutInCell="1" allowOverlap="1" wp14:anchorId="349CC3C3" wp14:editId="3CF78730">
            <wp:simplePos x="0" y="0"/>
            <wp:positionH relativeFrom="column">
              <wp:posOffset>-1905</wp:posOffset>
            </wp:positionH>
            <wp:positionV relativeFrom="paragraph">
              <wp:posOffset>47625</wp:posOffset>
            </wp:positionV>
            <wp:extent cx="2880000" cy="1918659"/>
            <wp:effectExtent l="0" t="0" r="0" b="5715"/>
            <wp:wrapTight wrapText="bothSides">
              <wp:wrapPolygon edited="0">
                <wp:start x="0" y="0"/>
                <wp:lineTo x="0" y="21450"/>
                <wp:lineTo x="21433" y="21450"/>
                <wp:lineTo x="21433" y="0"/>
                <wp:lineTo x="0" y="0"/>
              </wp:wrapPolygon>
            </wp:wrapTight>
            <wp:docPr id="6" name="Grafik 6" descr="C:\Users\049jgusmag\Desktop\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9jgusmag\Desktop\AN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3D5">
        <w:rPr>
          <w:b/>
          <w:bCs/>
          <w:i/>
          <w:szCs w:val="18"/>
          <w:lang w:val="en-US"/>
        </w:rPr>
        <w:t xml:space="preserve">In-tune with you, whenever, wherever </w:t>
      </w:r>
    </w:p>
    <w:p w14:paraId="61432278" w14:textId="01B1FC10" w:rsidR="005722CD" w:rsidRPr="000A6CB7" w:rsidRDefault="000763D5" w:rsidP="000A6CB7">
      <w:pPr>
        <w:tabs>
          <w:tab w:val="left" w:pos="4678"/>
        </w:tabs>
        <w:ind w:left="708"/>
        <w:rPr>
          <w:bCs/>
          <w:i/>
          <w:szCs w:val="18"/>
          <w:lang w:val="en-US"/>
        </w:rPr>
      </w:pPr>
      <w:r w:rsidRPr="000A6CB7">
        <w:rPr>
          <w:bCs/>
          <w:i/>
          <w:szCs w:val="18"/>
          <w:lang w:val="en-US"/>
        </w:rPr>
        <w:t>The Transparent Hearing function lets you enjoy your music and still be aware of your surroundings. Alternatively, Active Noise Cancellation with three different</w:t>
      </w:r>
      <w:r w:rsidR="000A6CB7" w:rsidRPr="000A6CB7">
        <w:rPr>
          <w:bCs/>
          <w:i/>
          <w:szCs w:val="18"/>
          <w:lang w:val="en-US"/>
        </w:rPr>
        <w:t xml:space="preserve"> </w:t>
      </w:r>
      <w:r w:rsidRPr="000A6CB7">
        <w:rPr>
          <w:bCs/>
          <w:i/>
          <w:szCs w:val="18"/>
          <w:lang w:val="en-US"/>
        </w:rPr>
        <w:t xml:space="preserve">modes blocks out the outside world. </w:t>
      </w:r>
    </w:p>
    <w:p w14:paraId="7F4D19AE" w14:textId="4BDF13F5" w:rsidR="00114156" w:rsidRPr="000763D5" w:rsidRDefault="00114156" w:rsidP="004F24CE">
      <w:pPr>
        <w:rPr>
          <w:bCs/>
          <w:i/>
          <w:lang w:val="en-US"/>
        </w:rPr>
      </w:pPr>
    </w:p>
    <w:p w14:paraId="480D7FA3" w14:textId="48E65DB1" w:rsidR="00114156" w:rsidRPr="000763D5" w:rsidRDefault="00114156" w:rsidP="003F52FD">
      <w:pPr>
        <w:tabs>
          <w:tab w:val="left" w:pos="4395"/>
        </w:tabs>
        <w:rPr>
          <w:bCs/>
          <w:i/>
          <w:lang w:val="en-US"/>
        </w:rPr>
      </w:pPr>
    </w:p>
    <w:p w14:paraId="48A52219" w14:textId="0219E7E9" w:rsidR="00114156" w:rsidRPr="000763D5" w:rsidRDefault="00114156" w:rsidP="004F24CE">
      <w:pPr>
        <w:rPr>
          <w:bCs/>
          <w:i/>
          <w:lang w:val="en-US"/>
        </w:rPr>
      </w:pPr>
    </w:p>
    <w:p w14:paraId="36E28C6B" w14:textId="386825E0" w:rsidR="00114156" w:rsidRPr="003F52FD" w:rsidRDefault="00114156" w:rsidP="001527D4">
      <w:pPr>
        <w:tabs>
          <w:tab w:val="left" w:pos="4678"/>
        </w:tabs>
        <w:rPr>
          <w:bCs/>
          <w:i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8692A5E" wp14:editId="56CFC9EF">
            <wp:simplePos x="0" y="0"/>
            <wp:positionH relativeFrom="column">
              <wp:posOffset>701317</wp:posOffset>
            </wp:positionH>
            <wp:positionV relativeFrom="paragraph">
              <wp:posOffset>0</wp:posOffset>
            </wp:positionV>
            <wp:extent cx="2074269" cy="2160000"/>
            <wp:effectExtent l="0" t="0" r="2540" b="0"/>
            <wp:wrapTight wrapText="bothSides">
              <wp:wrapPolygon edited="0">
                <wp:start x="0" y="0"/>
                <wp:lineTo x="0" y="21340"/>
                <wp:lineTo x="21428" y="21340"/>
                <wp:lineTo x="21428" y="0"/>
                <wp:lineTo x="0" y="0"/>
              </wp:wrapPolygon>
            </wp:wrapTight>
            <wp:docPr id="8" name="Grafik 8" descr="O:\SF\SFM\11_SFMM_Product_PR\04_Consumer Electronics\01_Press Releases\2019\08_MOMENTUM Wireless\Images\MOMENTUM Wireless_Lux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SF\SFM\11_SFMM_Product_PR\04_Consumer Electronics\01_Press Releases\2019\08_MOMENTUM Wireless\Images\MOMENTUM Wireless_Luxu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426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D9D">
        <w:rPr>
          <w:b/>
          <w:bCs/>
          <w:i/>
          <w:noProof/>
          <w:lang w:val="en-US"/>
        </w:rPr>
        <w:tab/>
      </w:r>
      <w:r w:rsidR="003F52FD">
        <w:rPr>
          <w:b/>
          <w:bCs/>
          <w:i/>
          <w:noProof/>
          <w:lang w:val="en-US"/>
        </w:rPr>
        <w:t>A touch of indulgence</w:t>
      </w:r>
      <w:r w:rsidRPr="003F52FD">
        <w:rPr>
          <w:noProof/>
          <w:lang w:val="en-US"/>
        </w:rPr>
        <w:t xml:space="preserve"> </w:t>
      </w:r>
    </w:p>
    <w:p w14:paraId="5847F8EB" w14:textId="77777777" w:rsidR="00B34D9D" w:rsidRDefault="00B34D9D" w:rsidP="00B34D9D">
      <w:pPr>
        <w:tabs>
          <w:tab w:val="left" w:pos="4678"/>
        </w:tabs>
        <w:rPr>
          <w:i/>
          <w:lang w:val="en-US"/>
        </w:rPr>
      </w:pPr>
      <w:r>
        <w:rPr>
          <w:i/>
          <w:lang w:val="en-US"/>
        </w:rPr>
        <w:tab/>
      </w:r>
      <w:r w:rsidR="003F52FD" w:rsidRPr="00D16901">
        <w:rPr>
          <w:i/>
          <w:lang w:val="en-US"/>
        </w:rPr>
        <w:t>Genuine, soft sheepskin leather on the</w:t>
      </w:r>
      <w:r>
        <w:rPr>
          <w:i/>
          <w:lang w:val="en-US"/>
        </w:rPr>
        <w:t xml:space="preserve"> </w:t>
      </w:r>
    </w:p>
    <w:p w14:paraId="05B38F85" w14:textId="77777777" w:rsidR="00B34D9D" w:rsidRDefault="00B34D9D" w:rsidP="00B34D9D">
      <w:pPr>
        <w:tabs>
          <w:tab w:val="left" w:pos="4678"/>
        </w:tabs>
        <w:rPr>
          <w:i/>
          <w:lang w:val="en-US"/>
        </w:rPr>
      </w:pPr>
      <w:r>
        <w:rPr>
          <w:i/>
          <w:lang w:val="en-US"/>
        </w:rPr>
        <w:tab/>
      </w:r>
      <w:r w:rsidR="003F52FD" w:rsidRPr="00D16901">
        <w:rPr>
          <w:i/>
          <w:lang w:val="en-US"/>
        </w:rPr>
        <w:t>earpads and pearl-blasted stainless</w:t>
      </w:r>
    </w:p>
    <w:p w14:paraId="36E1722F" w14:textId="77777777" w:rsidR="00B34D9D" w:rsidRDefault="00B34D9D" w:rsidP="00B34D9D">
      <w:pPr>
        <w:tabs>
          <w:tab w:val="left" w:pos="4678"/>
        </w:tabs>
        <w:rPr>
          <w:i/>
          <w:lang w:val="en-US"/>
        </w:rPr>
      </w:pPr>
      <w:r>
        <w:rPr>
          <w:i/>
          <w:lang w:val="en-US"/>
        </w:rPr>
        <w:tab/>
      </w:r>
      <w:r w:rsidR="003F52FD" w:rsidRPr="00D16901">
        <w:rPr>
          <w:i/>
          <w:lang w:val="en-US"/>
        </w:rPr>
        <w:t>steel sliders express a subtle luxury</w:t>
      </w:r>
    </w:p>
    <w:p w14:paraId="655C879F" w14:textId="77777777" w:rsidR="00B34D9D" w:rsidRDefault="00B34D9D" w:rsidP="00B34D9D">
      <w:pPr>
        <w:tabs>
          <w:tab w:val="left" w:pos="4678"/>
        </w:tabs>
        <w:rPr>
          <w:i/>
          <w:lang w:val="en-US"/>
        </w:rPr>
      </w:pPr>
      <w:r>
        <w:rPr>
          <w:i/>
          <w:lang w:val="en-US"/>
        </w:rPr>
        <w:tab/>
      </w:r>
      <w:r w:rsidR="003F52FD" w:rsidRPr="00D16901">
        <w:rPr>
          <w:i/>
          <w:lang w:val="en-US"/>
        </w:rPr>
        <w:t>and offe</w:t>
      </w:r>
      <w:r>
        <w:rPr>
          <w:i/>
          <w:lang w:val="en-US"/>
        </w:rPr>
        <w:t xml:space="preserve">r </w:t>
      </w:r>
      <w:r w:rsidR="003F52FD" w:rsidRPr="00D16901">
        <w:rPr>
          <w:i/>
          <w:lang w:val="en-US"/>
        </w:rPr>
        <w:t xml:space="preserve">great wearing comfort, </w:t>
      </w:r>
      <w:r w:rsidR="00D16901" w:rsidRPr="00D16901">
        <w:rPr>
          <w:i/>
          <w:lang w:val="en-US"/>
        </w:rPr>
        <w:t xml:space="preserve">even </w:t>
      </w:r>
    </w:p>
    <w:p w14:paraId="353CD8F6" w14:textId="77777777" w:rsidR="00EA03C4" w:rsidRDefault="00B34D9D" w:rsidP="00EA03C4">
      <w:pPr>
        <w:tabs>
          <w:tab w:val="left" w:pos="4678"/>
        </w:tabs>
        <w:rPr>
          <w:i/>
          <w:lang w:val="en-US"/>
        </w:rPr>
      </w:pPr>
      <w:r>
        <w:rPr>
          <w:i/>
          <w:lang w:val="en-US"/>
        </w:rPr>
        <w:tab/>
      </w:r>
      <w:r w:rsidR="00D16901" w:rsidRPr="00D16901">
        <w:rPr>
          <w:i/>
          <w:lang w:val="en-US"/>
        </w:rPr>
        <w:t>for longe</w:t>
      </w:r>
      <w:r>
        <w:rPr>
          <w:i/>
          <w:lang w:val="en-US"/>
        </w:rPr>
        <w:t xml:space="preserve">r </w:t>
      </w:r>
      <w:r w:rsidR="00D16901" w:rsidRPr="00D16901">
        <w:rPr>
          <w:i/>
          <w:lang w:val="en-US"/>
        </w:rPr>
        <w:t>listening sessions made</w:t>
      </w:r>
      <w:r w:rsidR="00EA03C4">
        <w:rPr>
          <w:i/>
          <w:lang w:val="en-US"/>
        </w:rPr>
        <w:t xml:space="preserve"> </w:t>
      </w:r>
    </w:p>
    <w:p w14:paraId="22EFA918" w14:textId="7A5C277C" w:rsidR="00114156" w:rsidRPr="00D16901" w:rsidRDefault="00EA03C4" w:rsidP="00EA03C4">
      <w:pPr>
        <w:tabs>
          <w:tab w:val="left" w:pos="4395"/>
          <w:tab w:val="left" w:pos="4678"/>
        </w:tabs>
        <w:rPr>
          <w:bCs/>
          <w:i/>
          <w:lang w:val="en-US"/>
        </w:rPr>
      </w:pPr>
      <w:r>
        <w:rPr>
          <w:i/>
          <w:lang w:val="en-US"/>
        </w:rPr>
        <w:tab/>
      </w:r>
      <w:r w:rsidR="00D16901" w:rsidRPr="00D16901">
        <w:rPr>
          <w:i/>
          <w:lang w:val="en-US"/>
        </w:rPr>
        <w:t xml:space="preserve">possible </w:t>
      </w:r>
      <w:r>
        <w:rPr>
          <w:i/>
          <w:lang w:val="en-US"/>
        </w:rPr>
        <w:t xml:space="preserve">by </w:t>
      </w:r>
      <w:r w:rsidR="00D16901" w:rsidRPr="00D16901">
        <w:rPr>
          <w:i/>
          <w:lang w:val="en-US"/>
        </w:rPr>
        <w:t>the 17-hour battery life.</w:t>
      </w:r>
    </w:p>
    <w:p w14:paraId="659D399B" w14:textId="27022AB8" w:rsidR="003F52FD" w:rsidRDefault="003F52FD" w:rsidP="004F24CE">
      <w:pPr>
        <w:rPr>
          <w:bCs/>
          <w:i/>
          <w:lang w:val="en-US"/>
        </w:rPr>
      </w:pPr>
    </w:p>
    <w:p w14:paraId="27070EC5" w14:textId="54CE5B08" w:rsidR="00D16901" w:rsidRDefault="00D16901" w:rsidP="00B34D9D">
      <w:pPr>
        <w:tabs>
          <w:tab w:val="left" w:pos="4253"/>
          <w:tab w:val="left" w:pos="4678"/>
        </w:tabs>
        <w:rPr>
          <w:bCs/>
          <w:i/>
          <w:lang w:val="en-US"/>
        </w:rPr>
      </w:pPr>
    </w:p>
    <w:p w14:paraId="0B8715FB" w14:textId="2BFF030D" w:rsidR="00D16901" w:rsidRPr="003F52FD" w:rsidRDefault="00D16901" w:rsidP="004F24CE">
      <w:pPr>
        <w:rPr>
          <w:bCs/>
          <w:i/>
          <w:lang w:val="en-US"/>
        </w:rPr>
      </w:pPr>
    </w:p>
    <w:p w14:paraId="189C9F15" w14:textId="77777777" w:rsidR="00B34D9D" w:rsidRPr="003F52FD" w:rsidRDefault="00B34D9D" w:rsidP="00EA03C4">
      <w:pPr>
        <w:tabs>
          <w:tab w:val="left" w:pos="4678"/>
        </w:tabs>
        <w:rPr>
          <w:b/>
          <w:bCs/>
          <w:lang w:val="en-US"/>
        </w:rPr>
      </w:pPr>
    </w:p>
    <w:p w14:paraId="435217BB" w14:textId="48217C13" w:rsidR="001039CD" w:rsidRPr="00D16901" w:rsidRDefault="001039CD" w:rsidP="001039CD">
      <w:pPr>
        <w:rPr>
          <w:b/>
          <w:bCs/>
          <w:i/>
          <w:lang w:val="en-US"/>
        </w:rPr>
      </w:pPr>
      <w:r>
        <w:rPr>
          <w:b/>
          <w:bCs/>
          <w:noProof/>
          <w:lang w:val="de-DE"/>
        </w:rPr>
        <w:drawing>
          <wp:anchor distT="0" distB="0" distL="114300" distR="114300" simplePos="0" relativeHeight="251661312" behindDoc="1" locked="0" layoutInCell="1" allowOverlap="1" wp14:anchorId="189E9A7F" wp14:editId="60D80624">
            <wp:simplePos x="0" y="0"/>
            <wp:positionH relativeFrom="column">
              <wp:posOffset>-1270</wp:posOffset>
            </wp:positionH>
            <wp:positionV relativeFrom="paragraph">
              <wp:posOffset>23551</wp:posOffset>
            </wp:positionV>
            <wp:extent cx="2879725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433" y="21471"/>
                <wp:lineTo x="21433" y="0"/>
                <wp:lineTo x="0" y="0"/>
              </wp:wrapPolygon>
            </wp:wrapTight>
            <wp:docPr id="15" name="Grafik 15" descr="C:\Users\049jgusmag\Desktop\SEN-A-19-11200103_Urban-M3-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49jgusmag\Desktop\SEN-A-19-11200103_Urban-M3-3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01" w:rsidRPr="00D16901">
        <w:rPr>
          <w:b/>
          <w:bCs/>
          <w:i/>
          <w:noProof/>
          <w:lang w:val="en-US"/>
        </w:rPr>
        <w:t>Superior sound for your c</w:t>
      </w:r>
      <w:r w:rsidR="00D16901">
        <w:rPr>
          <w:b/>
          <w:bCs/>
          <w:i/>
          <w:noProof/>
          <w:lang w:val="en-US"/>
        </w:rPr>
        <w:t>ontent</w:t>
      </w:r>
    </w:p>
    <w:p w14:paraId="6AAF47D9" w14:textId="0ABF620B" w:rsidR="001039CD" w:rsidRPr="007C232A" w:rsidRDefault="00D16901" w:rsidP="001039CD">
      <w:pPr>
        <w:rPr>
          <w:i/>
          <w:szCs w:val="18"/>
          <w:lang w:val="en-US"/>
        </w:rPr>
      </w:pPr>
      <w:r w:rsidRPr="00F45E82">
        <w:rPr>
          <w:i/>
          <w:szCs w:val="18"/>
          <w:lang w:val="en-US"/>
        </w:rPr>
        <w:t>The MOMENTUM Wireless reproduces the balanced depth and precision of a studio recording. Whether you are enjoying music, movies or podcasts, you can tailor your audio experience with the built-in equalizer via</w:t>
      </w:r>
      <w:r w:rsidRPr="007C232A">
        <w:rPr>
          <w:i/>
          <w:szCs w:val="18"/>
          <w:lang w:val="en-US"/>
        </w:rPr>
        <w:t xml:space="preserve"> Sennheiser’s Smart Control app.</w:t>
      </w:r>
    </w:p>
    <w:p w14:paraId="5D629D57" w14:textId="17C110CB" w:rsidR="001039CD" w:rsidRPr="007C232A" w:rsidRDefault="001039CD" w:rsidP="004F24CE">
      <w:pPr>
        <w:rPr>
          <w:b/>
          <w:bCs/>
          <w:lang w:val="en-US"/>
        </w:rPr>
      </w:pPr>
    </w:p>
    <w:p w14:paraId="11C97DD8" w14:textId="4FD26FAE" w:rsidR="001039CD" w:rsidRPr="007C232A" w:rsidRDefault="001039CD" w:rsidP="004F24CE">
      <w:pPr>
        <w:rPr>
          <w:b/>
          <w:bCs/>
          <w:lang w:val="en-US"/>
        </w:rPr>
      </w:pPr>
    </w:p>
    <w:p w14:paraId="26DD243A" w14:textId="572DE86D" w:rsidR="001039CD" w:rsidRPr="007C232A" w:rsidRDefault="001039CD" w:rsidP="004F24CE">
      <w:pPr>
        <w:rPr>
          <w:b/>
          <w:bCs/>
          <w:lang w:val="en-US"/>
        </w:rPr>
      </w:pPr>
    </w:p>
    <w:p w14:paraId="78320108" w14:textId="332C0F89" w:rsidR="001039CD" w:rsidRPr="0021211B" w:rsidRDefault="001039CD" w:rsidP="001039CD">
      <w:pPr>
        <w:rPr>
          <w:b/>
          <w:bCs/>
          <w:i/>
          <w:szCs w:val="18"/>
          <w:lang w:val="en-US"/>
        </w:rPr>
      </w:pPr>
      <w:r>
        <w:rPr>
          <w:b/>
          <w:bCs/>
          <w:noProof/>
          <w:lang w:val="de-DE"/>
        </w:rPr>
        <w:drawing>
          <wp:anchor distT="0" distB="0" distL="114300" distR="114300" simplePos="0" relativeHeight="251662336" behindDoc="1" locked="0" layoutInCell="1" allowOverlap="1" wp14:anchorId="48C10CE0" wp14:editId="4D9A2CC6">
            <wp:simplePos x="0" y="0"/>
            <wp:positionH relativeFrom="column">
              <wp:posOffset>-1780</wp:posOffset>
            </wp:positionH>
            <wp:positionV relativeFrom="paragraph">
              <wp:posOffset>34207</wp:posOffset>
            </wp:positionV>
            <wp:extent cx="2880000" cy="1923047"/>
            <wp:effectExtent l="0" t="0" r="0" b="1270"/>
            <wp:wrapTight wrapText="bothSides">
              <wp:wrapPolygon edited="0">
                <wp:start x="0" y="0"/>
                <wp:lineTo x="0" y="21400"/>
                <wp:lineTo x="21433" y="21400"/>
                <wp:lineTo x="21433" y="0"/>
                <wp:lineTo x="0" y="0"/>
              </wp:wrapPolygon>
            </wp:wrapTight>
            <wp:docPr id="16" name="Grafik 16" descr="C:\Users\049jgusmag\Desktop\MOMENTUM Wireles_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49jgusmag\Desktop\MOMENTUM Wireles_TI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11B" w:rsidRPr="0021211B">
        <w:rPr>
          <w:b/>
          <w:bCs/>
          <w:i/>
          <w:szCs w:val="18"/>
          <w:lang w:val="en-US"/>
        </w:rPr>
        <w:t>Effortlessly connected</w:t>
      </w:r>
    </w:p>
    <w:p w14:paraId="4D305A8E" w14:textId="0F4E588E" w:rsidR="0021211B" w:rsidRPr="0021211B" w:rsidRDefault="0021211B" w:rsidP="001039CD">
      <w:pPr>
        <w:rPr>
          <w:i/>
          <w:lang w:val="en-US"/>
        </w:rPr>
      </w:pPr>
      <w:r w:rsidRPr="0021211B">
        <w:rPr>
          <w:i/>
          <w:lang w:val="en-US"/>
        </w:rPr>
        <w:t xml:space="preserve">Via a dedicated button, the MOMENTUM Wireless features one-touch access to voice assistants. Thanks to smart </w:t>
      </w:r>
      <w:r w:rsidR="00814409">
        <w:rPr>
          <w:i/>
          <w:lang w:val="en-US"/>
        </w:rPr>
        <w:t>Tile</w:t>
      </w:r>
      <w:r w:rsidRPr="0021211B">
        <w:rPr>
          <w:i/>
          <w:lang w:val="en-US"/>
        </w:rPr>
        <w:t xml:space="preserve"> technology, the headphones are almost impossible to misplace: The integrated Bluetooth tracker ensures you can find your headphones via the </w:t>
      </w:r>
      <w:r w:rsidR="00814409">
        <w:rPr>
          <w:i/>
          <w:lang w:val="en-US"/>
        </w:rPr>
        <w:t>Tile</w:t>
      </w:r>
      <w:r w:rsidRPr="0021211B">
        <w:rPr>
          <w:i/>
          <w:lang w:val="en-US"/>
        </w:rPr>
        <w:t xml:space="preserve"> app.</w:t>
      </w:r>
    </w:p>
    <w:p w14:paraId="4313D799" w14:textId="24904B1C" w:rsidR="001039CD" w:rsidRPr="0021211B" w:rsidRDefault="001039CD" w:rsidP="001039CD">
      <w:pPr>
        <w:rPr>
          <w:i/>
          <w:lang w:val="en-US"/>
        </w:rPr>
      </w:pPr>
    </w:p>
    <w:p w14:paraId="4E9E3C2D" w14:textId="27775D5F" w:rsidR="0021211B" w:rsidRPr="0021211B" w:rsidRDefault="0021211B" w:rsidP="001039CD">
      <w:pPr>
        <w:rPr>
          <w:i/>
          <w:lang w:val="en-US"/>
        </w:rPr>
      </w:pPr>
    </w:p>
    <w:p w14:paraId="59F68001" w14:textId="77777777" w:rsidR="0021211B" w:rsidRPr="00DC2618" w:rsidRDefault="0021211B" w:rsidP="0021211B">
      <w:pPr>
        <w:rPr>
          <w:lang w:val="en-US"/>
        </w:rPr>
      </w:pPr>
      <w:r>
        <w:rPr>
          <w:lang w:val="en-US"/>
        </w:rPr>
        <w:t xml:space="preserve">The new MOMENTUM Wireless is available in black as of now for 399 EUR (MSRP). A sandy white color variant will be available from November. </w:t>
      </w:r>
    </w:p>
    <w:p w14:paraId="168A8CD4" w14:textId="77777777" w:rsidR="0021211B" w:rsidRPr="003E1CD8" w:rsidRDefault="0021211B" w:rsidP="0021211B">
      <w:pPr>
        <w:pStyle w:val="About"/>
        <w:rPr>
          <w:b/>
        </w:rPr>
      </w:pPr>
      <w:r>
        <w:rPr>
          <w:b/>
        </w:rPr>
        <w:lastRenderedPageBreak/>
        <w:t>About</w:t>
      </w:r>
      <w:r w:rsidRPr="003E1CD8">
        <w:rPr>
          <w:b/>
        </w:rPr>
        <w:t xml:space="preserve"> Sennheiser</w:t>
      </w:r>
    </w:p>
    <w:p w14:paraId="5C494D4C" w14:textId="77777777" w:rsidR="0021211B" w:rsidRPr="003E1CD8" w:rsidRDefault="0021211B" w:rsidP="0021211B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Pr="003E1CD8">
        <w:t xml:space="preserve"> </w:t>
      </w:r>
      <w:r w:rsidRPr="003E1CD8">
        <w:rPr>
          <w:color w:val="0095D5"/>
        </w:rPr>
        <w:t>www.sennheiser.com</w:t>
      </w:r>
    </w:p>
    <w:p w14:paraId="032743DD" w14:textId="77777777" w:rsidR="0021211B" w:rsidRPr="003E1CD8" w:rsidRDefault="0021211B" w:rsidP="0021211B">
      <w:pPr>
        <w:pStyle w:val="Contact"/>
      </w:pPr>
    </w:p>
    <w:p w14:paraId="1463344E" w14:textId="77777777" w:rsidR="0021211B" w:rsidRPr="003E1CD8" w:rsidRDefault="0021211B" w:rsidP="0021211B">
      <w:pPr>
        <w:pStyle w:val="Contact"/>
      </w:pPr>
    </w:p>
    <w:p w14:paraId="3CDA3E99" w14:textId="77777777" w:rsidR="0021211B" w:rsidRPr="00AB35CE" w:rsidRDefault="0021211B" w:rsidP="0021211B">
      <w:pPr>
        <w:pStyle w:val="Contact"/>
        <w:rPr>
          <w:b/>
          <w:sz w:val="18"/>
          <w:szCs w:val="18"/>
        </w:rPr>
      </w:pPr>
      <w:r w:rsidRPr="00AB35CE">
        <w:rPr>
          <w:b/>
          <w:sz w:val="18"/>
          <w:szCs w:val="18"/>
        </w:rPr>
        <w:t>Global Press Contact</w:t>
      </w:r>
    </w:p>
    <w:p w14:paraId="1BA04F26" w14:textId="77777777" w:rsidR="0021211B" w:rsidRPr="00AB35CE" w:rsidRDefault="0021211B" w:rsidP="0021211B">
      <w:pPr>
        <w:spacing w:line="240" w:lineRule="auto"/>
        <w:rPr>
          <w:szCs w:val="18"/>
          <w:lang w:val="en-US"/>
        </w:rPr>
      </w:pPr>
      <w:r w:rsidRPr="00AB35CE">
        <w:rPr>
          <w:szCs w:val="18"/>
          <w:lang w:val="en-US"/>
        </w:rPr>
        <w:t xml:space="preserve">Sennheiser electronic GmbH &amp; Co. KG 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700916EE" w14:textId="77777777" w:rsidR="0021211B" w:rsidRPr="00AB35CE" w:rsidRDefault="0021211B" w:rsidP="0021211B">
      <w:pPr>
        <w:spacing w:line="240" w:lineRule="auto"/>
        <w:rPr>
          <w:szCs w:val="18"/>
          <w:lang w:val="en-US"/>
        </w:rPr>
      </w:pPr>
      <w:r w:rsidRPr="00AB35CE">
        <w:rPr>
          <w:color w:val="0095D5" w:themeColor="accent1"/>
          <w:szCs w:val="18"/>
          <w:lang w:val="en-US"/>
        </w:rPr>
        <w:t>Jacqueline Gusmag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27C19628" w14:textId="7AE3F929" w:rsidR="0021211B" w:rsidRPr="00AB35CE" w:rsidRDefault="0021211B" w:rsidP="0021211B">
      <w:pPr>
        <w:spacing w:line="240" w:lineRule="auto"/>
        <w:rPr>
          <w:szCs w:val="18"/>
          <w:lang w:val="en-US"/>
        </w:rPr>
      </w:pPr>
      <w:r>
        <w:rPr>
          <w:szCs w:val="18"/>
          <w:lang w:val="en-US"/>
        </w:rPr>
        <w:t>Communications</w:t>
      </w:r>
      <w:r w:rsidRPr="00AB35CE">
        <w:rPr>
          <w:szCs w:val="18"/>
          <w:lang w:val="en-US"/>
        </w:rPr>
        <w:t xml:space="preserve"> Manager Consumer</w:t>
      </w:r>
    </w:p>
    <w:p w14:paraId="48AA535F" w14:textId="77777777" w:rsidR="0021211B" w:rsidRPr="00825970" w:rsidRDefault="0021211B" w:rsidP="0021211B">
      <w:pPr>
        <w:spacing w:line="240" w:lineRule="auto"/>
        <w:rPr>
          <w:szCs w:val="18"/>
          <w:lang w:val="en-US"/>
        </w:rPr>
      </w:pPr>
      <w:r w:rsidRPr="00825970">
        <w:rPr>
          <w:szCs w:val="18"/>
          <w:lang w:val="en-US"/>
        </w:rPr>
        <w:t>T +49 (0)5130 600-1540</w:t>
      </w:r>
      <w:r w:rsidRPr="00825970">
        <w:rPr>
          <w:szCs w:val="18"/>
          <w:lang w:val="en-US"/>
        </w:rPr>
        <w:tab/>
      </w:r>
    </w:p>
    <w:p w14:paraId="22DDC029" w14:textId="494D515B" w:rsidR="005C1D85" w:rsidRPr="0021211B" w:rsidRDefault="00276FCC" w:rsidP="0021211B">
      <w:pPr>
        <w:rPr>
          <w:rStyle w:val="Hyperlink"/>
          <w:szCs w:val="18"/>
          <w:lang w:val="en-US"/>
        </w:rPr>
      </w:pPr>
      <w:hyperlink r:id="rId13" w:history="1">
        <w:r w:rsidR="0021211B" w:rsidRPr="00825970">
          <w:rPr>
            <w:rStyle w:val="Hyperlink"/>
            <w:szCs w:val="18"/>
            <w:lang w:val="en-US"/>
          </w:rPr>
          <w:t>jacqueline.gusmag@sennheiser.com</w:t>
        </w:r>
      </w:hyperlink>
    </w:p>
    <w:sectPr w:rsidR="005C1D85" w:rsidRPr="0021211B" w:rsidSect="008B5C6C">
      <w:headerReference w:type="default" r:id="rId14"/>
      <w:headerReference w:type="first" r:id="rId15"/>
      <w:footerReference w:type="first" r:id="rId16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ABC20" w14:textId="77777777" w:rsidR="00481343" w:rsidRDefault="00481343" w:rsidP="00CA1EB9">
      <w:pPr>
        <w:spacing w:line="240" w:lineRule="auto"/>
      </w:pPr>
      <w:r>
        <w:separator/>
      </w:r>
    </w:p>
  </w:endnote>
  <w:endnote w:type="continuationSeparator" w:id="0">
    <w:p w14:paraId="13AE458D" w14:textId="77777777" w:rsidR="00481343" w:rsidRDefault="00481343" w:rsidP="00CA1EB9">
      <w:pPr>
        <w:spacing w:line="240" w:lineRule="auto"/>
      </w:pPr>
      <w:r>
        <w:continuationSeparator/>
      </w:r>
    </w:p>
  </w:endnote>
  <w:endnote w:type="continuationNotice" w:id="1">
    <w:p w14:paraId="19A62856" w14:textId="77777777" w:rsidR="00481343" w:rsidRDefault="0048134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D72867DA-23F1-46DC-B862-1B5E9892D9AE}"/>
    <w:embedBold r:id="rId2" w:fontKey="{08582AF8-2F64-4855-BE84-6837DFAEE00C}"/>
    <w:embedItalic r:id="rId3" w:fontKey="{A0480F52-5A58-4EC1-94D6-0D64B79BAC50}"/>
    <w:embedBoldItalic r:id="rId4" w:fontKey="{23F3EE33-4790-419F-B8D3-CA3D0BF605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DBCE7E6-2055-440A-96B0-6A64388C8362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6" w:fontKey="{FBA5E653-C6E6-4BAC-886A-1BE60924F3F5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E911E" w14:textId="77777777" w:rsidR="00481343" w:rsidRDefault="00481343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7146E2B4" wp14:editId="47740189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60" name="Grafik 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759CD" w14:textId="77777777" w:rsidR="00481343" w:rsidRDefault="00481343" w:rsidP="00CA1EB9">
      <w:pPr>
        <w:spacing w:line="240" w:lineRule="auto"/>
      </w:pPr>
      <w:r>
        <w:separator/>
      </w:r>
    </w:p>
  </w:footnote>
  <w:footnote w:type="continuationSeparator" w:id="0">
    <w:p w14:paraId="2E4C521B" w14:textId="77777777" w:rsidR="00481343" w:rsidRDefault="00481343" w:rsidP="00CA1EB9">
      <w:pPr>
        <w:spacing w:line="240" w:lineRule="auto"/>
      </w:pPr>
      <w:r>
        <w:continuationSeparator/>
      </w:r>
    </w:p>
  </w:footnote>
  <w:footnote w:type="continuationNotice" w:id="1">
    <w:p w14:paraId="3C0CF61E" w14:textId="77777777" w:rsidR="00481343" w:rsidRDefault="0048134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A373" w14:textId="7986086B" w:rsidR="00481343" w:rsidRPr="008E5D5C" w:rsidRDefault="00481343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6704" behindDoc="0" locked="1" layoutInCell="1" allowOverlap="1" wp14:anchorId="412C9980" wp14:editId="6709ADB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8" name="Grafik 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de-DE" w:eastAsia="de-DE"/>
      </w:rPr>
      <w:t>Pressemitteilung</w:t>
    </w:r>
  </w:p>
  <w:p w14:paraId="10DC4BF2" w14:textId="0CE329D2" w:rsidR="00481343" w:rsidRPr="008E5D5C" w:rsidRDefault="0048134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20FEE">
      <w:rPr>
        <w:noProof/>
      </w:rPr>
      <w:t>2</w:t>
    </w:r>
    <w:r>
      <w:fldChar w:fldCharType="end"/>
    </w:r>
    <w:r>
      <w:t>/</w:t>
    </w:r>
    <w:r w:rsidR="00F067AB">
      <w:rPr>
        <w:noProof/>
      </w:rPr>
      <w:fldChar w:fldCharType="begin"/>
    </w:r>
    <w:r w:rsidR="00F067AB">
      <w:rPr>
        <w:noProof/>
      </w:rPr>
      <w:instrText xml:space="preserve"> NUMPAGES  \* Arabic  \* MERGEFORMAT </w:instrText>
    </w:r>
    <w:r w:rsidR="00F067AB">
      <w:rPr>
        <w:noProof/>
      </w:rPr>
      <w:fldChar w:fldCharType="separate"/>
    </w:r>
    <w:r w:rsidR="00A20FEE">
      <w:rPr>
        <w:noProof/>
      </w:rPr>
      <w:t>2</w:t>
    </w:r>
    <w:r w:rsidR="00F067A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5A1EA" w14:textId="1C1681DC" w:rsidR="00481343" w:rsidRPr="008E5D5C" w:rsidRDefault="00481343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6192" behindDoc="0" locked="1" layoutInCell="1" allowOverlap="1" wp14:anchorId="795B67F4" wp14:editId="42AFE73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615C">
      <w:rPr>
        <w:noProof/>
        <w:color w:val="0095D5" w:themeColor="accent1"/>
        <w:lang w:val="de-DE" w:eastAsia="de-DE"/>
      </w:rPr>
      <w:t>Press release</w:t>
    </w:r>
  </w:p>
  <w:p w14:paraId="36E158DD" w14:textId="5A22965B" w:rsidR="00481343" w:rsidRPr="008E5D5C" w:rsidRDefault="0048134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20FEE">
      <w:rPr>
        <w:noProof/>
      </w:rPr>
      <w:t>1</w:t>
    </w:r>
    <w:r>
      <w:fldChar w:fldCharType="end"/>
    </w:r>
    <w:r>
      <w:t>/</w:t>
    </w:r>
    <w:r w:rsidR="00F067AB">
      <w:rPr>
        <w:noProof/>
      </w:rPr>
      <w:fldChar w:fldCharType="begin"/>
    </w:r>
    <w:r w:rsidR="00F067AB">
      <w:rPr>
        <w:noProof/>
      </w:rPr>
      <w:instrText xml:space="preserve"> NUMPAGES  \* Arabic  \* MERGEFORMAT </w:instrText>
    </w:r>
    <w:r w:rsidR="00F067AB">
      <w:rPr>
        <w:noProof/>
      </w:rPr>
      <w:fldChar w:fldCharType="separate"/>
    </w:r>
    <w:r w:rsidR="00A20FEE">
      <w:rPr>
        <w:noProof/>
      </w:rPr>
      <w:t>2</w:t>
    </w:r>
    <w:r w:rsidR="00F067AB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D3705"/>
    <w:multiLevelType w:val="hybridMultilevel"/>
    <w:tmpl w:val="D46CDAA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9A797B"/>
    <w:multiLevelType w:val="hybridMultilevel"/>
    <w:tmpl w:val="60D2BAB6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5DC1164"/>
    <w:multiLevelType w:val="hybridMultilevel"/>
    <w:tmpl w:val="9D2659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771A8B"/>
    <w:multiLevelType w:val="hybridMultilevel"/>
    <w:tmpl w:val="F90010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2D4D"/>
    <w:rsid w:val="000125F9"/>
    <w:rsid w:val="0001645C"/>
    <w:rsid w:val="00016B39"/>
    <w:rsid w:val="00021F0D"/>
    <w:rsid w:val="00022F1D"/>
    <w:rsid w:val="000337EF"/>
    <w:rsid w:val="00040E1F"/>
    <w:rsid w:val="00044BFE"/>
    <w:rsid w:val="000478B5"/>
    <w:rsid w:val="00050A0B"/>
    <w:rsid w:val="00053C6E"/>
    <w:rsid w:val="00054492"/>
    <w:rsid w:val="00061CA9"/>
    <w:rsid w:val="000668B0"/>
    <w:rsid w:val="000763D5"/>
    <w:rsid w:val="0008575F"/>
    <w:rsid w:val="00093D62"/>
    <w:rsid w:val="00096A74"/>
    <w:rsid w:val="000A27EE"/>
    <w:rsid w:val="000A5C70"/>
    <w:rsid w:val="000A6CB7"/>
    <w:rsid w:val="000B6E78"/>
    <w:rsid w:val="000C6C8D"/>
    <w:rsid w:val="000D01F1"/>
    <w:rsid w:val="000D7C0F"/>
    <w:rsid w:val="000F1CC4"/>
    <w:rsid w:val="000F2D8D"/>
    <w:rsid w:val="001039CD"/>
    <w:rsid w:val="00111575"/>
    <w:rsid w:val="001137A5"/>
    <w:rsid w:val="00113E3C"/>
    <w:rsid w:val="00114156"/>
    <w:rsid w:val="0011576D"/>
    <w:rsid w:val="00121501"/>
    <w:rsid w:val="00122735"/>
    <w:rsid w:val="00126110"/>
    <w:rsid w:val="001320DA"/>
    <w:rsid w:val="00133136"/>
    <w:rsid w:val="001357A8"/>
    <w:rsid w:val="0014006E"/>
    <w:rsid w:val="0014308F"/>
    <w:rsid w:val="00145A5A"/>
    <w:rsid w:val="001527D4"/>
    <w:rsid w:val="00152F59"/>
    <w:rsid w:val="0015315E"/>
    <w:rsid w:val="00157AE1"/>
    <w:rsid w:val="00171DA1"/>
    <w:rsid w:val="0017239B"/>
    <w:rsid w:val="00173387"/>
    <w:rsid w:val="00181A1C"/>
    <w:rsid w:val="00181F89"/>
    <w:rsid w:val="0018506C"/>
    <w:rsid w:val="00186F92"/>
    <w:rsid w:val="00191B3A"/>
    <w:rsid w:val="0019228F"/>
    <w:rsid w:val="00193695"/>
    <w:rsid w:val="00197625"/>
    <w:rsid w:val="001A033B"/>
    <w:rsid w:val="001A0B88"/>
    <w:rsid w:val="001A1635"/>
    <w:rsid w:val="001A42A6"/>
    <w:rsid w:val="001A438A"/>
    <w:rsid w:val="001B2AFB"/>
    <w:rsid w:val="001B46A8"/>
    <w:rsid w:val="001C12C7"/>
    <w:rsid w:val="001C63D8"/>
    <w:rsid w:val="001C65F6"/>
    <w:rsid w:val="001D4E25"/>
    <w:rsid w:val="001E1328"/>
    <w:rsid w:val="001E4AD4"/>
    <w:rsid w:val="001E6E4C"/>
    <w:rsid w:val="001E7C9C"/>
    <w:rsid w:val="001F3001"/>
    <w:rsid w:val="00202018"/>
    <w:rsid w:val="0020316D"/>
    <w:rsid w:val="002057CE"/>
    <w:rsid w:val="002063FC"/>
    <w:rsid w:val="0021211B"/>
    <w:rsid w:val="00212A65"/>
    <w:rsid w:val="002243BB"/>
    <w:rsid w:val="00227072"/>
    <w:rsid w:val="00240AD1"/>
    <w:rsid w:val="00245CF0"/>
    <w:rsid w:val="00247223"/>
    <w:rsid w:val="0026200A"/>
    <w:rsid w:val="00264678"/>
    <w:rsid w:val="00265F5E"/>
    <w:rsid w:val="00275873"/>
    <w:rsid w:val="00276FCC"/>
    <w:rsid w:val="002815EB"/>
    <w:rsid w:val="00282A8D"/>
    <w:rsid w:val="002842E6"/>
    <w:rsid w:val="002942A3"/>
    <w:rsid w:val="00295B85"/>
    <w:rsid w:val="00296E2B"/>
    <w:rsid w:val="002A019D"/>
    <w:rsid w:val="002C16F9"/>
    <w:rsid w:val="002C6F4D"/>
    <w:rsid w:val="002D0E3C"/>
    <w:rsid w:val="002D30B3"/>
    <w:rsid w:val="002F7D3D"/>
    <w:rsid w:val="003030A3"/>
    <w:rsid w:val="00306A02"/>
    <w:rsid w:val="003114C6"/>
    <w:rsid w:val="00311C6F"/>
    <w:rsid w:val="003160AB"/>
    <w:rsid w:val="00322339"/>
    <w:rsid w:val="00326E5E"/>
    <w:rsid w:val="00326FB8"/>
    <w:rsid w:val="00334907"/>
    <w:rsid w:val="00334AD0"/>
    <w:rsid w:val="00336BD8"/>
    <w:rsid w:val="003422F0"/>
    <w:rsid w:val="003438F4"/>
    <w:rsid w:val="00343B06"/>
    <w:rsid w:val="0034443E"/>
    <w:rsid w:val="003476AF"/>
    <w:rsid w:val="00355396"/>
    <w:rsid w:val="00375ACD"/>
    <w:rsid w:val="00377782"/>
    <w:rsid w:val="00377846"/>
    <w:rsid w:val="003843F5"/>
    <w:rsid w:val="00386DB6"/>
    <w:rsid w:val="00391823"/>
    <w:rsid w:val="003928CD"/>
    <w:rsid w:val="003946BC"/>
    <w:rsid w:val="003973AD"/>
    <w:rsid w:val="003A037D"/>
    <w:rsid w:val="003A2CD8"/>
    <w:rsid w:val="003A4748"/>
    <w:rsid w:val="003A51E6"/>
    <w:rsid w:val="003B0729"/>
    <w:rsid w:val="003B3D7A"/>
    <w:rsid w:val="003C099F"/>
    <w:rsid w:val="003C52BD"/>
    <w:rsid w:val="003C7131"/>
    <w:rsid w:val="003D06A1"/>
    <w:rsid w:val="003E2B72"/>
    <w:rsid w:val="003E432F"/>
    <w:rsid w:val="003F0564"/>
    <w:rsid w:val="003F52FD"/>
    <w:rsid w:val="003F77F5"/>
    <w:rsid w:val="003F783C"/>
    <w:rsid w:val="00402578"/>
    <w:rsid w:val="00414469"/>
    <w:rsid w:val="004263B6"/>
    <w:rsid w:val="00427CE9"/>
    <w:rsid w:val="00435CDC"/>
    <w:rsid w:val="0043688A"/>
    <w:rsid w:val="0044023F"/>
    <w:rsid w:val="0044420C"/>
    <w:rsid w:val="00453B3E"/>
    <w:rsid w:val="00454AA2"/>
    <w:rsid w:val="004608D6"/>
    <w:rsid w:val="00470F90"/>
    <w:rsid w:val="00471EAD"/>
    <w:rsid w:val="00471FE9"/>
    <w:rsid w:val="00473140"/>
    <w:rsid w:val="00476320"/>
    <w:rsid w:val="00476AB0"/>
    <w:rsid w:val="00481343"/>
    <w:rsid w:val="00484D81"/>
    <w:rsid w:val="00493817"/>
    <w:rsid w:val="004A5CBB"/>
    <w:rsid w:val="004B1D8F"/>
    <w:rsid w:val="004B6CB1"/>
    <w:rsid w:val="004D05A5"/>
    <w:rsid w:val="004D05E8"/>
    <w:rsid w:val="004D636E"/>
    <w:rsid w:val="004E051B"/>
    <w:rsid w:val="004E0CDD"/>
    <w:rsid w:val="004E286E"/>
    <w:rsid w:val="004E49B8"/>
    <w:rsid w:val="004E71C8"/>
    <w:rsid w:val="004F0673"/>
    <w:rsid w:val="004F133E"/>
    <w:rsid w:val="004F24CE"/>
    <w:rsid w:val="004F5242"/>
    <w:rsid w:val="004F7096"/>
    <w:rsid w:val="005014C3"/>
    <w:rsid w:val="00504FC5"/>
    <w:rsid w:val="00512EA4"/>
    <w:rsid w:val="00515150"/>
    <w:rsid w:val="00517A71"/>
    <w:rsid w:val="00521F34"/>
    <w:rsid w:val="005259DF"/>
    <w:rsid w:val="00527871"/>
    <w:rsid w:val="00531D49"/>
    <w:rsid w:val="005327DB"/>
    <w:rsid w:val="0053531D"/>
    <w:rsid w:val="00536707"/>
    <w:rsid w:val="00542D4D"/>
    <w:rsid w:val="00550589"/>
    <w:rsid w:val="005619A4"/>
    <w:rsid w:val="005631C4"/>
    <w:rsid w:val="005722CD"/>
    <w:rsid w:val="00573373"/>
    <w:rsid w:val="0058058E"/>
    <w:rsid w:val="00581D67"/>
    <w:rsid w:val="005857C5"/>
    <w:rsid w:val="00590252"/>
    <w:rsid w:val="00594756"/>
    <w:rsid w:val="005A46FE"/>
    <w:rsid w:val="005A4B7B"/>
    <w:rsid w:val="005B39C7"/>
    <w:rsid w:val="005C1D85"/>
    <w:rsid w:val="005C1F67"/>
    <w:rsid w:val="005D0B60"/>
    <w:rsid w:val="005D1DCD"/>
    <w:rsid w:val="005D3436"/>
    <w:rsid w:val="005D571F"/>
    <w:rsid w:val="005D6548"/>
    <w:rsid w:val="005E022D"/>
    <w:rsid w:val="005E6B07"/>
    <w:rsid w:val="005F2226"/>
    <w:rsid w:val="00600CB4"/>
    <w:rsid w:val="0060142B"/>
    <w:rsid w:val="00606CB8"/>
    <w:rsid w:val="00607B4B"/>
    <w:rsid w:val="006108B6"/>
    <w:rsid w:val="006117B0"/>
    <w:rsid w:val="00631282"/>
    <w:rsid w:val="006409E3"/>
    <w:rsid w:val="00654F20"/>
    <w:rsid w:val="00692990"/>
    <w:rsid w:val="0069506C"/>
    <w:rsid w:val="006960A5"/>
    <w:rsid w:val="006A125D"/>
    <w:rsid w:val="006B4BEE"/>
    <w:rsid w:val="006C0155"/>
    <w:rsid w:val="006C4AD2"/>
    <w:rsid w:val="006C722B"/>
    <w:rsid w:val="006C7927"/>
    <w:rsid w:val="006D0C3A"/>
    <w:rsid w:val="006D1209"/>
    <w:rsid w:val="006D4CF6"/>
    <w:rsid w:val="006E2084"/>
    <w:rsid w:val="006E4655"/>
    <w:rsid w:val="006F058F"/>
    <w:rsid w:val="0071202C"/>
    <w:rsid w:val="00713818"/>
    <w:rsid w:val="00713C60"/>
    <w:rsid w:val="00715D40"/>
    <w:rsid w:val="007218CD"/>
    <w:rsid w:val="007237E9"/>
    <w:rsid w:val="00732897"/>
    <w:rsid w:val="00733FC7"/>
    <w:rsid w:val="007502C7"/>
    <w:rsid w:val="00750927"/>
    <w:rsid w:val="00752EA3"/>
    <w:rsid w:val="0076348C"/>
    <w:rsid w:val="00763F56"/>
    <w:rsid w:val="00766E21"/>
    <w:rsid w:val="007761C7"/>
    <w:rsid w:val="00787315"/>
    <w:rsid w:val="00790961"/>
    <w:rsid w:val="00790F4E"/>
    <w:rsid w:val="007948CC"/>
    <w:rsid w:val="00795BCA"/>
    <w:rsid w:val="007A0F3C"/>
    <w:rsid w:val="007A3A22"/>
    <w:rsid w:val="007B05CA"/>
    <w:rsid w:val="007B4269"/>
    <w:rsid w:val="007B55B3"/>
    <w:rsid w:val="007C232A"/>
    <w:rsid w:val="007C4F79"/>
    <w:rsid w:val="007C76AD"/>
    <w:rsid w:val="007C786C"/>
    <w:rsid w:val="007D0F9C"/>
    <w:rsid w:val="007D4A9E"/>
    <w:rsid w:val="007D520D"/>
    <w:rsid w:val="007D7B4B"/>
    <w:rsid w:val="007E4C84"/>
    <w:rsid w:val="007E60F8"/>
    <w:rsid w:val="007F5FAF"/>
    <w:rsid w:val="008038F1"/>
    <w:rsid w:val="00803E33"/>
    <w:rsid w:val="00803F2B"/>
    <w:rsid w:val="00804527"/>
    <w:rsid w:val="00804B72"/>
    <w:rsid w:val="008077D0"/>
    <w:rsid w:val="00814029"/>
    <w:rsid w:val="00814409"/>
    <w:rsid w:val="00823549"/>
    <w:rsid w:val="00823B7C"/>
    <w:rsid w:val="00826017"/>
    <w:rsid w:val="00830C18"/>
    <w:rsid w:val="00835AF7"/>
    <w:rsid w:val="00854480"/>
    <w:rsid w:val="00871483"/>
    <w:rsid w:val="00876DCE"/>
    <w:rsid w:val="00877068"/>
    <w:rsid w:val="0088359F"/>
    <w:rsid w:val="00891BB9"/>
    <w:rsid w:val="0089240A"/>
    <w:rsid w:val="008B1C78"/>
    <w:rsid w:val="008B3683"/>
    <w:rsid w:val="008B5C6C"/>
    <w:rsid w:val="008B6809"/>
    <w:rsid w:val="008D6CAB"/>
    <w:rsid w:val="008E5D5C"/>
    <w:rsid w:val="008F2D3E"/>
    <w:rsid w:val="009142D7"/>
    <w:rsid w:val="009222A3"/>
    <w:rsid w:val="009302B0"/>
    <w:rsid w:val="009320A9"/>
    <w:rsid w:val="009434F9"/>
    <w:rsid w:val="00944C60"/>
    <w:rsid w:val="00957B7F"/>
    <w:rsid w:val="0096225D"/>
    <w:rsid w:val="009622C8"/>
    <w:rsid w:val="0096404E"/>
    <w:rsid w:val="009721CB"/>
    <w:rsid w:val="00977493"/>
    <w:rsid w:val="009A7FD8"/>
    <w:rsid w:val="009B7B40"/>
    <w:rsid w:val="009C45A2"/>
    <w:rsid w:val="009C5E3F"/>
    <w:rsid w:val="009C7999"/>
    <w:rsid w:val="009D6AD5"/>
    <w:rsid w:val="009E29C2"/>
    <w:rsid w:val="00A008A1"/>
    <w:rsid w:val="00A07915"/>
    <w:rsid w:val="00A07C2C"/>
    <w:rsid w:val="00A1128E"/>
    <w:rsid w:val="00A209D9"/>
    <w:rsid w:val="00A20FEE"/>
    <w:rsid w:val="00A21E66"/>
    <w:rsid w:val="00A236F5"/>
    <w:rsid w:val="00A35C00"/>
    <w:rsid w:val="00A378A6"/>
    <w:rsid w:val="00A47EA2"/>
    <w:rsid w:val="00A5041D"/>
    <w:rsid w:val="00A50799"/>
    <w:rsid w:val="00A509C8"/>
    <w:rsid w:val="00A527F4"/>
    <w:rsid w:val="00A552F3"/>
    <w:rsid w:val="00A6272F"/>
    <w:rsid w:val="00A71C86"/>
    <w:rsid w:val="00A81FD4"/>
    <w:rsid w:val="00A84290"/>
    <w:rsid w:val="00A93FD2"/>
    <w:rsid w:val="00AA521A"/>
    <w:rsid w:val="00AA7951"/>
    <w:rsid w:val="00AB0C5A"/>
    <w:rsid w:val="00AB48ED"/>
    <w:rsid w:val="00AB5767"/>
    <w:rsid w:val="00AC4D26"/>
    <w:rsid w:val="00AC4E77"/>
    <w:rsid w:val="00AD75E0"/>
    <w:rsid w:val="00AD7D84"/>
    <w:rsid w:val="00AE0EF3"/>
    <w:rsid w:val="00AE1FA6"/>
    <w:rsid w:val="00AE2057"/>
    <w:rsid w:val="00AE2C2A"/>
    <w:rsid w:val="00AE3219"/>
    <w:rsid w:val="00AE487B"/>
    <w:rsid w:val="00AF3511"/>
    <w:rsid w:val="00AF40CB"/>
    <w:rsid w:val="00B04437"/>
    <w:rsid w:val="00B10794"/>
    <w:rsid w:val="00B15505"/>
    <w:rsid w:val="00B20E88"/>
    <w:rsid w:val="00B34D9D"/>
    <w:rsid w:val="00B403B5"/>
    <w:rsid w:val="00B40E47"/>
    <w:rsid w:val="00B476AD"/>
    <w:rsid w:val="00B634B4"/>
    <w:rsid w:val="00B662BD"/>
    <w:rsid w:val="00B85EC4"/>
    <w:rsid w:val="00B86076"/>
    <w:rsid w:val="00B9233D"/>
    <w:rsid w:val="00B92FE3"/>
    <w:rsid w:val="00BA1427"/>
    <w:rsid w:val="00BA688E"/>
    <w:rsid w:val="00BA7AC2"/>
    <w:rsid w:val="00BB08F1"/>
    <w:rsid w:val="00BC1A06"/>
    <w:rsid w:val="00BC3088"/>
    <w:rsid w:val="00BD1F80"/>
    <w:rsid w:val="00BD2603"/>
    <w:rsid w:val="00BE06F2"/>
    <w:rsid w:val="00BE32B9"/>
    <w:rsid w:val="00BE3DA9"/>
    <w:rsid w:val="00BE6226"/>
    <w:rsid w:val="00BE6607"/>
    <w:rsid w:val="00BE766E"/>
    <w:rsid w:val="00BF7691"/>
    <w:rsid w:val="00C005CE"/>
    <w:rsid w:val="00C03988"/>
    <w:rsid w:val="00C11EF0"/>
    <w:rsid w:val="00C11FA4"/>
    <w:rsid w:val="00C1341A"/>
    <w:rsid w:val="00C23186"/>
    <w:rsid w:val="00C23A68"/>
    <w:rsid w:val="00C24DAB"/>
    <w:rsid w:val="00C24FB7"/>
    <w:rsid w:val="00C25477"/>
    <w:rsid w:val="00C25A78"/>
    <w:rsid w:val="00C3345C"/>
    <w:rsid w:val="00C366DA"/>
    <w:rsid w:val="00C40274"/>
    <w:rsid w:val="00C45277"/>
    <w:rsid w:val="00C51494"/>
    <w:rsid w:val="00C53EFF"/>
    <w:rsid w:val="00C56852"/>
    <w:rsid w:val="00C56B0A"/>
    <w:rsid w:val="00C6408C"/>
    <w:rsid w:val="00C65D0B"/>
    <w:rsid w:val="00C67F87"/>
    <w:rsid w:val="00C70484"/>
    <w:rsid w:val="00C72973"/>
    <w:rsid w:val="00C743D1"/>
    <w:rsid w:val="00C74E35"/>
    <w:rsid w:val="00C8099E"/>
    <w:rsid w:val="00C81E79"/>
    <w:rsid w:val="00C8240A"/>
    <w:rsid w:val="00C825DF"/>
    <w:rsid w:val="00C86F06"/>
    <w:rsid w:val="00C91ACD"/>
    <w:rsid w:val="00C9514F"/>
    <w:rsid w:val="00CA1EB9"/>
    <w:rsid w:val="00CA365B"/>
    <w:rsid w:val="00CA66FC"/>
    <w:rsid w:val="00CB1CCF"/>
    <w:rsid w:val="00CB2BCF"/>
    <w:rsid w:val="00CB6DE4"/>
    <w:rsid w:val="00CC06C6"/>
    <w:rsid w:val="00CC1C7C"/>
    <w:rsid w:val="00CD0687"/>
    <w:rsid w:val="00CD51A4"/>
    <w:rsid w:val="00CD5497"/>
    <w:rsid w:val="00CE4200"/>
    <w:rsid w:val="00CE48C2"/>
    <w:rsid w:val="00CF1AB1"/>
    <w:rsid w:val="00CF77B1"/>
    <w:rsid w:val="00D06FD7"/>
    <w:rsid w:val="00D11BBA"/>
    <w:rsid w:val="00D1478D"/>
    <w:rsid w:val="00D16901"/>
    <w:rsid w:val="00D20887"/>
    <w:rsid w:val="00D22EA6"/>
    <w:rsid w:val="00D33E54"/>
    <w:rsid w:val="00D359C1"/>
    <w:rsid w:val="00D36840"/>
    <w:rsid w:val="00D43077"/>
    <w:rsid w:val="00D43391"/>
    <w:rsid w:val="00D43F35"/>
    <w:rsid w:val="00D450AF"/>
    <w:rsid w:val="00D46FFC"/>
    <w:rsid w:val="00D5494A"/>
    <w:rsid w:val="00D60BF1"/>
    <w:rsid w:val="00D633E0"/>
    <w:rsid w:val="00D644ED"/>
    <w:rsid w:val="00D65075"/>
    <w:rsid w:val="00D74B97"/>
    <w:rsid w:val="00D8253F"/>
    <w:rsid w:val="00D82CEB"/>
    <w:rsid w:val="00D82F1F"/>
    <w:rsid w:val="00D83361"/>
    <w:rsid w:val="00D83F46"/>
    <w:rsid w:val="00D902FE"/>
    <w:rsid w:val="00D90E4D"/>
    <w:rsid w:val="00D976F7"/>
    <w:rsid w:val="00D97A6E"/>
    <w:rsid w:val="00DA48C6"/>
    <w:rsid w:val="00DA65DC"/>
    <w:rsid w:val="00DB444F"/>
    <w:rsid w:val="00DB615C"/>
    <w:rsid w:val="00DC29E1"/>
    <w:rsid w:val="00DC69CF"/>
    <w:rsid w:val="00DC7894"/>
    <w:rsid w:val="00DD515D"/>
    <w:rsid w:val="00DE253E"/>
    <w:rsid w:val="00DF2EAD"/>
    <w:rsid w:val="00DF7B7B"/>
    <w:rsid w:val="00E008CA"/>
    <w:rsid w:val="00E02E41"/>
    <w:rsid w:val="00E05B46"/>
    <w:rsid w:val="00E11BA3"/>
    <w:rsid w:val="00E12F5F"/>
    <w:rsid w:val="00E17928"/>
    <w:rsid w:val="00E17F1D"/>
    <w:rsid w:val="00E233E0"/>
    <w:rsid w:val="00E2674C"/>
    <w:rsid w:val="00E32251"/>
    <w:rsid w:val="00E32DC5"/>
    <w:rsid w:val="00E33576"/>
    <w:rsid w:val="00E369DA"/>
    <w:rsid w:val="00E37710"/>
    <w:rsid w:val="00E42C92"/>
    <w:rsid w:val="00E446C8"/>
    <w:rsid w:val="00E5648F"/>
    <w:rsid w:val="00E6094B"/>
    <w:rsid w:val="00E704AF"/>
    <w:rsid w:val="00E708A3"/>
    <w:rsid w:val="00E75F1B"/>
    <w:rsid w:val="00E82F46"/>
    <w:rsid w:val="00E855CD"/>
    <w:rsid w:val="00E8782F"/>
    <w:rsid w:val="00E97A2B"/>
    <w:rsid w:val="00EA0127"/>
    <w:rsid w:val="00EA03C4"/>
    <w:rsid w:val="00EA1676"/>
    <w:rsid w:val="00EA279B"/>
    <w:rsid w:val="00EA280C"/>
    <w:rsid w:val="00EB1B5C"/>
    <w:rsid w:val="00EB2C0C"/>
    <w:rsid w:val="00EB6084"/>
    <w:rsid w:val="00EC2DAA"/>
    <w:rsid w:val="00EC576E"/>
    <w:rsid w:val="00EC6CF9"/>
    <w:rsid w:val="00EC799F"/>
    <w:rsid w:val="00ED19E6"/>
    <w:rsid w:val="00ED5522"/>
    <w:rsid w:val="00ED6767"/>
    <w:rsid w:val="00ED7CAE"/>
    <w:rsid w:val="00EF0F2E"/>
    <w:rsid w:val="00F00DBA"/>
    <w:rsid w:val="00F01ED4"/>
    <w:rsid w:val="00F067AB"/>
    <w:rsid w:val="00F1265E"/>
    <w:rsid w:val="00F264DD"/>
    <w:rsid w:val="00F266D4"/>
    <w:rsid w:val="00F30301"/>
    <w:rsid w:val="00F3295D"/>
    <w:rsid w:val="00F4065F"/>
    <w:rsid w:val="00F40738"/>
    <w:rsid w:val="00F427FD"/>
    <w:rsid w:val="00F43838"/>
    <w:rsid w:val="00F45AA6"/>
    <w:rsid w:val="00F45E82"/>
    <w:rsid w:val="00F45F5C"/>
    <w:rsid w:val="00F46A48"/>
    <w:rsid w:val="00F6399A"/>
    <w:rsid w:val="00F655F8"/>
    <w:rsid w:val="00F67680"/>
    <w:rsid w:val="00F71F6E"/>
    <w:rsid w:val="00F75316"/>
    <w:rsid w:val="00F7685B"/>
    <w:rsid w:val="00F81711"/>
    <w:rsid w:val="00F81E86"/>
    <w:rsid w:val="00F84755"/>
    <w:rsid w:val="00F91956"/>
    <w:rsid w:val="00F937E2"/>
    <w:rsid w:val="00FA173B"/>
    <w:rsid w:val="00FB6698"/>
    <w:rsid w:val="00FC3EB2"/>
    <w:rsid w:val="00FD0129"/>
    <w:rsid w:val="00FD21C0"/>
    <w:rsid w:val="00FD24BC"/>
    <w:rsid w:val="00FD36E8"/>
    <w:rsid w:val="00FD69BF"/>
    <w:rsid w:val="00FE7272"/>
    <w:rsid w:val="00FF3771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72285644"/>
  <w15:docId w15:val="{D8B5726D-DDD6-4FEF-A83A-7603BC7C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D36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D36E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D36E8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36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36E8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36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36E8"/>
    <w:rPr>
      <w:rFonts w:ascii="Tahoma" w:hAnsi="Tahoma" w:cs="Tahoma"/>
      <w:sz w:val="16"/>
      <w:szCs w:val="16"/>
      <w:lang w:val="en-GB"/>
    </w:rPr>
  </w:style>
  <w:style w:type="paragraph" w:styleId="berarbeitung">
    <w:name w:val="Revision"/>
    <w:hidden/>
    <w:uiPriority w:val="99"/>
    <w:semiHidden/>
    <w:rsid w:val="00D11BBA"/>
    <w:pPr>
      <w:spacing w:after="0" w:line="240" w:lineRule="auto"/>
    </w:pPr>
    <w:rPr>
      <w:sz w:val="18"/>
      <w:lang w:val="en-GB"/>
    </w:rPr>
  </w:style>
  <w:style w:type="paragraph" w:customStyle="1" w:styleId="Default">
    <w:name w:val="Default"/>
    <w:rsid w:val="009C5E3F"/>
    <w:pPr>
      <w:autoSpaceDE w:val="0"/>
      <w:autoSpaceDN w:val="0"/>
      <w:adjustRightInd w:val="0"/>
      <w:spacing w:after="0" w:line="240" w:lineRule="auto"/>
    </w:pPr>
    <w:rPr>
      <w:rFonts w:ascii="Sennheiser-Bold" w:eastAsia="PMingLiU" w:hAnsi="Sennheiser-Bold" w:cs="Sennheiser-Bold"/>
      <w:color w:val="000000"/>
      <w:sz w:val="24"/>
      <w:szCs w:val="24"/>
      <w:lang w:eastAsia="de-DE"/>
    </w:rPr>
  </w:style>
  <w:style w:type="character" w:customStyle="1" w:styleId="s2">
    <w:name w:val="s2"/>
    <w:basedOn w:val="Absatz-Standardschriftart"/>
    <w:rsid w:val="00336BD8"/>
  </w:style>
  <w:style w:type="character" w:customStyle="1" w:styleId="Erwhnung1">
    <w:name w:val="Erwähnung1"/>
    <w:basedOn w:val="Absatz-Standardschriftart"/>
    <w:uiPriority w:val="99"/>
    <w:semiHidden/>
    <w:unhideWhenUsed/>
    <w:rsid w:val="0020316D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973A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6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acqueline.gusmag@sennheiser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57D93-9D30-492F-8E7B-58601031A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415</Words>
  <Characters>2619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Gusmag, Jacqueline</cp:lastModifiedBy>
  <cp:revision>23</cp:revision>
  <cp:lastPrinted>2017-05-30T11:43:00Z</cp:lastPrinted>
  <dcterms:created xsi:type="dcterms:W3CDTF">2019-08-09T10:48:00Z</dcterms:created>
  <dcterms:modified xsi:type="dcterms:W3CDTF">2019-08-28T17:03:00Z</dcterms:modified>
</cp:coreProperties>
</file>