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635421" w14:textId="16985338" w:rsidR="00B172B6" w:rsidRPr="00A46C45" w:rsidRDefault="00B172B6" w:rsidP="00841874">
      <w:pPr>
        <w:spacing w:after="0"/>
        <w:rPr>
          <w:rFonts w:ascii="Gill Sans MT" w:hAnsi="Gill Sans MT"/>
          <w:b/>
          <w:sz w:val="22"/>
          <w:szCs w:val="22"/>
          <w:lang w:val="en-US"/>
        </w:rPr>
      </w:pPr>
    </w:p>
    <w:p w14:paraId="1D9F2CD7" w14:textId="77777777" w:rsidR="00B172B6" w:rsidRPr="00A46C45" w:rsidRDefault="00B172B6" w:rsidP="00F1062E">
      <w:pPr>
        <w:spacing w:line="336" w:lineRule="auto"/>
        <w:jc w:val="right"/>
        <w:outlineLvl w:val="0"/>
        <w:rPr>
          <w:rFonts w:ascii="Gill Sans MT" w:hAnsi="Gill Sans MT"/>
          <w:b/>
          <w:i/>
          <w:sz w:val="20"/>
          <w:u w:val="single"/>
          <w:lang w:val="en-US"/>
        </w:rPr>
      </w:pPr>
      <w:r w:rsidRPr="00A46C45">
        <w:rPr>
          <w:rFonts w:ascii="Gill Sans MT" w:hAnsi="Gill Sans MT"/>
          <w:b/>
          <w:i/>
          <w:sz w:val="20"/>
          <w:u w:val="single"/>
          <w:lang w:val="en-US"/>
        </w:rPr>
        <w:t>For immediate distribution</w:t>
      </w:r>
      <w:r w:rsidR="00841874">
        <w:rPr>
          <w:rFonts w:ascii="Gill Sans MT" w:hAnsi="Gill Sans MT"/>
          <w:b/>
          <w:i/>
          <w:sz w:val="20"/>
          <w:u w:val="single"/>
          <w:lang w:val="en-US"/>
        </w:rPr>
        <w:br/>
      </w:r>
    </w:p>
    <w:p w14:paraId="7E87E614" w14:textId="54008155" w:rsidR="00B172B6" w:rsidRPr="00CE5F0C" w:rsidRDefault="007022F8" w:rsidP="00F1062E">
      <w:pPr>
        <w:spacing w:line="336" w:lineRule="auto"/>
        <w:jc w:val="center"/>
        <w:rPr>
          <w:rFonts w:ascii="Gill Sans MT" w:hAnsi="Gill Sans MT"/>
          <w:b/>
          <w:bCs/>
          <w:color w:val="000000"/>
          <w:lang w:val="en-US"/>
        </w:rPr>
      </w:pPr>
      <w:r>
        <w:rPr>
          <w:rFonts w:ascii="Gill Sans MT" w:hAnsi="Gill Sans MT"/>
          <w:b/>
          <w:bCs/>
          <w:color w:val="000000"/>
          <w:lang w:val="en-US"/>
        </w:rPr>
        <w:t xml:space="preserve">Peak Performance: </w:t>
      </w:r>
      <w:bookmarkStart w:id="0" w:name="_GoBack"/>
      <w:bookmarkEnd w:id="0"/>
      <w:r>
        <w:rPr>
          <w:rFonts w:ascii="Gill Sans MT" w:hAnsi="Gill Sans MT"/>
          <w:b/>
          <w:bCs/>
          <w:color w:val="000000"/>
          <w:lang w:val="en-US"/>
        </w:rPr>
        <w:t>Seven Peaks Festival Flies High with PK Sound</w:t>
      </w:r>
      <w:r w:rsidR="00B172B6" w:rsidRPr="00DB6F4A">
        <w:rPr>
          <w:rFonts w:ascii="Gill Sans MT" w:hAnsi="Gill Sans MT"/>
          <w:b/>
          <w:color w:val="000000"/>
        </w:rPr>
        <w:br/>
      </w:r>
      <w:r w:rsidR="00B172B6" w:rsidRPr="00DB6F4A">
        <w:rPr>
          <w:rFonts w:ascii="Gill Sans MT" w:hAnsi="Gill Sans MT"/>
          <w:b/>
          <w:color w:val="000000"/>
        </w:rPr>
        <w:br/>
      </w:r>
      <w:r>
        <w:rPr>
          <w:rFonts w:ascii="Gill Sans MT" w:hAnsi="Gill Sans MT"/>
          <w:i/>
          <w:iCs/>
          <w:color w:val="000000"/>
          <w:lang w:val="en-US"/>
        </w:rPr>
        <w:t>Combined Trinity and Gravity system provides crystal-clear sound at high altitudes</w:t>
      </w:r>
      <w:r w:rsidRPr="00DB6F4A">
        <w:rPr>
          <w:rFonts w:ascii="Gill Sans MT" w:hAnsi="Gill Sans MT"/>
          <w:b/>
          <w:i/>
          <w:color w:val="000000"/>
        </w:rPr>
        <w:t xml:space="preserve"> </w:t>
      </w:r>
      <w:r w:rsidR="00B172B6" w:rsidRPr="00DB6F4A">
        <w:rPr>
          <w:rFonts w:ascii="Gill Sans MT" w:hAnsi="Gill Sans MT"/>
          <w:b/>
          <w:i/>
          <w:color w:val="000000"/>
        </w:rPr>
        <w:br/>
      </w:r>
    </w:p>
    <w:p w14:paraId="52589938" w14:textId="1AF81B35" w:rsidR="005011D4" w:rsidRPr="008B55E4" w:rsidRDefault="007022F8" w:rsidP="007022F8">
      <w:pPr>
        <w:spacing w:line="336" w:lineRule="auto"/>
        <w:rPr>
          <w:rFonts w:ascii="Gill Sans MT" w:hAnsi="Gill Sans MT"/>
          <w:bCs/>
          <w:noProof/>
          <w:color w:val="000000"/>
          <w:lang w:val="en-US" w:eastAsia="en-US"/>
        </w:rPr>
      </w:pPr>
      <w:r>
        <w:rPr>
          <w:rFonts w:ascii="Gill Sans MT" w:hAnsi="Gill Sans MT"/>
          <w:b/>
          <w:bCs/>
          <w:noProof/>
          <w:color w:val="000000"/>
          <w:lang w:val="en-US" w:eastAsia="en-US"/>
        </w:rPr>
        <w:t>Buena Vista</w:t>
      </w:r>
      <w:r w:rsidR="0025500A" w:rsidRPr="0025500A">
        <w:rPr>
          <w:rFonts w:ascii="Gill Sans MT" w:hAnsi="Gill Sans MT"/>
          <w:b/>
          <w:bCs/>
          <w:noProof/>
          <w:color w:val="000000"/>
          <w:lang w:val="en-US" w:eastAsia="en-US"/>
        </w:rPr>
        <w:t>,</w:t>
      </w:r>
      <w:r>
        <w:rPr>
          <w:rFonts w:ascii="Gill Sans MT" w:hAnsi="Gill Sans MT"/>
          <w:b/>
          <w:bCs/>
          <w:noProof/>
          <w:color w:val="000000"/>
          <w:lang w:val="en-US" w:eastAsia="en-US"/>
        </w:rPr>
        <w:t xml:space="preserve"> CO</w:t>
      </w:r>
      <w:r w:rsidR="0025500A" w:rsidRPr="0025500A">
        <w:rPr>
          <w:rFonts w:ascii="Gill Sans MT" w:hAnsi="Gill Sans MT"/>
          <w:b/>
          <w:bCs/>
          <w:noProof/>
          <w:color w:val="000000"/>
          <w:lang w:val="en-US" w:eastAsia="en-US"/>
        </w:rPr>
        <w:t xml:space="preserve"> </w:t>
      </w:r>
      <w:r>
        <w:rPr>
          <w:rFonts w:ascii="Gill Sans MT" w:hAnsi="Gill Sans MT"/>
          <w:b/>
          <w:bCs/>
          <w:noProof/>
          <w:color w:val="000000"/>
          <w:lang w:val="en-US" w:eastAsia="en-US"/>
        </w:rPr>
        <w:t xml:space="preserve">September </w:t>
      </w:r>
      <w:r w:rsidR="007477F8">
        <w:rPr>
          <w:rFonts w:ascii="Gill Sans MT" w:hAnsi="Gill Sans MT"/>
          <w:b/>
          <w:bCs/>
          <w:noProof/>
          <w:color w:val="000000"/>
          <w:lang w:val="en-US" w:eastAsia="en-US"/>
        </w:rPr>
        <w:t>25</w:t>
      </w:r>
      <w:r w:rsidR="0025500A" w:rsidRPr="0025500A">
        <w:rPr>
          <w:rFonts w:ascii="Gill Sans MT" w:hAnsi="Gill Sans MT"/>
          <w:b/>
          <w:bCs/>
          <w:noProof/>
          <w:color w:val="000000"/>
          <w:lang w:val="en-US" w:eastAsia="en-US"/>
        </w:rPr>
        <w:t>, 2019 —</w:t>
      </w:r>
      <w:r w:rsidR="0025500A">
        <w:rPr>
          <w:rFonts w:ascii="Gill Sans MT" w:hAnsi="Gill Sans MT"/>
          <w:b/>
          <w:bCs/>
          <w:noProof/>
          <w:color w:val="000000"/>
          <w:lang w:val="en-US" w:eastAsia="en-US"/>
        </w:rPr>
        <w:t xml:space="preserve"> </w:t>
      </w:r>
      <w:r>
        <w:rPr>
          <w:rFonts w:ascii="Gill Sans MT" w:hAnsi="Gill Sans MT"/>
          <w:bCs/>
          <w:noProof/>
          <w:color w:val="000000"/>
          <w:lang w:val="en-US" w:eastAsia="en-US"/>
        </w:rPr>
        <w:t>From August 30</w:t>
      </w:r>
      <w:r w:rsidRPr="007022F8">
        <w:rPr>
          <w:rFonts w:ascii="Gill Sans MT" w:hAnsi="Gill Sans MT"/>
          <w:bCs/>
          <w:noProof/>
          <w:color w:val="000000"/>
          <w:vertAlign w:val="superscript"/>
          <w:lang w:val="en-US" w:eastAsia="en-US"/>
        </w:rPr>
        <w:t>th</w:t>
      </w:r>
      <w:r>
        <w:rPr>
          <w:rFonts w:ascii="Gill Sans MT" w:hAnsi="Gill Sans MT"/>
          <w:bCs/>
          <w:noProof/>
          <w:color w:val="000000"/>
          <w:lang w:val="en-US" w:eastAsia="en-US"/>
        </w:rPr>
        <w:t xml:space="preserve"> to September 1</w:t>
      </w:r>
      <w:r w:rsidRPr="007022F8">
        <w:rPr>
          <w:rFonts w:ascii="Gill Sans MT" w:hAnsi="Gill Sans MT"/>
          <w:bCs/>
          <w:noProof/>
          <w:color w:val="000000"/>
          <w:vertAlign w:val="superscript"/>
          <w:lang w:val="en-US" w:eastAsia="en-US"/>
        </w:rPr>
        <w:t>st</w:t>
      </w:r>
      <w:r>
        <w:rPr>
          <w:rFonts w:ascii="Gill Sans MT" w:hAnsi="Gill Sans MT"/>
          <w:bCs/>
          <w:noProof/>
          <w:color w:val="000000"/>
          <w:lang w:val="en-US" w:eastAsia="en-US"/>
        </w:rPr>
        <w:t xml:space="preserve">, the small mountain town of Buena Vista, Colorado played host to the Seven Peaks Festival, an annual music event curated by country music superstar Dierks Bentley. Featuring modern day Nashville royalty like Luke Bryan, Ryan Hurd, and Caylee Hammack as well as veterans like the Nitty Gritty Dirt Band and </w:t>
      </w:r>
      <w:r w:rsidRPr="00333961">
        <w:rPr>
          <w:rFonts w:ascii="Gill Sans MT" w:hAnsi="Gill Sans MT"/>
          <w:bCs/>
          <w:noProof/>
          <w:color w:val="000000"/>
          <w:lang w:val="en-US" w:eastAsia="en-US"/>
        </w:rPr>
        <w:t>War</w:t>
      </w:r>
      <w:r w:rsidR="007E7E20" w:rsidRPr="00333961">
        <w:rPr>
          <w:rFonts w:ascii="Gill Sans MT" w:hAnsi="Gill Sans MT"/>
          <w:bCs/>
          <w:noProof/>
          <w:color w:val="000000"/>
          <w:lang w:val="en-US" w:eastAsia="en-US"/>
        </w:rPr>
        <w:t xml:space="preserve"> and Treaty</w:t>
      </w:r>
      <w:r w:rsidRPr="00333961">
        <w:rPr>
          <w:rFonts w:ascii="Gill Sans MT" w:hAnsi="Gill Sans MT"/>
          <w:bCs/>
          <w:noProof/>
          <w:color w:val="000000"/>
          <w:lang w:val="en-US" w:eastAsia="en-US"/>
        </w:rPr>
        <w:t>,</w:t>
      </w:r>
      <w:r>
        <w:rPr>
          <w:rFonts w:ascii="Gill Sans MT" w:hAnsi="Gill Sans MT"/>
          <w:bCs/>
          <w:noProof/>
          <w:color w:val="000000"/>
          <w:lang w:val="en-US" w:eastAsia="en-US"/>
        </w:rPr>
        <w:t xml:space="preserve"> the event boasted a robust attendance of </w:t>
      </w:r>
      <w:r w:rsidR="005011D4">
        <w:rPr>
          <w:rFonts w:ascii="Gill Sans MT" w:hAnsi="Gill Sans MT"/>
          <w:bCs/>
          <w:noProof/>
          <w:color w:val="000000"/>
          <w:lang w:val="en-US" w:eastAsia="en-US"/>
        </w:rPr>
        <w:t>over 12,000 who came from all over the country to enjoy three days of live music, camping, and other outdoor activites.</w:t>
      </w:r>
      <w:r>
        <w:rPr>
          <w:rFonts w:ascii="Gill Sans MT" w:hAnsi="Gill Sans MT"/>
          <w:bCs/>
          <w:noProof/>
          <w:color w:val="000000"/>
          <w:lang w:val="en-US" w:eastAsia="en-US"/>
        </w:rPr>
        <w:t xml:space="preserve"> Ensuring that all attendees would enjoy the same </w:t>
      </w:r>
      <w:r w:rsidR="005011D4">
        <w:rPr>
          <w:rFonts w:ascii="Gill Sans MT" w:hAnsi="Gill Sans MT"/>
          <w:bCs/>
          <w:noProof/>
          <w:color w:val="000000"/>
          <w:lang w:val="en-US" w:eastAsia="en-US"/>
        </w:rPr>
        <w:t>high-quality</w:t>
      </w:r>
      <w:r>
        <w:rPr>
          <w:rFonts w:ascii="Gill Sans MT" w:hAnsi="Gill Sans MT"/>
          <w:bCs/>
          <w:noProof/>
          <w:color w:val="000000"/>
          <w:lang w:val="en-US" w:eastAsia="en-US"/>
        </w:rPr>
        <w:t xml:space="preserve"> sound from wherever they stood in relation to the event’s three stages, the crew of Seven Peaks </w:t>
      </w:r>
      <w:r w:rsidR="005011D4">
        <w:rPr>
          <w:rFonts w:ascii="Gill Sans MT" w:hAnsi="Gill Sans MT"/>
          <w:bCs/>
          <w:noProof/>
          <w:color w:val="000000"/>
          <w:lang w:val="en-US" w:eastAsia="en-US"/>
        </w:rPr>
        <w:t xml:space="preserve">assembled an impressive system of </w:t>
      </w:r>
      <w:r>
        <w:rPr>
          <w:rFonts w:ascii="Gill Sans MT" w:hAnsi="Gill Sans MT"/>
          <w:bCs/>
          <w:noProof/>
          <w:color w:val="000000"/>
          <w:lang w:val="en-US" w:eastAsia="en-US"/>
        </w:rPr>
        <w:t>PK Sound Trinity Line Arrays and Gravity Subwoofers to provide the neede</w:t>
      </w:r>
      <w:r w:rsidR="005011D4">
        <w:rPr>
          <w:rFonts w:ascii="Gill Sans MT" w:hAnsi="Gill Sans MT"/>
          <w:bCs/>
          <w:noProof/>
          <w:color w:val="000000"/>
          <w:lang w:val="en-US" w:eastAsia="en-US"/>
        </w:rPr>
        <w:t xml:space="preserve">d power and clarity. </w:t>
      </w:r>
    </w:p>
    <w:p w14:paraId="7969FCCE" w14:textId="1C53B712" w:rsidR="005011D4" w:rsidRDefault="000051B9" w:rsidP="007022F8">
      <w:pPr>
        <w:spacing w:line="336" w:lineRule="auto"/>
        <w:rPr>
          <w:rFonts w:ascii="Gill Sans MT" w:hAnsi="Gill Sans MT"/>
          <w:b/>
          <w:color w:val="000000"/>
          <w:lang w:val="en-US"/>
        </w:rPr>
      </w:pPr>
      <w:r>
        <w:rPr>
          <w:rFonts w:ascii="Gill Sans MT" w:hAnsi="Gill Sans MT"/>
          <w:noProof/>
          <w:color w:val="000000"/>
          <w:lang w:val="en-US"/>
        </w:rPr>
        <w:drawing>
          <wp:anchor distT="0" distB="0" distL="114300" distR="114300" simplePos="0" relativeHeight="251658240" behindDoc="1" locked="0" layoutInCell="1" allowOverlap="1" wp14:anchorId="67C64BA8" wp14:editId="5D376D7E">
            <wp:simplePos x="0" y="0"/>
            <wp:positionH relativeFrom="column">
              <wp:posOffset>1905</wp:posOffset>
            </wp:positionH>
            <wp:positionV relativeFrom="paragraph">
              <wp:posOffset>257438</wp:posOffset>
            </wp:positionV>
            <wp:extent cx="2988945" cy="1727835"/>
            <wp:effectExtent l="0" t="0" r="0" b="0"/>
            <wp:wrapTight wrapText="bothSides">
              <wp:wrapPolygon edited="0">
                <wp:start x="0" y="0"/>
                <wp:lineTo x="0" y="21433"/>
                <wp:lineTo x="21476" y="21433"/>
                <wp:lineTo x="2147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2N8m6BXcAI4cy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88945" cy="1727835"/>
                    </a:xfrm>
                    <a:prstGeom prst="rect">
                      <a:avLst/>
                    </a:prstGeom>
                  </pic:spPr>
                </pic:pic>
              </a:graphicData>
            </a:graphic>
            <wp14:sizeRelH relativeFrom="page">
              <wp14:pctWidth>0</wp14:pctWidth>
            </wp14:sizeRelH>
            <wp14:sizeRelV relativeFrom="page">
              <wp14:pctHeight>0</wp14:pctHeight>
            </wp14:sizeRelV>
          </wp:anchor>
        </w:drawing>
      </w:r>
      <w:r w:rsidR="005011D4">
        <w:rPr>
          <w:rFonts w:ascii="Gill Sans MT" w:hAnsi="Gill Sans MT"/>
          <w:b/>
          <w:color w:val="000000"/>
          <w:lang w:val="en-US"/>
        </w:rPr>
        <w:t>Mountain Man</w:t>
      </w:r>
    </w:p>
    <w:p w14:paraId="17843B1B" w14:textId="7AEAC9FC" w:rsidR="00601FD0" w:rsidRPr="00C93AC3" w:rsidRDefault="005011D4" w:rsidP="007022F8">
      <w:pPr>
        <w:spacing w:line="336" w:lineRule="auto"/>
        <w:rPr>
          <w:rFonts w:ascii="Gill Sans MT" w:hAnsi="Gill Sans MT"/>
          <w:color w:val="000000"/>
          <w:lang w:val="en-US"/>
        </w:rPr>
      </w:pPr>
      <w:r>
        <w:rPr>
          <w:rFonts w:ascii="Gill Sans MT" w:hAnsi="Gill Sans MT"/>
          <w:color w:val="000000"/>
          <w:lang w:val="en-US"/>
        </w:rPr>
        <w:t xml:space="preserve">Bentley’s relationship with the region began last year when he recorded his last album </w:t>
      </w:r>
      <w:r>
        <w:rPr>
          <w:rFonts w:ascii="Gill Sans MT" w:hAnsi="Gill Sans MT"/>
          <w:i/>
          <w:color w:val="000000"/>
          <w:lang w:val="en-US"/>
        </w:rPr>
        <w:t>The Mountain</w:t>
      </w:r>
      <w:r>
        <w:rPr>
          <w:rFonts w:ascii="Gill Sans MT" w:hAnsi="Gill Sans MT"/>
          <w:color w:val="000000"/>
          <w:lang w:val="en-US"/>
        </w:rPr>
        <w:t xml:space="preserve"> in Telluride, CO. Realizing that nearby Buena Vista would be the perfect place to host an outdoor festival</w:t>
      </w:r>
      <w:r w:rsidR="00601FD0">
        <w:rPr>
          <w:rFonts w:ascii="Gill Sans MT" w:hAnsi="Gill Sans MT"/>
          <w:color w:val="000000"/>
          <w:lang w:val="en-US"/>
        </w:rPr>
        <w:t xml:space="preserve"> that combined live music with a campground atmosphere</w:t>
      </w:r>
      <w:r w:rsidR="00C93AC3">
        <w:rPr>
          <w:rFonts w:ascii="Gill Sans MT" w:hAnsi="Gill Sans MT"/>
          <w:color w:val="000000"/>
          <w:lang w:val="en-US"/>
        </w:rPr>
        <w:t xml:space="preserve">, </w:t>
      </w:r>
      <w:r>
        <w:rPr>
          <w:rFonts w:ascii="Gill Sans MT" w:hAnsi="Gill Sans MT"/>
          <w:color w:val="000000"/>
          <w:lang w:val="en-US"/>
        </w:rPr>
        <w:t xml:space="preserve">Bentley partnered with Live Nation’s Brian O’Connell to </w:t>
      </w:r>
      <w:r w:rsidR="00C93AC3">
        <w:rPr>
          <w:rFonts w:ascii="Gill Sans MT" w:hAnsi="Gill Sans MT"/>
          <w:color w:val="000000"/>
          <w:lang w:val="en-US"/>
        </w:rPr>
        <w:t xml:space="preserve">put it together. “It’s a special place,” explained Bentley’s FOH and System Engineer James “Pugsley” McDermott. “Dierks recorded the first music video for </w:t>
      </w:r>
      <w:r w:rsidR="00C93AC3">
        <w:rPr>
          <w:rFonts w:ascii="Gill Sans MT" w:hAnsi="Gill Sans MT"/>
          <w:i/>
          <w:color w:val="000000"/>
          <w:lang w:val="en-US"/>
        </w:rPr>
        <w:t>The Mountain</w:t>
      </w:r>
      <w:r w:rsidR="00C93AC3">
        <w:rPr>
          <w:rFonts w:ascii="Gill Sans MT" w:hAnsi="Gill Sans MT"/>
          <w:color w:val="000000"/>
          <w:lang w:val="en-US"/>
        </w:rPr>
        <w:t xml:space="preserve"> on the same property and we knew it’d be a great place to host a festival where people could camp out and enjoy the scenery.” </w:t>
      </w:r>
    </w:p>
    <w:p w14:paraId="2B2DED18" w14:textId="787BB403" w:rsidR="007E7E1F" w:rsidRDefault="00C93AC3" w:rsidP="007022F8">
      <w:pPr>
        <w:spacing w:line="336" w:lineRule="auto"/>
        <w:rPr>
          <w:rFonts w:ascii="Gill Sans MT" w:hAnsi="Gill Sans MT"/>
          <w:color w:val="000000"/>
          <w:lang w:val="en-US"/>
        </w:rPr>
      </w:pPr>
      <w:r>
        <w:rPr>
          <w:rFonts w:ascii="Gill Sans MT" w:hAnsi="Gill Sans MT"/>
          <w:color w:val="000000"/>
          <w:lang w:val="en-US"/>
        </w:rPr>
        <w:t xml:space="preserve">Three stages were </w:t>
      </w:r>
      <w:r w:rsidR="007E7E1F">
        <w:rPr>
          <w:rFonts w:ascii="Gill Sans MT" w:hAnsi="Gill Sans MT"/>
          <w:color w:val="000000"/>
          <w:lang w:val="en-US"/>
        </w:rPr>
        <w:t>planned</w:t>
      </w:r>
      <w:r>
        <w:rPr>
          <w:rFonts w:ascii="Gill Sans MT" w:hAnsi="Gill Sans MT"/>
          <w:color w:val="000000"/>
          <w:lang w:val="en-US"/>
        </w:rPr>
        <w:t xml:space="preserve"> for the Seven Peaks Festival</w:t>
      </w:r>
      <w:r w:rsidR="00560FE5">
        <w:rPr>
          <w:rFonts w:ascii="Gill Sans MT" w:hAnsi="Gill Sans MT"/>
          <w:color w:val="000000"/>
          <w:lang w:val="en-US"/>
        </w:rPr>
        <w:t>:</w:t>
      </w:r>
      <w:r>
        <w:rPr>
          <w:rFonts w:ascii="Gill Sans MT" w:hAnsi="Gill Sans MT"/>
          <w:color w:val="000000"/>
          <w:lang w:val="en-US"/>
        </w:rPr>
        <w:t xml:space="preserve"> T</w:t>
      </w:r>
      <w:r w:rsidR="00B906D9">
        <w:rPr>
          <w:rFonts w:ascii="Gill Sans MT" w:hAnsi="Gill Sans MT"/>
          <w:color w:val="000000"/>
          <w:lang w:val="en-US"/>
        </w:rPr>
        <w:t>he Main Stage</w:t>
      </w:r>
      <w:r>
        <w:rPr>
          <w:rFonts w:ascii="Gill Sans MT" w:hAnsi="Gill Sans MT"/>
          <w:color w:val="000000"/>
          <w:lang w:val="en-US"/>
        </w:rPr>
        <w:t>, which could support the full attendance of the event</w:t>
      </w:r>
      <w:r w:rsidR="00B906D9">
        <w:rPr>
          <w:rFonts w:ascii="Gill Sans MT" w:hAnsi="Gill Sans MT"/>
          <w:color w:val="000000"/>
          <w:lang w:val="en-US"/>
        </w:rPr>
        <w:t xml:space="preserve">, the Whisky Road Stage which was fit </w:t>
      </w:r>
      <w:r w:rsidR="005E79D6">
        <w:rPr>
          <w:rFonts w:ascii="Gill Sans MT" w:hAnsi="Gill Sans MT"/>
          <w:color w:val="000000"/>
          <w:lang w:val="en-US"/>
        </w:rPr>
        <w:t xml:space="preserve">for </w:t>
      </w:r>
      <w:r>
        <w:rPr>
          <w:rFonts w:ascii="Gill Sans MT" w:hAnsi="Gill Sans MT"/>
          <w:color w:val="000000"/>
          <w:lang w:val="en-US"/>
        </w:rPr>
        <w:t xml:space="preserve">up to </w:t>
      </w:r>
      <w:r w:rsidR="00B906D9">
        <w:rPr>
          <w:rFonts w:ascii="Gill Sans MT" w:hAnsi="Gill Sans MT"/>
          <w:color w:val="000000"/>
          <w:lang w:val="en-US"/>
        </w:rPr>
        <w:t>5,000 attendees, and the Beach</w:t>
      </w:r>
      <w:r w:rsidR="003E6488">
        <w:rPr>
          <w:rFonts w:ascii="Gill Sans MT" w:hAnsi="Gill Sans MT"/>
          <w:color w:val="000000"/>
          <w:lang w:val="en-US"/>
        </w:rPr>
        <w:t xml:space="preserve"> </w:t>
      </w:r>
      <w:r w:rsidR="003E6488">
        <w:rPr>
          <w:rFonts w:ascii="Gill Sans MT" w:hAnsi="Gill Sans MT"/>
          <w:color w:val="000000"/>
          <w:lang w:val="en-US"/>
        </w:rPr>
        <w:lastRenderedPageBreak/>
        <w:t>Stage</w:t>
      </w:r>
      <w:r w:rsidR="00B906D9">
        <w:rPr>
          <w:rFonts w:ascii="Gill Sans MT" w:hAnsi="Gill Sans MT"/>
          <w:color w:val="000000"/>
          <w:lang w:val="en-US"/>
        </w:rPr>
        <w:t xml:space="preserve"> which was equipped </w:t>
      </w:r>
      <w:r>
        <w:rPr>
          <w:rFonts w:ascii="Gill Sans MT" w:hAnsi="Gill Sans MT"/>
          <w:color w:val="000000"/>
          <w:lang w:val="en-US"/>
        </w:rPr>
        <w:t xml:space="preserve">for up to </w:t>
      </w:r>
      <w:r w:rsidR="00B906D9">
        <w:rPr>
          <w:rFonts w:ascii="Gill Sans MT" w:hAnsi="Gill Sans MT"/>
          <w:color w:val="000000"/>
          <w:lang w:val="en-US"/>
        </w:rPr>
        <w:t xml:space="preserve">3,000. </w:t>
      </w:r>
      <w:r w:rsidR="00A9792E">
        <w:rPr>
          <w:rFonts w:ascii="Gill Sans MT" w:hAnsi="Gill Sans MT"/>
          <w:color w:val="000000"/>
          <w:lang w:val="en-US"/>
        </w:rPr>
        <w:t xml:space="preserve">Each stage </w:t>
      </w:r>
      <w:r w:rsidR="007E7E1F">
        <w:rPr>
          <w:rFonts w:ascii="Gill Sans MT" w:hAnsi="Gill Sans MT"/>
          <w:color w:val="000000"/>
          <w:lang w:val="en-US"/>
        </w:rPr>
        <w:t>would nee</w:t>
      </w:r>
      <w:r w:rsidR="00A9792E">
        <w:rPr>
          <w:rFonts w:ascii="Gill Sans MT" w:hAnsi="Gill Sans MT"/>
          <w:color w:val="000000"/>
          <w:lang w:val="en-US"/>
        </w:rPr>
        <w:t>d a robust sound system that cou</w:t>
      </w:r>
      <w:r w:rsidR="00F42763">
        <w:rPr>
          <w:rFonts w:ascii="Gill Sans MT" w:hAnsi="Gill Sans MT"/>
          <w:color w:val="000000"/>
          <w:lang w:val="en-US"/>
        </w:rPr>
        <w:t>ld</w:t>
      </w:r>
      <w:r w:rsidR="00A9792E">
        <w:rPr>
          <w:rFonts w:ascii="Gill Sans MT" w:hAnsi="Gill Sans MT"/>
          <w:color w:val="000000"/>
          <w:lang w:val="en-US"/>
        </w:rPr>
        <w:t xml:space="preserve"> project loudly in the outdoors</w:t>
      </w:r>
      <w:r w:rsidR="00F42763">
        <w:rPr>
          <w:rFonts w:ascii="Gill Sans MT" w:hAnsi="Gill Sans MT"/>
          <w:color w:val="000000"/>
          <w:lang w:val="en-US"/>
        </w:rPr>
        <w:t xml:space="preserve"> as well as</w:t>
      </w:r>
      <w:r w:rsidR="00A9792E">
        <w:rPr>
          <w:rFonts w:ascii="Gill Sans MT" w:hAnsi="Gill Sans MT"/>
          <w:color w:val="000000"/>
          <w:lang w:val="en-US"/>
        </w:rPr>
        <w:t xml:space="preserve"> </w:t>
      </w:r>
      <w:r w:rsidR="00560FE5">
        <w:rPr>
          <w:rFonts w:ascii="Gill Sans MT" w:hAnsi="Gill Sans MT"/>
          <w:color w:val="000000"/>
          <w:lang w:val="en-US"/>
        </w:rPr>
        <w:t xml:space="preserve">operate effectively at high altitudes given that the festival </w:t>
      </w:r>
      <w:r w:rsidR="007E7E1F">
        <w:rPr>
          <w:rFonts w:ascii="Gill Sans MT" w:hAnsi="Gill Sans MT"/>
          <w:color w:val="000000"/>
          <w:lang w:val="en-US"/>
        </w:rPr>
        <w:t>would be</w:t>
      </w:r>
      <w:r w:rsidR="00560FE5">
        <w:rPr>
          <w:rFonts w:ascii="Gill Sans MT" w:hAnsi="Gill Sans MT"/>
          <w:color w:val="000000"/>
          <w:lang w:val="en-US"/>
        </w:rPr>
        <w:t xml:space="preserve"> taking place up in the mountains. “You need to make sure that the rig can stand up to the diminished air pressure since we’re operating at 8,000 feet above sea level,” McDermott said. “You need drivers that can really push.” </w:t>
      </w:r>
    </w:p>
    <w:p w14:paraId="3A23163C" w14:textId="045DEB3D" w:rsidR="005011D4" w:rsidRDefault="00560FE5" w:rsidP="007022F8">
      <w:pPr>
        <w:spacing w:line="336" w:lineRule="auto"/>
        <w:rPr>
          <w:rFonts w:ascii="Gill Sans MT" w:hAnsi="Gill Sans MT"/>
          <w:color w:val="000000"/>
          <w:lang w:val="en-US"/>
        </w:rPr>
      </w:pPr>
      <w:r>
        <w:rPr>
          <w:rFonts w:ascii="Gill Sans MT" w:hAnsi="Gill Sans MT"/>
          <w:color w:val="000000"/>
          <w:lang w:val="en-US"/>
        </w:rPr>
        <w:t>In addition to the added power requirements, the system also needed to be</w:t>
      </w:r>
      <w:r w:rsidR="007E7E1F">
        <w:rPr>
          <w:rFonts w:ascii="Gill Sans MT" w:hAnsi="Gill Sans MT"/>
          <w:color w:val="000000"/>
          <w:lang w:val="en-US"/>
        </w:rPr>
        <w:t xml:space="preserve"> very</w:t>
      </w:r>
      <w:r>
        <w:rPr>
          <w:rFonts w:ascii="Gill Sans MT" w:hAnsi="Gill Sans MT"/>
          <w:color w:val="000000"/>
          <w:lang w:val="en-US"/>
        </w:rPr>
        <w:t xml:space="preserve"> precise to </w:t>
      </w:r>
      <w:r w:rsidR="00A9792E">
        <w:rPr>
          <w:rFonts w:ascii="Gill Sans MT" w:hAnsi="Gill Sans MT"/>
          <w:color w:val="000000"/>
          <w:lang w:val="en-US"/>
        </w:rPr>
        <w:t xml:space="preserve">ensure that the festival didn’t wear out its welcome </w:t>
      </w:r>
      <w:r>
        <w:rPr>
          <w:rFonts w:ascii="Gill Sans MT" w:hAnsi="Gill Sans MT"/>
          <w:color w:val="000000"/>
          <w:lang w:val="en-US"/>
        </w:rPr>
        <w:t>with the surrounding</w:t>
      </w:r>
      <w:r w:rsidR="00A9792E">
        <w:rPr>
          <w:rFonts w:ascii="Gill Sans MT" w:hAnsi="Gill Sans MT"/>
          <w:color w:val="000000"/>
          <w:lang w:val="en-US"/>
        </w:rPr>
        <w:t xml:space="preserve"> community. </w:t>
      </w:r>
      <w:r w:rsidR="007E7E1F">
        <w:rPr>
          <w:rFonts w:ascii="Gill Sans MT" w:hAnsi="Gill Sans MT"/>
          <w:color w:val="000000"/>
          <w:lang w:val="en-US"/>
        </w:rPr>
        <w:t xml:space="preserve">Human noise complaints aside, the festival also had neighboring livestock farms that needed to be considered. </w:t>
      </w:r>
      <w:r w:rsidR="00A9792E">
        <w:rPr>
          <w:rFonts w:ascii="Gill Sans MT" w:hAnsi="Gill Sans MT"/>
          <w:color w:val="000000"/>
          <w:lang w:val="en-US"/>
        </w:rPr>
        <w:t>“</w:t>
      </w:r>
      <w:r w:rsidR="007E7E1F">
        <w:rPr>
          <w:rFonts w:ascii="Gill Sans MT" w:hAnsi="Gill Sans MT"/>
          <w:color w:val="000000"/>
          <w:lang w:val="en-US"/>
        </w:rPr>
        <w:t xml:space="preserve">Some of these farms were less than 800 feet away,” </w:t>
      </w:r>
      <w:r w:rsidR="008B55E4">
        <w:rPr>
          <w:rFonts w:ascii="Gill Sans MT" w:hAnsi="Gill Sans MT"/>
          <w:color w:val="000000"/>
          <w:lang w:val="en-US"/>
        </w:rPr>
        <w:t>he said</w:t>
      </w:r>
      <w:r w:rsidR="007E7E1F">
        <w:rPr>
          <w:rFonts w:ascii="Gill Sans MT" w:hAnsi="Gill Sans MT"/>
          <w:color w:val="000000"/>
          <w:lang w:val="en-US"/>
        </w:rPr>
        <w:t>. “We needed to ensure that there’d be no uncontrolled noise pollution in there as well as spilling out into the neighboring areas.”</w:t>
      </w:r>
    </w:p>
    <w:p w14:paraId="4F42923B" w14:textId="1A5A26AE" w:rsidR="005011D4" w:rsidRDefault="000051B9" w:rsidP="007022F8">
      <w:pPr>
        <w:spacing w:line="336" w:lineRule="auto"/>
        <w:rPr>
          <w:rFonts w:ascii="Gill Sans MT" w:hAnsi="Gill Sans MT"/>
          <w:b/>
          <w:color w:val="000000"/>
          <w:lang w:val="en-US"/>
        </w:rPr>
      </w:pPr>
      <w:r>
        <w:rPr>
          <w:rFonts w:ascii="Gill Sans MT" w:hAnsi="Gill Sans MT"/>
          <w:noProof/>
          <w:color w:val="000000"/>
          <w:lang w:val="en-US"/>
        </w:rPr>
        <w:drawing>
          <wp:anchor distT="0" distB="0" distL="114300" distR="114300" simplePos="0" relativeHeight="251659264" behindDoc="1" locked="0" layoutInCell="1" allowOverlap="1" wp14:anchorId="1934F835" wp14:editId="05D2D651">
            <wp:simplePos x="0" y="0"/>
            <wp:positionH relativeFrom="column">
              <wp:posOffset>2577121</wp:posOffset>
            </wp:positionH>
            <wp:positionV relativeFrom="paragraph">
              <wp:posOffset>375134</wp:posOffset>
            </wp:positionV>
            <wp:extent cx="3612515" cy="2709545"/>
            <wp:effectExtent l="0" t="0" r="0" b="0"/>
            <wp:wrapTight wrapText="bothSides">
              <wp:wrapPolygon edited="0">
                <wp:start x="0" y="0"/>
                <wp:lineTo x="0" y="21463"/>
                <wp:lineTo x="21490" y="21463"/>
                <wp:lineTo x="2149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86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12515" cy="2709545"/>
                    </a:xfrm>
                    <a:prstGeom prst="rect">
                      <a:avLst/>
                    </a:prstGeom>
                  </pic:spPr>
                </pic:pic>
              </a:graphicData>
            </a:graphic>
            <wp14:sizeRelH relativeFrom="page">
              <wp14:pctWidth>0</wp14:pctWidth>
            </wp14:sizeRelH>
            <wp14:sizeRelV relativeFrom="page">
              <wp14:pctHeight>0</wp14:pctHeight>
            </wp14:sizeRelV>
          </wp:anchor>
        </w:drawing>
      </w:r>
      <w:r w:rsidR="003E6488">
        <w:rPr>
          <w:rFonts w:ascii="Gill Sans MT" w:hAnsi="Gill Sans MT"/>
          <w:b/>
          <w:color w:val="000000"/>
          <w:lang w:val="en-US"/>
        </w:rPr>
        <w:t>Fixing it at the source</w:t>
      </w:r>
    </w:p>
    <w:p w14:paraId="68902268" w14:textId="51433521" w:rsidR="00182A88" w:rsidRDefault="00182A88" w:rsidP="007022F8">
      <w:pPr>
        <w:spacing w:line="336" w:lineRule="auto"/>
        <w:rPr>
          <w:rFonts w:ascii="Gill Sans MT" w:hAnsi="Gill Sans MT"/>
          <w:color w:val="000000"/>
          <w:lang w:val="en-US"/>
        </w:rPr>
      </w:pPr>
      <w:r>
        <w:rPr>
          <w:rFonts w:ascii="Gill Sans MT" w:hAnsi="Gill Sans MT"/>
          <w:color w:val="000000"/>
          <w:lang w:val="en-US"/>
        </w:rPr>
        <w:t>McDermott became a convert to PK’s Trinity Line Arrays and Gravity Speakers while running sound for Bentley’s eight month Burning Man Tour earlier this year</w:t>
      </w:r>
      <w:r w:rsidR="008B55E4">
        <w:rPr>
          <w:rFonts w:ascii="Gill Sans MT" w:hAnsi="Gill Sans MT"/>
          <w:color w:val="000000"/>
          <w:lang w:val="en-US"/>
        </w:rPr>
        <w:t xml:space="preserve">. </w:t>
      </w:r>
      <w:r w:rsidR="007E7E1F">
        <w:rPr>
          <w:rFonts w:ascii="Gill Sans MT" w:hAnsi="Gill Sans MT"/>
          <w:color w:val="000000"/>
          <w:lang w:val="en-US"/>
        </w:rPr>
        <w:t>“These systems are very well put together, and adaptable to any venue and situation</w:t>
      </w:r>
      <w:r w:rsidR="008B55E4">
        <w:rPr>
          <w:rFonts w:ascii="Gill Sans MT" w:hAnsi="Gill Sans MT"/>
          <w:color w:val="000000"/>
          <w:lang w:val="en-US"/>
        </w:rPr>
        <w:t>,” he said. “There’s a saying in sound design, ‘Fix it at the source’. What that means is that if you have good quality components and a well-assembled box, that you don’t need a lot of digital signal processing to ‘fix’ your sound. PK did a great job designing these boxes and it</w:t>
      </w:r>
      <w:r w:rsidR="001B2E48">
        <w:rPr>
          <w:rFonts w:ascii="Gill Sans MT" w:hAnsi="Gill Sans MT"/>
          <w:color w:val="000000"/>
          <w:lang w:val="en-US"/>
        </w:rPr>
        <w:t>’</w:t>
      </w:r>
      <w:r w:rsidR="008B55E4">
        <w:rPr>
          <w:rFonts w:ascii="Gill Sans MT" w:hAnsi="Gill Sans MT"/>
          <w:color w:val="000000"/>
          <w:lang w:val="en-US"/>
        </w:rPr>
        <w:t xml:space="preserve">s made them really efficient to use and you know that what you put in, you’re going to get back out.” </w:t>
      </w:r>
    </w:p>
    <w:p w14:paraId="1D547564" w14:textId="71E4FE7D" w:rsidR="00924C2B" w:rsidRPr="002023A6" w:rsidRDefault="00924C2B" w:rsidP="007022F8">
      <w:pPr>
        <w:spacing w:line="336" w:lineRule="auto"/>
        <w:rPr>
          <w:rFonts w:ascii="Gill Sans MT" w:hAnsi="Gill Sans MT"/>
          <w:color w:val="000000"/>
          <w:lang w:val="en-US"/>
        </w:rPr>
      </w:pPr>
      <w:r>
        <w:rPr>
          <w:rFonts w:ascii="Gill Sans MT" w:hAnsi="Gill Sans MT"/>
          <w:color w:val="000000"/>
          <w:lang w:val="en-US"/>
        </w:rPr>
        <w:t>In addition to the quality of the core units, McDermott noted that the precision and ability to adjust ‘on the fly’ were key to their success at Seven Peaks. This not only saved on setup time but allowed him total control of the event. “With most systems you have to spend a lot of time with prediction software</w:t>
      </w:r>
      <w:r w:rsidR="002023A6">
        <w:rPr>
          <w:rFonts w:ascii="Gill Sans MT" w:hAnsi="Gill Sans MT"/>
          <w:color w:val="000000"/>
          <w:lang w:val="en-US"/>
        </w:rPr>
        <w:t>. It’s a great tool to have, but it’s never going to account for all the variables that can effect sound in a live environment</w:t>
      </w:r>
      <w:r>
        <w:rPr>
          <w:rFonts w:ascii="Gill Sans MT" w:hAnsi="Gill Sans MT"/>
          <w:color w:val="000000"/>
          <w:lang w:val="en-US"/>
        </w:rPr>
        <w:t>,” he said. “</w:t>
      </w:r>
      <w:r w:rsidR="002023A6">
        <w:rPr>
          <w:rFonts w:ascii="Gill Sans MT" w:hAnsi="Gill Sans MT"/>
          <w:color w:val="000000"/>
          <w:lang w:val="en-US"/>
        </w:rPr>
        <w:t xml:space="preserve">The control that you have with Trinity and Gravity allow you to really </w:t>
      </w:r>
      <w:r w:rsidR="002023A6">
        <w:rPr>
          <w:rFonts w:ascii="Gill Sans MT" w:hAnsi="Gill Sans MT"/>
          <w:i/>
          <w:color w:val="000000"/>
          <w:lang w:val="en-US"/>
        </w:rPr>
        <w:t>listen</w:t>
      </w:r>
      <w:r w:rsidR="002023A6">
        <w:rPr>
          <w:rFonts w:ascii="Gill Sans MT" w:hAnsi="Gill Sans MT"/>
          <w:color w:val="000000"/>
          <w:lang w:val="en-US"/>
        </w:rPr>
        <w:t xml:space="preserve"> and make adjustments in the moment, which can be really powerful.”</w:t>
      </w:r>
    </w:p>
    <w:p w14:paraId="1DB58FF0" w14:textId="673AA121" w:rsidR="00182A88" w:rsidRDefault="003E6488" w:rsidP="007022F8">
      <w:pPr>
        <w:spacing w:line="336" w:lineRule="auto"/>
        <w:rPr>
          <w:rFonts w:ascii="Gill Sans MT" w:hAnsi="Gill Sans MT"/>
          <w:color w:val="000000"/>
          <w:lang w:val="en-US"/>
        </w:rPr>
      </w:pPr>
      <w:r>
        <w:rPr>
          <w:rFonts w:ascii="Gill Sans MT" w:hAnsi="Gill Sans MT"/>
          <w:color w:val="000000"/>
          <w:lang w:val="en-US"/>
        </w:rPr>
        <w:lastRenderedPageBreak/>
        <w:t>McDermott and his crew of ten empl</w:t>
      </w:r>
      <w:r w:rsidR="005E79D6">
        <w:rPr>
          <w:rFonts w:ascii="Gill Sans MT" w:hAnsi="Gill Sans MT"/>
          <w:color w:val="000000"/>
          <w:lang w:val="en-US"/>
        </w:rPr>
        <w:t>oyed</w:t>
      </w:r>
      <w:r>
        <w:rPr>
          <w:rFonts w:ascii="Gill Sans MT" w:hAnsi="Gill Sans MT"/>
          <w:color w:val="000000"/>
          <w:lang w:val="en-US"/>
        </w:rPr>
        <w:t xml:space="preserve"> twelve Trinity Line Arrays, and twelve Gravity Subwoofers </w:t>
      </w:r>
      <w:r w:rsidR="005E767B">
        <w:rPr>
          <w:rFonts w:ascii="Gill Sans MT" w:hAnsi="Gill Sans MT"/>
          <w:color w:val="000000"/>
          <w:lang w:val="en-US"/>
        </w:rPr>
        <w:t xml:space="preserve">per side </w:t>
      </w:r>
      <w:r>
        <w:rPr>
          <w:rFonts w:ascii="Gill Sans MT" w:hAnsi="Gill Sans MT"/>
          <w:color w:val="000000"/>
          <w:lang w:val="en-US"/>
        </w:rPr>
        <w:t>for the Main Stage</w:t>
      </w:r>
      <w:r w:rsidR="005E767B">
        <w:rPr>
          <w:rFonts w:ascii="Gill Sans MT" w:hAnsi="Gill Sans MT"/>
          <w:color w:val="000000"/>
          <w:lang w:val="en-US"/>
        </w:rPr>
        <w:t xml:space="preserve">, </w:t>
      </w:r>
      <w:r>
        <w:rPr>
          <w:rFonts w:ascii="Gill Sans MT" w:hAnsi="Gill Sans MT"/>
          <w:color w:val="000000"/>
          <w:lang w:val="en-US"/>
        </w:rPr>
        <w:t>with fourteen Trinity 10 Line Arrays</w:t>
      </w:r>
      <w:r w:rsidR="005E767B">
        <w:rPr>
          <w:rFonts w:ascii="Gill Sans MT" w:hAnsi="Gill Sans MT"/>
          <w:color w:val="000000"/>
          <w:lang w:val="en-US"/>
        </w:rPr>
        <w:t xml:space="preserve"> per side</w:t>
      </w:r>
      <w:r w:rsidR="00B01402">
        <w:rPr>
          <w:rFonts w:ascii="Gill Sans MT" w:hAnsi="Gill Sans MT"/>
          <w:color w:val="000000"/>
          <w:lang w:val="en-US"/>
        </w:rPr>
        <w:t xml:space="preserve"> </w:t>
      </w:r>
      <w:r>
        <w:rPr>
          <w:rFonts w:ascii="Gill Sans MT" w:hAnsi="Gill Sans MT"/>
          <w:color w:val="000000"/>
          <w:lang w:val="en-US"/>
        </w:rPr>
        <w:t>for coverage. The Whisky Road Stage had four Trinity Line Arrays stacked on the stage, with three Gravity Subwoofers</w:t>
      </w:r>
      <w:r w:rsidR="00B01402">
        <w:rPr>
          <w:rFonts w:ascii="Gill Sans MT" w:hAnsi="Gill Sans MT"/>
          <w:color w:val="000000"/>
          <w:lang w:val="en-US"/>
        </w:rPr>
        <w:t xml:space="preserve"> </w:t>
      </w:r>
      <w:r w:rsidR="005E767B" w:rsidRPr="005E767B">
        <w:rPr>
          <w:rFonts w:ascii="Gill Sans MT" w:hAnsi="Gill Sans MT"/>
          <w:color w:val="000000"/>
          <w:lang w:val="en-US"/>
        </w:rPr>
        <w:t xml:space="preserve">per side </w:t>
      </w:r>
      <w:r>
        <w:rPr>
          <w:rFonts w:ascii="Gill Sans MT" w:hAnsi="Gill Sans MT"/>
          <w:color w:val="000000"/>
          <w:lang w:val="en-US"/>
        </w:rPr>
        <w:t>and the Beach Stage had two Trinity 10s stacked with two Gravity 2x18 subs</w:t>
      </w:r>
      <w:r w:rsidR="00B01402">
        <w:rPr>
          <w:rFonts w:ascii="Gill Sans MT" w:hAnsi="Gill Sans MT"/>
          <w:color w:val="000000"/>
          <w:lang w:val="en-US"/>
        </w:rPr>
        <w:t xml:space="preserve"> </w:t>
      </w:r>
      <w:r w:rsidR="005E767B" w:rsidRPr="005E767B">
        <w:rPr>
          <w:rFonts w:ascii="Gill Sans MT" w:hAnsi="Gill Sans MT"/>
          <w:color w:val="000000"/>
          <w:lang w:val="en-US"/>
        </w:rPr>
        <w:t>for each side as well.</w:t>
      </w:r>
      <w:r>
        <w:rPr>
          <w:rFonts w:ascii="Gill Sans MT" w:hAnsi="Gill Sans MT"/>
          <w:color w:val="000000"/>
          <w:lang w:val="en-US"/>
        </w:rPr>
        <w:t xml:space="preserve"> </w:t>
      </w:r>
      <w:r w:rsidR="00182A88">
        <w:rPr>
          <w:rFonts w:ascii="Gill Sans MT" w:hAnsi="Gill Sans MT"/>
          <w:color w:val="000000"/>
          <w:lang w:val="en-US"/>
        </w:rPr>
        <w:t xml:space="preserve">The selection of line arrays and subwoofers gave them the right amount of power </w:t>
      </w:r>
      <w:r w:rsidR="00924C2B">
        <w:rPr>
          <w:rFonts w:ascii="Gill Sans MT" w:hAnsi="Gill Sans MT"/>
          <w:color w:val="000000"/>
          <w:lang w:val="en-US"/>
        </w:rPr>
        <w:t xml:space="preserve">for each stage, with enough flexibility to suit the variety of artists that would be performing on each. </w:t>
      </w:r>
      <w:r w:rsidR="005754BD">
        <w:rPr>
          <w:rFonts w:ascii="Gill Sans MT" w:hAnsi="Gill Sans MT"/>
          <w:color w:val="000000"/>
          <w:lang w:val="en-US"/>
        </w:rPr>
        <w:t xml:space="preserve">Impressed by what his team was able to accomplish, McDermott said, “It always blows people away. In the grand scheme of </w:t>
      </w:r>
      <w:r w:rsidR="005E767B">
        <w:rPr>
          <w:rFonts w:ascii="Gill Sans MT" w:hAnsi="Gill Sans MT"/>
          <w:color w:val="000000"/>
          <w:lang w:val="en-US"/>
        </w:rPr>
        <w:t>things,</w:t>
      </w:r>
      <w:r w:rsidR="005754BD">
        <w:rPr>
          <w:rFonts w:ascii="Gill Sans MT" w:hAnsi="Gill Sans MT"/>
          <w:color w:val="000000"/>
          <w:lang w:val="en-US"/>
        </w:rPr>
        <w:t xml:space="preserve"> the technological advancements in this stuff is really impressive, but at the end of the day it just sounds incredibly musical and all without too much DSP.”</w:t>
      </w:r>
    </w:p>
    <w:p w14:paraId="1B5CCC27" w14:textId="72D199A8" w:rsidR="00CE54DD" w:rsidRDefault="003F1CB3" w:rsidP="00F1062E">
      <w:pPr>
        <w:spacing w:line="336" w:lineRule="auto"/>
        <w:rPr>
          <w:rFonts w:ascii="Gill Sans MT" w:hAnsi="Gill Sans MT"/>
          <w:color w:val="000000"/>
          <w:lang w:val="en-US"/>
        </w:rPr>
      </w:pPr>
      <w:r>
        <w:rPr>
          <w:rFonts w:ascii="Gill Sans MT" w:hAnsi="Gill Sans MT"/>
          <w:color w:val="000000"/>
          <w:lang w:val="en-US"/>
        </w:rPr>
        <w:t xml:space="preserve">The system managed to impress many of the visiting talent engineers as well. </w:t>
      </w:r>
      <w:r w:rsidR="005E767B">
        <w:rPr>
          <w:rFonts w:ascii="Gill Sans MT" w:hAnsi="Gill Sans MT"/>
          <w:color w:val="000000"/>
          <w:lang w:val="en-US"/>
        </w:rPr>
        <w:t>“When you hear ‘Fix it at the source’, this is what they are talking about</w:t>
      </w:r>
      <w:r>
        <w:rPr>
          <w:rFonts w:ascii="Gill Sans MT" w:hAnsi="Gill Sans MT"/>
          <w:color w:val="000000"/>
          <w:lang w:val="en-US"/>
        </w:rPr>
        <w:t>,” said Trevor McIntosh, Front of House Engineer for Tracy Lawrence. “</w:t>
      </w:r>
      <w:r w:rsidR="005E767B">
        <w:rPr>
          <w:rFonts w:ascii="Gill Sans MT" w:hAnsi="Gill Sans MT"/>
          <w:color w:val="000000"/>
          <w:lang w:val="en-US"/>
        </w:rPr>
        <w:t xml:space="preserve">The Trinity system was ultra-responsive and gave me better coverage and headroom than any other line array that I’ve used. It really inspired me to mix in a way that was more dynamic and impactful.” </w:t>
      </w:r>
      <w:r>
        <w:rPr>
          <w:rFonts w:ascii="Gill Sans MT" w:hAnsi="Gill Sans MT"/>
          <w:color w:val="000000"/>
          <w:lang w:val="en-US"/>
        </w:rPr>
        <w:t xml:space="preserve">Frank </w:t>
      </w:r>
      <w:proofErr w:type="spellStart"/>
      <w:r>
        <w:rPr>
          <w:rFonts w:ascii="Gill Sans MT" w:hAnsi="Gill Sans MT"/>
          <w:color w:val="000000"/>
          <w:lang w:val="en-US"/>
        </w:rPr>
        <w:t>Sgambellone</w:t>
      </w:r>
      <w:proofErr w:type="spellEnd"/>
      <w:r>
        <w:rPr>
          <w:rFonts w:ascii="Gill Sans MT" w:hAnsi="Gill Sans MT"/>
          <w:color w:val="000000"/>
          <w:lang w:val="en-US"/>
        </w:rPr>
        <w:t xml:space="preserve">, Front of House Engineer for Luke Bryan, agreed, saying, “It made for a real easy day. Pugsley had the system sounding brilliant when we arrived, and given that the site was asymmetrical, being able to steer the PA on the fly made sure that we had a great show.” </w:t>
      </w:r>
    </w:p>
    <w:p w14:paraId="041FB607" w14:textId="6778AB9E" w:rsidR="00C41A0E" w:rsidRPr="00F1062E" w:rsidRDefault="00316384" w:rsidP="00F1062E">
      <w:pPr>
        <w:spacing w:line="336" w:lineRule="auto"/>
        <w:rPr>
          <w:rFonts w:ascii="Gill Sans MT" w:hAnsi="Gill Sans MT"/>
          <w:color w:val="000000"/>
          <w:lang w:val="en-US"/>
        </w:rPr>
      </w:pPr>
      <w:r>
        <w:rPr>
          <w:rFonts w:ascii="Gill Sans MT" w:hAnsi="Gill Sans MT"/>
          <w:color w:val="000000"/>
          <w:lang w:val="en-US"/>
        </w:rPr>
        <w:br/>
      </w:r>
      <w:r w:rsidR="00BF1A13">
        <w:rPr>
          <w:rFonts w:ascii="Gill Sans MT" w:hAnsi="Gill Sans MT"/>
          <w:color w:val="000000"/>
        </w:rPr>
        <w:t>For more information</w:t>
      </w:r>
      <w:r w:rsidR="003576B6">
        <w:rPr>
          <w:rFonts w:ascii="Gill Sans MT" w:hAnsi="Gill Sans MT"/>
          <w:color w:val="000000"/>
        </w:rPr>
        <w:t>,</w:t>
      </w:r>
      <w:r w:rsidR="00BF1A13">
        <w:rPr>
          <w:rFonts w:ascii="Gill Sans MT" w:hAnsi="Gill Sans MT"/>
          <w:color w:val="000000"/>
        </w:rPr>
        <w:t xml:space="preserve"> please visit </w:t>
      </w:r>
      <w:r w:rsidR="003576B6">
        <w:rPr>
          <w:rFonts w:ascii="Gill Sans MT" w:hAnsi="Gill Sans MT"/>
          <w:color w:val="000000"/>
        </w:rPr>
        <w:t>PK Sound’s</w:t>
      </w:r>
      <w:r w:rsidR="00BF1A13">
        <w:rPr>
          <w:rFonts w:ascii="Gill Sans MT" w:hAnsi="Gill Sans MT"/>
          <w:color w:val="000000"/>
        </w:rPr>
        <w:t xml:space="preserve"> website at: </w:t>
      </w:r>
      <w:hyperlink r:id="rId9" w:history="1">
        <w:r w:rsidR="003576B6" w:rsidRPr="00DE1B7B">
          <w:rPr>
            <w:rStyle w:val="Hyperlink"/>
            <w:rFonts w:ascii="Gill Sans MT" w:hAnsi="Gill Sans MT"/>
            <w:b/>
          </w:rPr>
          <w:t>https://www.pksound.ca/</w:t>
        </w:r>
      </w:hyperlink>
    </w:p>
    <w:p w14:paraId="7FF279B7" w14:textId="0E3011CB" w:rsidR="00C41A0E" w:rsidRPr="00C41A0E" w:rsidRDefault="00B172B6" w:rsidP="00F1062E">
      <w:pPr>
        <w:spacing w:line="336" w:lineRule="auto"/>
        <w:rPr>
          <w:rFonts w:ascii="Gill Sans MT" w:hAnsi="Gill Sans MT"/>
          <w:lang w:val="en-US" w:eastAsia="en-US"/>
        </w:rPr>
      </w:pPr>
      <w:r w:rsidRPr="00DB6F4A">
        <w:rPr>
          <w:rFonts w:ascii="Gill Sans MT" w:hAnsi="Gill Sans MT"/>
          <w:b/>
          <w:color w:val="000000"/>
          <w:szCs w:val="22"/>
        </w:rPr>
        <w:t xml:space="preserve">About </w:t>
      </w:r>
      <w:r w:rsidR="003961AF">
        <w:rPr>
          <w:rFonts w:ascii="Gill Sans MT" w:hAnsi="Gill Sans MT"/>
          <w:b/>
          <w:color w:val="000000"/>
          <w:szCs w:val="22"/>
        </w:rPr>
        <w:t>PK Sound</w:t>
      </w:r>
      <w:r w:rsidRPr="00DB6F4A">
        <w:rPr>
          <w:rFonts w:ascii="Gill Sans MT" w:hAnsi="Gill Sans MT"/>
          <w:color w:val="000000"/>
          <w:szCs w:val="22"/>
        </w:rPr>
        <w:br/>
      </w:r>
      <w:r w:rsidR="003961AF" w:rsidRPr="003961AF">
        <w:rPr>
          <w:rFonts w:ascii="Gill Sans MT" w:hAnsi="Gill Sans MT"/>
          <w:color w:val="333333"/>
          <w:shd w:val="clear" w:color="auto" w:fill="FFFFFF"/>
          <w:lang w:val="en-US" w:eastAsia="en-US"/>
        </w:rPr>
        <w:t>At PK Sound we are passionate about providing a powerful connection between artist and fan. We believe that every audio experience should be exceptional. Our loudspeakers are well known for their transparent, full bodied, powerful sound; a result of new technologies created by people who love music, focusing on the evolving demands of artists, engineers and fans.</w:t>
      </w:r>
    </w:p>
    <w:p w14:paraId="62224AB2" w14:textId="77777777" w:rsidR="00B172B6" w:rsidRPr="00DB6F4A" w:rsidRDefault="00B172B6" w:rsidP="00F1062E">
      <w:pPr>
        <w:spacing w:beforeLines="1" w:before="2" w:line="336" w:lineRule="auto"/>
        <w:outlineLvl w:val="0"/>
        <w:rPr>
          <w:rFonts w:ascii="Gill Sans MT" w:hAnsi="Gill Sans MT"/>
          <w:b/>
          <w:color w:val="000000"/>
        </w:rPr>
      </w:pPr>
      <w:r w:rsidRPr="00DB6F4A">
        <w:rPr>
          <w:rFonts w:ascii="Gill Sans MT" w:hAnsi="Gill Sans MT"/>
          <w:b/>
          <w:color w:val="000000"/>
        </w:rPr>
        <w:t>Media contacts</w:t>
      </w:r>
    </w:p>
    <w:p w14:paraId="58987551" w14:textId="77777777" w:rsidR="001E0C3B" w:rsidRPr="00DB6F4A" w:rsidRDefault="001E0C3B" w:rsidP="007022F8">
      <w:pPr>
        <w:spacing w:before="1" w:after="0"/>
        <w:outlineLvl w:val="0"/>
        <w:rPr>
          <w:rStyle w:val="usercontent"/>
        </w:rPr>
      </w:pPr>
      <w:r>
        <w:rPr>
          <w:rStyle w:val="usercontent"/>
          <w:rFonts w:ascii="Gill Sans MT" w:hAnsi="Gill Sans MT" w:cs="Arial"/>
          <w:color w:val="000000"/>
          <w:szCs w:val="22"/>
        </w:rPr>
        <w:t>Steve Bailey</w:t>
      </w:r>
    </w:p>
    <w:p w14:paraId="6BD9786B" w14:textId="77777777" w:rsidR="001E0C3B" w:rsidRPr="00DB6F4A" w:rsidRDefault="001E0C3B" w:rsidP="007022F8">
      <w:pPr>
        <w:spacing w:before="1" w:after="0"/>
        <w:rPr>
          <w:rStyle w:val="usercontent"/>
        </w:rPr>
      </w:pPr>
      <w:r w:rsidRPr="00DB6F4A">
        <w:rPr>
          <w:rStyle w:val="usercontent"/>
          <w:rFonts w:ascii="Gill Sans MT" w:hAnsi="Gill Sans MT" w:cs="Arial"/>
          <w:color w:val="000000"/>
          <w:szCs w:val="22"/>
        </w:rPr>
        <w:t>Public Relations</w:t>
      </w:r>
    </w:p>
    <w:p w14:paraId="10ED9277" w14:textId="77777777" w:rsidR="001E0C3B" w:rsidRPr="00DB6F4A" w:rsidRDefault="001E0C3B" w:rsidP="007022F8">
      <w:pPr>
        <w:spacing w:before="1" w:after="0"/>
        <w:rPr>
          <w:rStyle w:val="usercontent"/>
        </w:rPr>
      </w:pPr>
      <w:r w:rsidRPr="00DB6F4A">
        <w:rPr>
          <w:rStyle w:val="usercontent"/>
          <w:rFonts w:ascii="Gill Sans MT" w:hAnsi="Gill Sans MT" w:cs="Arial"/>
          <w:color w:val="000000"/>
          <w:szCs w:val="22"/>
        </w:rPr>
        <w:t>Hummingbird Media</w:t>
      </w:r>
    </w:p>
    <w:p w14:paraId="0518A0CC" w14:textId="77777777" w:rsidR="001E0C3B" w:rsidRPr="00DB6F4A" w:rsidRDefault="001E0C3B" w:rsidP="007022F8">
      <w:pPr>
        <w:spacing w:before="1" w:after="0"/>
        <w:rPr>
          <w:rStyle w:val="usercontent"/>
        </w:rPr>
      </w:pPr>
      <w:r w:rsidRPr="00DB6F4A">
        <w:rPr>
          <w:rStyle w:val="usercontent"/>
          <w:rFonts w:ascii="Gill Sans MT" w:hAnsi="Gill Sans MT" w:cs="Arial"/>
          <w:color w:val="000000"/>
          <w:szCs w:val="22"/>
        </w:rPr>
        <w:t>+1 (</w:t>
      </w:r>
      <w:r>
        <w:rPr>
          <w:rStyle w:val="usercontent"/>
          <w:rFonts w:ascii="Gill Sans MT" w:hAnsi="Gill Sans MT" w:cs="Arial"/>
          <w:color w:val="000000"/>
          <w:szCs w:val="22"/>
        </w:rPr>
        <w:t>508) 596-9321</w:t>
      </w:r>
    </w:p>
    <w:p w14:paraId="1CDD631D" w14:textId="77777777" w:rsidR="001E0C3B" w:rsidRPr="009C129A" w:rsidRDefault="00AD3809" w:rsidP="007022F8">
      <w:pPr>
        <w:spacing w:beforeLines="1" w:before="2" w:after="0"/>
        <w:rPr>
          <w:rStyle w:val="Hyperlink"/>
        </w:rPr>
      </w:pPr>
      <w:hyperlink r:id="rId10" w:history="1">
        <w:r w:rsidR="001E0C3B">
          <w:rPr>
            <w:rStyle w:val="Hyperlink"/>
            <w:rFonts w:ascii="Gill Sans MT" w:hAnsi="Gill Sans MT" w:cs="Arial"/>
            <w:color w:val="000000"/>
            <w:szCs w:val="22"/>
          </w:rPr>
          <w:t>steve@hummingbirdmedia.com</w:t>
        </w:r>
      </w:hyperlink>
    </w:p>
    <w:p w14:paraId="7430216E" w14:textId="77777777" w:rsidR="001E0C3B" w:rsidRDefault="001E0C3B" w:rsidP="007022F8">
      <w:pPr>
        <w:spacing w:before="1" w:after="0"/>
        <w:outlineLvl w:val="0"/>
        <w:rPr>
          <w:rStyle w:val="usercontent"/>
        </w:rPr>
      </w:pPr>
    </w:p>
    <w:p w14:paraId="757F6741" w14:textId="77777777" w:rsidR="00B172B6" w:rsidRPr="00DB6F4A" w:rsidRDefault="00B172B6" w:rsidP="007022F8">
      <w:pPr>
        <w:spacing w:before="1" w:after="0"/>
        <w:outlineLvl w:val="0"/>
        <w:rPr>
          <w:rStyle w:val="usercontent"/>
        </w:rPr>
      </w:pPr>
      <w:r w:rsidRPr="00DB6F4A">
        <w:rPr>
          <w:rStyle w:val="usercontent"/>
          <w:rFonts w:ascii="Gill Sans MT" w:hAnsi="Gill Sans MT" w:cs="Arial"/>
          <w:color w:val="000000"/>
          <w:szCs w:val="22"/>
        </w:rPr>
        <w:t xml:space="preserve">Jeff </w:t>
      </w:r>
      <w:proofErr w:type="spellStart"/>
      <w:r w:rsidRPr="00DB6F4A">
        <w:rPr>
          <w:rStyle w:val="usercontent"/>
          <w:rFonts w:ascii="Gill Sans MT" w:hAnsi="Gill Sans MT" w:cs="Arial"/>
          <w:color w:val="000000"/>
          <w:szCs w:val="22"/>
        </w:rPr>
        <w:t>Touzeau</w:t>
      </w:r>
      <w:proofErr w:type="spellEnd"/>
    </w:p>
    <w:p w14:paraId="33A910D7" w14:textId="77777777" w:rsidR="00B172B6" w:rsidRPr="00DB6F4A" w:rsidRDefault="00B172B6" w:rsidP="007022F8">
      <w:pPr>
        <w:spacing w:before="1" w:after="0"/>
        <w:rPr>
          <w:rStyle w:val="usercontent"/>
        </w:rPr>
      </w:pPr>
      <w:r w:rsidRPr="00DB6F4A">
        <w:rPr>
          <w:rStyle w:val="usercontent"/>
          <w:rFonts w:ascii="Gill Sans MT" w:hAnsi="Gill Sans MT" w:cs="Arial"/>
          <w:color w:val="000000"/>
          <w:szCs w:val="22"/>
        </w:rPr>
        <w:t>Public Relations</w:t>
      </w:r>
    </w:p>
    <w:p w14:paraId="77F7D50E" w14:textId="77777777" w:rsidR="00B172B6" w:rsidRPr="00DB6F4A" w:rsidRDefault="00B172B6" w:rsidP="007022F8">
      <w:pPr>
        <w:spacing w:before="1" w:after="0"/>
        <w:rPr>
          <w:rStyle w:val="usercontent"/>
        </w:rPr>
      </w:pPr>
      <w:r w:rsidRPr="00DB6F4A">
        <w:rPr>
          <w:rStyle w:val="usercontent"/>
          <w:rFonts w:ascii="Gill Sans MT" w:hAnsi="Gill Sans MT" w:cs="Arial"/>
          <w:color w:val="000000"/>
          <w:szCs w:val="22"/>
        </w:rPr>
        <w:t>Hummingbird Media</w:t>
      </w:r>
    </w:p>
    <w:p w14:paraId="79B568D4" w14:textId="77777777" w:rsidR="00B172B6" w:rsidRPr="00DB6F4A" w:rsidRDefault="00B172B6" w:rsidP="007022F8">
      <w:pPr>
        <w:spacing w:before="1" w:after="0"/>
        <w:rPr>
          <w:rStyle w:val="usercontent"/>
        </w:rPr>
      </w:pPr>
      <w:r w:rsidRPr="00DB6F4A">
        <w:rPr>
          <w:rStyle w:val="usercontent"/>
          <w:rFonts w:ascii="Gill Sans MT" w:hAnsi="Gill Sans MT" w:cs="Arial"/>
          <w:color w:val="000000"/>
          <w:szCs w:val="22"/>
        </w:rPr>
        <w:lastRenderedPageBreak/>
        <w:t>+1 (914) 602 2913</w:t>
      </w:r>
    </w:p>
    <w:p w14:paraId="3F8378D6" w14:textId="77777777" w:rsidR="00B172B6" w:rsidRPr="009C129A" w:rsidRDefault="00AD3809" w:rsidP="007022F8">
      <w:pPr>
        <w:spacing w:beforeLines="1" w:before="2" w:after="0"/>
        <w:rPr>
          <w:rStyle w:val="Hyperlink"/>
        </w:rPr>
      </w:pPr>
      <w:hyperlink r:id="rId11" w:history="1">
        <w:r w:rsidR="00B172B6" w:rsidRPr="00DB6F4A">
          <w:rPr>
            <w:rStyle w:val="Hyperlink"/>
            <w:rFonts w:ascii="Gill Sans MT" w:hAnsi="Gill Sans MT" w:cs="Arial"/>
            <w:color w:val="000000"/>
            <w:szCs w:val="22"/>
          </w:rPr>
          <w:t>jeff@hummingbirdmedia.com</w:t>
        </w:r>
      </w:hyperlink>
    </w:p>
    <w:sectPr w:rsidR="00B172B6" w:rsidRPr="009C129A" w:rsidSect="00B172B6">
      <w:headerReference w:type="first" r:id="rId12"/>
      <w:pgSz w:w="12240" w:h="15840"/>
      <w:pgMar w:top="1440" w:right="1080" w:bottom="1440" w:left="108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43CD66" w14:textId="77777777" w:rsidR="00AD3809" w:rsidRDefault="00AD3809" w:rsidP="00B172B6">
      <w:pPr>
        <w:spacing w:after="0"/>
      </w:pPr>
      <w:r>
        <w:separator/>
      </w:r>
    </w:p>
  </w:endnote>
  <w:endnote w:type="continuationSeparator" w:id="0">
    <w:p w14:paraId="19FD4967" w14:textId="77777777" w:rsidR="00AD3809" w:rsidRDefault="00AD3809" w:rsidP="00B172B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EFF" w:usb1="C000247B" w:usb2="00000009" w:usb3="00000000" w:csb0="000001FF" w:csb1="00000000"/>
  </w:font>
  <w:font w:name="Gill Sans MT">
    <w:panose1 w:val="020B0502020104020203"/>
    <w:charset w:val="4D"/>
    <w:family w:val="swiss"/>
    <w:pitch w:val="variable"/>
    <w:sig w:usb0="00000003"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24DAC6" w14:textId="77777777" w:rsidR="00AD3809" w:rsidRDefault="00AD3809" w:rsidP="00B172B6">
      <w:pPr>
        <w:spacing w:after="0"/>
      </w:pPr>
      <w:r>
        <w:separator/>
      </w:r>
    </w:p>
  </w:footnote>
  <w:footnote w:type="continuationSeparator" w:id="0">
    <w:p w14:paraId="472D1BDD" w14:textId="77777777" w:rsidR="00AD3809" w:rsidRDefault="00AD3809" w:rsidP="00B172B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A37A19" w14:textId="77777777" w:rsidR="009A1C98" w:rsidRPr="00841874" w:rsidRDefault="009A1C98" w:rsidP="00841874">
    <w:pPr>
      <w:pStyle w:val="Header"/>
      <w:tabs>
        <w:tab w:val="clear" w:pos="4680"/>
        <w:tab w:val="clear" w:pos="9360"/>
        <w:tab w:val="right" w:pos="10080"/>
      </w:tabs>
      <w:rPr>
        <w:rFonts w:ascii="Gill Sans MT" w:hAnsi="Gill Sans MT"/>
        <w:b/>
        <w:color w:val="808080"/>
        <w:sz w:val="28"/>
      </w:rPr>
    </w:pPr>
    <w:r w:rsidRPr="00AD3547">
      <w:rPr>
        <w:rFonts w:ascii="Gill Sans MT" w:hAnsi="Gill Sans MT"/>
        <w:b/>
        <w:color w:val="808080"/>
        <w:sz w:val="28"/>
      </w:rPr>
      <w:t xml:space="preserve">PRESS RELEASE </w:t>
    </w:r>
    <w:r>
      <w:rPr>
        <w:rFonts w:ascii="Gill Sans MT" w:hAnsi="Gill Sans MT"/>
        <w:b/>
        <w:color w:val="808080"/>
        <w:sz w:val="28"/>
      </w:rPr>
      <w:tab/>
    </w:r>
    <w:r>
      <w:rPr>
        <w:rFonts w:ascii="Gill Sans MT" w:hAnsi="Gill Sans MT"/>
        <w:b/>
        <w:noProof/>
        <w:color w:val="808080"/>
        <w:sz w:val="28"/>
        <w:lang w:val="en-US" w:eastAsia="en-US"/>
      </w:rPr>
      <w:drawing>
        <wp:inline distT="0" distB="0" distL="0" distR="0" wp14:anchorId="17A9043F" wp14:editId="4A14AD6B">
          <wp:extent cx="1010920" cy="1010920"/>
          <wp:effectExtent l="25400" t="0" r="508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srcRect/>
                  <a:stretch>
                    <a:fillRect/>
                  </a:stretch>
                </pic:blipFill>
                <pic:spPr bwMode="auto">
                  <a:xfrm>
                    <a:off x="0" y="0"/>
                    <a:ext cx="1010920" cy="101092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1056FDC"/>
    <w:multiLevelType w:val="hybridMultilevel"/>
    <w:tmpl w:val="E31C62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C2A1C1D"/>
    <w:multiLevelType w:val="hybridMultilevel"/>
    <w:tmpl w:val="314CB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ED1751F"/>
    <w:multiLevelType w:val="hybridMultilevel"/>
    <w:tmpl w:val="B6649518"/>
    <w:lvl w:ilvl="0" w:tplc="F9664BFE">
      <w:start w:val="1"/>
      <w:numFmt w:val="decimal"/>
      <w:lvlText w:val="%1."/>
      <w:lvlJc w:val="left"/>
      <w:pPr>
        <w:ind w:left="720" w:hanging="360"/>
      </w:pPr>
      <w:rPr>
        <w:rFonts w:eastAsia="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2"/>
  <w:embedSystemFonts/>
  <w:activeWritingStyle w:appName="MSWord" w:lang="en-GB" w:vendorID="64" w:dllVersion="4096" w:nlCheck="1" w:checkStyle="0"/>
  <w:activeWritingStyle w:appName="MSWord" w:lang="en-US" w:vendorID="64" w:dllVersion="409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proofState w:spelling="clean" w:grammar="clean"/>
  <w:defaultTabStop w:val="720"/>
  <w:hyphenationZone w:val="425"/>
  <w:drawingGridHorizontalSpacing w:val="12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05A2"/>
    <w:rsid w:val="00001221"/>
    <w:rsid w:val="000030E2"/>
    <w:rsid w:val="00003D42"/>
    <w:rsid w:val="000051B9"/>
    <w:rsid w:val="00013154"/>
    <w:rsid w:val="000135C5"/>
    <w:rsid w:val="00013AC8"/>
    <w:rsid w:val="00015908"/>
    <w:rsid w:val="00020517"/>
    <w:rsid w:val="00023C7B"/>
    <w:rsid w:val="00024A7B"/>
    <w:rsid w:val="00026F18"/>
    <w:rsid w:val="000273AB"/>
    <w:rsid w:val="00032E67"/>
    <w:rsid w:val="00034BDD"/>
    <w:rsid w:val="00035839"/>
    <w:rsid w:val="00036108"/>
    <w:rsid w:val="000367B5"/>
    <w:rsid w:val="00037715"/>
    <w:rsid w:val="00042B9C"/>
    <w:rsid w:val="00042EC0"/>
    <w:rsid w:val="0004318F"/>
    <w:rsid w:val="00047FC0"/>
    <w:rsid w:val="000506EB"/>
    <w:rsid w:val="00053D70"/>
    <w:rsid w:val="00063D2B"/>
    <w:rsid w:val="000665AF"/>
    <w:rsid w:val="00077CAD"/>
    <w:rsid w:val="00086B67"/>
    <w:rsid w:val="0009177E"/>
    <w:rsid w:val="000929AD"/>
    <w:rsid w:val="00093CC5"/>
    <w:rsid w:val="00095516"/>
    <w:rsid w:val="000956DF"/>
    <w:rsid w:val="000966E1"/>
    <w:rsid w:val="000A18BC"/>
    <w:rsid w:val="000A1EBD"/>
    <w:rsid w:val="000A727A"/>
    <w:rsid w:val="000A7952"/>
    <w:rsid w:val="000B462F"/>
    <w:rsid w:val="000B59CF"/>
    <w:rsid w:val="000B771E"/>
    <w:rsid w:val="000B7A99"/>
    <w:rsid w:val="000C20E3"/>
    <w:rsid w:val="000C3CCC"/>
    <w:rsid w:val="000C55B4"/>
    <w:rsid w:val="000D1AB7"/>
    <w:rsid w:val="000D1BAC"/>
    <w:rsid w:val="000D3082"/>
    <w:rsid w:val="000D3438"/>
    <w:rsid w:val="000D488E"/>
    <w:rsid w:val="000D6224"/>
    <w:rsid w:val="000E0881"/>
    <w:rsid w:val="000E21B3"/>
    <w:rsid w:val="000E2C01"/>
    <w:rsid w:val="000E3BDD"/>
    <w:rsid w:val="000E68D9"/>
    <w:rsid w:val="000E73E7"/>
    <w:rsid w:val="000F0A22"/>
    <w:rsid w:val="000F1099"/>
    <w:rsid w:val="000F3461"/>
    <w:rsid w:val="001004BD"/>
    <w:rsid w:val="001007DC"/>
    <w:rsid w:val="00101FEC"/>
    <w:rsid w:val="00114C0C"/>
    <w:rsid w:val="001154B0"/>
    <w:rsid w:val="00117C67"/>
    <w:rsid w:val="00121950"/>
    <w:rsid w:val="00126976"/>
    <w:rsid w:val="001320D5"/>
    <w:rsid w:val="00132BC7"/>
    <w:rsid w:val="001347F3"/>
    <w:rsid w:val="001407D5"/>
    <w:rsid w:val="00141B6D"/>
    <w:rsid w:val="0014239D"/>
    <w:rsid w:val="001455F9"/>
    <w:rsid w:val="0015331A"/>
    <w:rsid w:val="001560D3"/>
    <w:rsid w:val="001617DD"/>
    <w:rsid w:val="0016372D"/>
    <w:rsid w:val="00163F23"/>
    <w:rsid w:val="00182465"/>
    <w:rsid w:val="001827C5"/>
    <w:rsid w:val="00182A88"/>
    <w:rsid w:val="0018525D"/>
    <w:rsid w:val="00192295"/>
    <w:rsid w:val="0019349B"/>
    <w:rsid w:val="001934B9"/>
    <w:rsid w:val="00193569"/>
    <w:rsid w:val="00194A6E"/>
    <w:rsid w:val="00194DE8"/>
    <w:rsid w:val="00195D28"/>
    <w:rsid w:val="001972D6"/>
    <w:rsid w:val="001A4C96"/>
    <w:rsid w:val="001A5DA4"/>
    <w:rsid w:val="001B1316"/>
    <w:rsid w:val="001B2E48"/>
    <w:rsid w:val="001B3BC3"/>
    <w:rsid w:val="001B5047"/>
    <w:rsid w:val="001B6D4C"/>
    <w:rsid w:val="001B7042"/>
    <w:rsid w:val="001C0458"/>
    <w:rsid w:val="001C114C"/>
    <w:rsid w:val="001D1838"/>
    <w:rsid w:val="001D42BB"/>
    <w:rsid w:val="001D482E"/>
    <w:rsid w:val="001D7CC8"/>
    <w:rsid w:val="001E0C3B"/>
    <w:rsid w:val="001E18A8"/>
    <w:rsid w:val="001E2AAB"/>
    <w:rsid w:val="001E6A3B"/>
    <w:rsid w:val="001F311E"/>
    <w:rsid w:val="001F394B"/>
    <w:rsid w:val="00201325"/>
    <w:rsid w:val="00201434"/>
    <w:rsid w:val="0020209E"/>
    <w:rsid w:val="002023A6"/>
    <w:rsid w:val="0020275C"/>
    <w:rsid w:val="0020370F"/>
    <w:rsid w:val="002048A9"/>
    <w:rsid w:val="0020651A"/>
    <w:rsid w:val="002071A7"/>
    <w:rsid w:val="002102C3"/>
    <w:rsid w:val="00214B36"/>
    <w:rsid w:val="00220926"/>
    <w:rsid w:val="0022461F"/>
    <w:rsid w:val="002275B1"/>
    <w:rsid w:val="00230DF4"/>
    <w:rsid w:val="002310A1"/>
    <w:rsid w:val="002317C9"/>
    <w:rsid w:val="00234A5F"/>
    <w:rsid w:val="00234C38"/>
    <w:rsid w:val="00243978"/>
    <w:rsid w:val="0025500A"/>
    <w:rsid w:val="0025701F"/>
    <w:rsid w:val="002654AE"/>
    <w:rsid w:val="0026717F"/>
    <w:rsid w:val="00271629"/>
    <w:rsid w:val="00273774"/>
    <w:rsid w:val="002737F9"/>
    <w:rsid w:val="00277148"/>
    <w:rsid w:val="0028054B"/>
    <w:rsid w:val="00280F74"/>
    <w:rsid w:val="00291CF6"/>
    <w:rsid w:val="0029221D"/>
    <w:rsid w:val="00295208"/>
    <w:rsid w:val="00295B23"/>
    <w:rsid w:val="0029644F"/>
    <w:rsid w:val="002972F6"/>
    <w:rsid w:val="002A04F9"/>
    <w:rsid w:val="002A17A6"/>
    <w:rsid w:val="002A5AF2"/>
    <w:rsid w:val="002A5E62"/>
    <w:rsid w:val="002B2894"/>
    <w:rsid w:val="002B4759"/>
    <w:rsid w:val="002C38A3"/>
    <w:rsid w:val="002C50D5"/>
    <w:rsid w:val="002C7763"/>
    <w:rsid w:val="002C777D"/>
    <w:rsid w:val="002D6F4A"/>
    <w:rsid w:val="002E31C7"/>
    <w:rsid w:val="002E3EBD"/>
    <w:rsid w:val="002F053D"/>
    <w:rsid w:val="002F69C7"/>
    <w:rsid w:val="002F7D56"/>
    <w:rsid w:val="00307139"/>
    <w:rsid w:val="0030786A"/>
    <w:rsid w:val="0031107E"/>
    <w:rsid w:val="00316384"/>
    <w:rsid w:val="00322BD0"/>
    <w:rsid w:val="00333961"/>
    <w:rsid w:val="003339F9"/>
    <w:rsid w:val="00336F15"/>
    <w:rsid w:val="003418D7"/>
    <w:rsid w:val="00347340"/>
    <w:rsid w:val="00353AF8"/>
    <w:rsid w:val="00353F96"/>
    <w:rsid w:val="003576B6"/>
    <w:rsid w:val="00357C41"/>
    <w:rsid w:val="00360428"/>
    <w:rsid w:val="003664B4"/>
    <w:rsid w:val="00371245"/>
    <w:rsid w:val="0037271B"/>
    <w:rsid w:val="00375B00"/>
    <w:rsid w:val="0037685C"/>
    <w:rsid w:val="0037761A"/>
    <w:rsid w:val="003803C7"/>
    <w:rsid w:val="0038184A"/>
    <w:rsid w:val="0038555B"/>
    <w:rsid w:val="003858B7"/>
    <w:rsid w:val="003900BD"/>
    <w:rsid w:val="00392473"/>
    <w:rsid w:val="003961AF"/>
    <w:rsid w:val="003C0FFC"/>
    <w:rsid w:val="003D483C"/>
    <w:rsid w:val="003D5E39"/>
    <w:rsid w:val="003E2ABB"/>
    <w:rsid w:val="003E6488"/>
    <w:rsid w:val="003E65E7"/>
    <w:rsid w:val="003E7128"/>
    <w:rsid w:val="003F06A1"/>
    <w:rsid w:val="003F0B3E"/>
    <w:rsid w:val="003F0ED1"/>
    <w:rsid w:val="003F1CB3"/>
    <w:rsid w:val="003F3586"/>
    <w:rsid w:val="00400194"/>
    <w:rsid w:val="0040214F"/>
    <w:rsid w:val="004049C7"/>
    <w:rsid w:val="00406704"/>
    <w:rsid w:val="00411F59"/>
    <w:rsid w:val="00412257"/>
    <w:rsid w:val="00412492"/>
    <w:rsid w:val="00414E4B"/>
    <w:rsid w:val="00416861"/>
    <w:rsid w:val="0042131C"/>
    <w:rsid w:val="0042478E"/>
    <w:rsid w:val="004256C9"/>
    <w:rsid w:val="00425D08"/>
    <w:rsid w:val="00431584"/>
    <w:rsid w:val="00432E46"/>
    <w:rsid w:val="00435445"/>
    <w:rsid w:val="004373BA"/>
    <w:rsid w:val="00440059"/>
    <w:rsid w:val="004418DA"/>
    <w:rsid w:val="004460BF"/>
    <w:rsid w:val="0046286C"/>
    <w:rsid w:val="004636F1"/>
    <w:rsid w:val="004644C8"/>
    <w:rsid w:val="00471501"/>
    <w:rsid w:val="00471C0C"/>
    <w:rsid w:val="00471FF0"/>
    <w:rsid w:val="0048273F"/>
    <w:rsid w:val="00483D0A"/>
    <w:rsid w:val="00495CF7"/>
    <w:rsid w:val="004A673A"/>
    <w:rsid w:val="004B7189"/>
    <w:rsid w:val="004C4249"/>
    <w:rsid w:val="004C77C5"/>
    <w:rsid w:val="004D1690"/>
    <w:rsid w:val="004D309E"/>
    <w:rsid w:val="004E07ED"/>
    <w:rsid w:val="004F1C98"/>
    <w:rsid w:val="005011D4"/>
    <w:rsid w:val="00501A81"/>
    <w:rsid w:val="005041A9"/>
    <w:rsid w:val="00504D39"/>
    <w:rsid w:val="00506A60"/>
    <w:rsid w:val="005076E6"/>
    <w:rsid w:val="005127F8"/>
    <w:rsid w:val="00516427"/>
    <w:rsid w:val="0051714D"/>
    <w:rsid w:val="005256CC"/>
    <w:rsid w:val="00530C40"/>
    <w:rsid w:val="0053430E"/>
    <w:rsid w:val="00536EC9"/>
    <w:rsid w:val="00540195"/>
    <w:rsid w:val="005404E9"/>
    <w:rsid w:val="00544A0D"/>
    <w:rsid w:val="005465CE"/>
    <w:rsid w:val="005508F8"/>
    <w:rsid w:val="005532B9"/>
    <w:rsid w:val="00553777"/>
    <w:rsid w:val="00555CBB"/>
    <w:rsid w:val="00556366"/>
    <w:rsid w:val="005570C5"/>
    <w:rsid w:val="00560147"/>
    <w:rsid w:val="00560FE5"/>
    <w:rsid w:val="00564F7C"/>
    <w:rsid w:val="00565E95"/>
    <w:rsid w:val="00570675"/>
    <w:rsid w:val="005709D4"/>
    <w:rsid w:val="005754BD"/>
    <w:rsid w:val="0057688B"/>
    <w:rsid w:val="00580C8F"/>
    <w:rsid w:val="00581AFB"/>
    <w:rsid w:val="0058412A"/>
    <w:rsid w:val="00586130"/>
    <w:rsid w:val="00587AD0"/>
    <w:rsid w:val="00590D85"/>
    <w:rsid w:val="00592D47"/>
    <w:rsid w:val="00593308"/>
    <w:rsid w:val="00594898"/>
    <w:rsid w:val="00597165"/>
    <w:rsid w:val="005A0EC2"/>
    <w:rsid w:val="005A1501"/>
    <w:rsid w:val="005A530C"/>
    <w:rsid w:val="005B264F"/>
    <w:rsid w:val="005B52A3"/>
    <w:rsid w:val="005C34C2"/>
    <w:rsid w:val="005C55A9"/>
    <w:rsid w:val="005C697C"/>
    <w:rsid w:val="005C738C"/>
    <w:rsid w:val="005D21B8"/>
    <w:rsid w:val="005D2C2E"/>
    <w:rsid w:val="005D3FCE"/>
    <w:rsid w:val="005D4809"/>
    <w:rsid w:val="005D62BB"/>
    <w:rsid w:val="005D72A0"/>
    <w:rsid w:val="005D7C31"/>
    <w:rsid w:val="005E1AF9"/>
    <w:rsid w:val="005E3719"/>
    <w:rsid w:val="005E767B"/>
    <w:rsid w:val="005E76E2"/>
    <w:rsid w:val="005E79D6"/>
    <w:rsid w:val="005F2BF2"/>
    <w:rsid w:val="005F4704"/>
    <w:rsid w:val="005F5AEA"/>
    <w:rsid w:val="005F6458"/>
    <w:rsid w:val="00601FD0"/>
    <w:rsid w:val="006037A8"/>
    <w:rsid w:val="00604E4E"/>
    <w:rsid w:val="00606C4B"/>
    <w:rsid w:val="00607ABF"/>
    <w:rsid w:val="00615EAE"/>
    <w:rsid w:val="00616EB8"/>
    <w:rsid w:val="00620FBF"/>
    <w:rsid w:val="00624186"/>
    <w:rsid w:val="006242FC"/>
    <w:rsid w:val="00625D65"/>
    <w:rsid w:val="00626BF4"/>
    <w:rsid w:val="006272AB"/>
    <w:rsid w:val="0063303C"/>
    <w:rsid w:val="00641874"/>
    <w:rsid w:val="00642760"/>
    <w:rsid w:val="00646C36"/>
    <w:rsid w:val="006601AC"/>
    <w:rsid w:val="00660FBC"/>
    <w:rsid w:val="006618B5"/>
    <w:rsid w:val="00662FE3"/>
    <w:rsid w:val="006668E0"/>
    <w:rsid w:val="0066706E"/>
    <w:rsid w:val="00674638"/>
    <w:rsid w:val="0068121D"/>
    <w:rsid w:val="00682018"/>
    <w:rsid w:val="00682462"/>
    <w:rsid w:val="00683D1A"/>
    <w:rsid w:val="0069221D"/>
    <w:rsid w:val="00692C6A"/>
    <w:rsid w:val="00695114"/>
    <w:rsid w:val="00697397"/>
    <w:rsid w:val="006A3B8A"/>
    <w:rsid w:val="006A4683"/>
    <w:rsid w:val="006A5729"/>
    <w:rsid w:val="006A6063"/>
    <w:rsid w:val="006B4751"/>
    <w:rsid w:val="006D6AEC"/>
    <w:rsid w:val="006D70FC"/>
    <w:rsid w:val="006D7D27"/>
    <w:rsid w:val="006E3138"/>
    <w:rsid w:val="006E5CC5"/>
    <w:rsid w:val="006E64AC"/>
    <w:rsid w:val="006E78A3"/>
    <w:rsid w:val="006F29F5"/>
    <w:rsid w:val="006F32A7"/>
    <w:rsid w:val="006F7B2F"/>
    <w:rsid w:val="00700FB7"/>
    <w:rsid w:val="00701CE3"/>
    <w:rsid w:val="007022F8"/>
    <w:rsid w:val="00702526"/>
    <w:rsid w:val="00702748"/>
    <w:rsid w:val="007051A1"/>
    <w:rsid w:val="007101C6"/>
    <w:rsid w:val="0071156F"/>
    <w:rsid w:val="00712323"/>
    <w:rsid w:val="0071629F"/>
    <w:rsid w:val="00716724"/>
    <w:rsid w:val="00716E4C"/>
    <w:rsid w:val="007202AF"/>
    <w:rsid w:val="007223BB"/>
    <w:rsid w:val="007236A2"/>
    <w:rsid w:val="00723CBE"/>
    <w:rsid w:val="00724B34"/>
    <w:rsid w:val="00725744"/>
    <w:rsid w:val="007313C0"/>
    <w:rsid w:val="00732519"/>
    <w:rsid w:val="00737B63"/>
    <w:rsid w:val="007442D9"/>
    <w:rsid w:val="00744B02"/>
    <w:rsid w:val="00745585"/>
    <w:rsid w:val="00745CC1"/>
    <w:rsid w:val="007461F1"/>
    <w:rsid w:val="007477F8"/>
    <w:rsid w:val="007515E6"/>
    <w:rsid w:val="00752A31"/>
    <w:rsid w:val="00752E20"/>
    <w:rsid w:val="00752F74"/>
    <w:rsid w:val="007605E8"/>
    <w:rsid w:val="007663AC"/>
    <w:rsid w:val="0077628D"/>
    <w:rsid w:val="0078080D"/>
    <w:rsid w:val="00782A4C"/>
    <w:rsid w:val="00783104"/>
    <w:rsid w:val="00793AD7"/>
    <w:rsid w:val="00794000"/>
    <w:rsid w:val="007A02F7"/>
    <w:rsid w:val="007A0FDB"/>
    <w:rsid w:val="007A2D31"/>
    <w:rsid w:val="007B1F3A"/>
    <w:rsid w:val="007B7907"/>
    <w:rsid w:val="007C3DBB"/>
    <w:rsid w:val="007C4D09"/>
    <w:rsid w:val="007C4DA6"/>
    <w:rsid w:val="007C6F1C"/>
    <w:rsid w:val="007D17CF"/>
    <w:rsid w:val="007D2ADC"/>
    <w:rsid w:val="007D2F49"/>
    <w:rsid w:val="007D59A1"/>
    <w:rsid w:val="007E6B56"/>
    <w:rsid w:val="007E7E1F"/>
    <w:rsid w:val="007E7E20"/>
    <w:rsid w:val="007F066A"/>
    <w:rsid w:val="007F2798"/>
    <w:rsid w:val="0080135A"/>
    <w:rsid w:val="00802849"/>
    <w:rsid w:val="00803B63"/>
    <w:rsid w:val="00811499"/>
    <w:rsid w:val="00815A9F"/>
    <w:rsid w:val="00816875"/>
    <w:rsid w:val="00816E9D"/>
    <w:rsid w:val="00823601"/>
    <w:rsid w:val="00825F3A"/>
    <w:rsid w:val="00826E96"/>
    <w:rsid w:val="00827A76"/>
    <w:rsid w:val="008359DE"/>
    <w:rsid w:val="00836BE0"/>
    <w:rsid w:val="008407C0"/>
    <w:rsid w:val="00841874"/>
    <w:rsid w:val="00845B9D"/>
    <w:rsid w:val="00845D35"/>
    <w:rsid w:val="00852058"/>
    <w:rsid w:val="008567F3"/>
    <w:rsid w:val="00861D5F"/>
    <w:rsid w:val="00871065"/>
    <w:rsid w:val="008711EB"/>
    <w:rsid w:val="008734B4"/>
    <w:rsid w:val="008738E1"/>
    <w:rsid w:val="00875B4F"/>
    <w:rsid w:val="0088378D"/>
    <w:rsid w:val="00883CDA"/>
    <w:rsid w:val="00883F84"/>
    <w:rsid w:val="00890650"/>
    <w:rsid w:val="00894CC4"/>
    <w:rsid w:val="008A4FB5"/>
    <w:rsid w:val="008A4FBB"/>
    <w:rsid w:val="008B11D8"/>
    <w:rsid w:val="008B17C8"/>
    <w:rsid w:val="008B21D4"/>
    <w:rsid w:val="008B55E4"/>
    <w:rsid w:val="008B6CD9"/>
    <w:rsid w:val="008B7C7D"/>
    <w:rsid w:val="008C0605"/>
    <w:rsid w:val="008C37C5"/>
    <w:rsid w:val="008C4485"/>
    <w:rsid w:val="008C4C97"/>
    <w:rsid w:val="008C53D3"/>
    <w:rsid w:val="008D387E"/>
    <w:rsid w:val="008D45A3"/>
    <w:rsid w:val="008D4F87"/>
    <w:rsid w:val="008E06E1"/>
    <w:rsid w:val="008E1CF6"/>
    <w:rsid w:val="008E35C7"/>
    <w:rsid w:val="008E45B9"/>
    <w:rsid w:val="008E4E30"/>
    <w:rsid w:val="008E53E3"/>
    <w:rsid w:val="008E7122"/>
    <w:rsid w:val="008F0B39"/>
    <w:rsid w:val="008F17D0"/>
    <w:rsid w:val="008F234A"/>
    <w:rsid w:val="008F274B"/>
    <w:rsid w:val="008F4917"/>
    <w:rsid w:val="009031DF"/>
    <w:rsid w:val="00906AAB"/>
    <w:rsid w:val="00913EBF"/>
    <w:rsid w:val="00914193"/>
    <w:rsid w:val="00915841"/>
    <w:rsid w:val="00915DB2"/>
    <w:rsid w:val="0091740D"/>
    <w:rsid w:val="00920E4A"/>
    <w:rsid w:val="00924C2B"/>
    <w:rsid w:val="00925307"/>
    <w:rsid w:val="009407B4"/>
    <w:rsid w:val="00943037"/>
    <w:rsid w:val="00945E3B"/>
    <w:rsid w:val="00955E52"/>
    <w:rsid w:val="009631AD"/>
    <w:rsid w:val="0097148A"/>
    <w:rsid w:val="00973ABC"/>
    <w:rsid w:val="00974D9F"/>
    <w:rsid w:val="009823AD"/>
    <w:rsid w:val="00987242"/>
    <w:rsid w:val="00990359"/>
    <w:rsid w:val="009907B6"/>
    <w:rsid w:val="009910D5"/>
    <w:rsid w:val="00991963"/>
    <w:rsid w:val="0099205E"/>
    <w:rsid w:val="00993039"/>
    <w:rsid w:val="00997C13"/>
    <w:rsid w:val="009A04F2"/>
    <w:rsid w:val="009A1C98"/>
    <w:rsid w:val="009A3805"/>
    <w:rsid w:val="009A7FC0"/>
    <w:rsid w:val="009B031E"/>
    <w:rsid w:val="009B0DE8"/>
    <w:rsid w:val="009B1ECC"/>
    <w:rsid w:val="009B3E42"/>
    <w:rsid w:val="009B4613"/>
    <w:rsid w:val="009B5247"/>
    <w:rsid w:val="009B73DC"/>
    <w:rsid w:val="009C129A"/>
    <w:rsid w:val="009C1B72"/>
    <w:rsid w:val="009C460D"/>
    <w:rsid w:val="009C531F"/>
    <w:rsid w:val="009C6A0B"/>
    <w:rsid w:val="009C6EDA"/>
    <w:rsid w:val="009C748A"/>
    <w:rsid w:val="009D20A4"/>
    <w:rsid w:val="009D55D5"/>
    <w:rsid w:val="009D5B3F"/>
    <w:rsid w:val="009E4750"/>
    <w:rsid w:val="009F3DE5"/>
    <w:rsid w:val="009F6083"/>
    <w:rsid w:val="00A02F41"/>
    <w:rsid w:val="00A1095E"/>
    <w:rsid w:val="00A160EE"/>
    <w:rsid w:val="00A20709"/>
    <w:rsid w:val="00A21FC6"/>
    <w:rsid w:val="00A271BB"/>
    <w:rsid w:val="00A35EC4"/>
    <w:rsid w:val="00A3628C"/>
    <w:rsid w:val="00A36B2C"/>
    <w:rsid w:val="00A37009"/>
    <w:rsid w:val="00A37A77"/>
    <w:rsid w:val="00A41FA0"/>
    <w:rsid w:val="00A42878"/>
    <w:rsid w:val="00A429A5"/>
    <w:rsid w:val="00A450F3"/>
    <w:rsid w:val="00A46D18"/>
    <w:rsid w:val="00A5367B"/>
    <w:rsid w:val="00A53B37"/>
    <w:rsid w:val="00A573B4"/>
    <w:rsid w:val="00A605CC"/>
    <w:rsid w:val="00A751A3"/>
    <w:rsid w:val="00A8124C"/>
    <w:rsid w:val="00A85C6E"/>
    <w:rsid w:val="00A911D6"/>
    <w:rsid w:val="00A918BF"/>
    <w:rsid w:val="00A91DFD"/>
    <w:rsid w:val="00A96E82"/>
    <w:rsid w:val="00A9792E"/>
    <w:rsid w:val="00AA77C6"/>
    <w:rsid w:val="00AB043D"/>
    <w:rsid w:val="00AB3A23"/>
    <w:rsid w:val="00AC2944"/>
    <w:rsid w:val="00AC2A9C"/>
    <w:rsid w:val="00AC349A"/>
    <w:rsid w:val="00AC7223"/>
    <w:rsid w:val="00AD0AE5"/>
    <w:rsid w:val="00AD3809"/>
    <w:rsid w:val="00AD7CA9"/>
    <w:rsid w:val="00AE2FDB"/>
    <w:rsid w:val="00AF05F1"/>
    <w:rsid w:val="00AF6634"/>
    <w:rsid w:val="00B01402"/>
    <w:rsid w:val="00B033CD"/>
    <w:rsid w:val="00B03677"/>
    <w:rsid w:val="00B03DC0"/>
    <w:rsid w:val="00B05786"/>
    <w:rsid w:val="00B1098B"/>
    <w:rsid w:val="00B172B6"/>
    <w:rsid w:val="00B20C36"/>
    <w:rsid w:val="00B263C7"/>
    <w:rsid w:val="00B2752E"/>
    <w:rsid w:val="00B31C44"/>
    <w:rsid w:val="00B34481"/>
    <w:rsid w:val="00B40C21"/>
    <w:rsid w:val="00B44988"/>
    <w:rsid w:val="00B52295"/>
    <w:rsid w:val="00B53EA8"/>
    <w:rsid w:val="00B54C84"/>
    <w:rsid w:val="00B5562E"/>
    <w:rsid w:val="00B57A47"/>
    <w:rsid w:val="00B62073"/>
    <w:rsid w:val="00B625A6"/>
    <w:rsid w:val="00B67E6F"/>
    <w:rsid w:val="00B87A3D"/>
    <w:rsid w:val="00B904AF"/>
    <w:rsid w:val="00B906D9"/>
    <w:rsid w:val="00B916BB"/>
    <w:rsid w:val="00BA2614"/>
    <w:rsid w:val="00BA4301"/>
    <w:rsid w:val="00BA5FFD"/>
    <w:rsid w:val="00BA749E"/>
    <w:rsid w:val="00BB62C9"/>
    <w:rsid w:val="00BC3CA8"/>
    <w:rsid w:val="00BC406B"/>
    <w:rsid w:val="00BC657A"/>
    <w:rsid w:val="00BD4320"/>
    <w:rsid w:val="00BD5C35"/>
    <w:rsid w:val="00BD72AD"/>
    <w:rsid w:val="00BE2450"/>
    <w:rsid w:val="00BE3BE8"/>
    <w:rsid w:val="00BE5197"/>
    <w:rsid w:val="00BF1A13"/>
    <w:rsid w:val="00BF73A6"/>
    <w:rsid w:val="00C10BD8"/>
    <w:rsid w:val="00C113EA"/>
    <w:rsid w:val="00C1222A"/>
    <w:rsid w:val="00C134D1"/>
    <w:rsid w:val="00C154ED"/>
    <w:rsid w:val="00C15EDB"/>
    <w:rsid w:val="00C16206"/>
    <w:rsid w:val="00C1637B"/>
    <w:rsid w:val="00C1718C"/>
    <w:rsid w:val="00C2121E"/>
    <w:rsid w:val="00C231BB"/>
    <w:rsid w:val="00C25491"/>
    <w:rsid w:val="00C35716"/>
    <w:rsid w:val="00C36018"/>
    <w:rsid w:val="00C37B14"/>
    <w:rsid w:val="00C41373"/>
    <w:rsid w:val="00C41A0E"/>
    <w:rsid w:val="00C445FD"/>
    <w:rsid w:val="00C470C6"/>
    <w:rsid w:val="00C50C65"/>
    <w:rsid w:val="00C5101C"/>
    <w:rsid w:val="00C53E2E"/>
    <w:rsid w:val="00C541C6"/>
    <w:rsid w:val="00C553C9"/>
    <w:rsid w:val="00C6146A"/>
    <w:rsid w:val="00C63327"/>
    <w:rsid w:val="00C67400"/>
    <w:rsid w:val="00C67D5E"/>
    <w:rsid w:val="00C77EC0"/>
    <w:rsid w:val="00C822A1"/>
    <w:rsid w:val="00C92F77"/>
    <w:rsid w:val="00C93AC3"/>
    <w:rsid w:val="00C94D1E"/>
    <w:rsid w:val="00CA2CB2"/>
    <w:rsid w:val="00CA2F03"/>
    <w:rsid w:val="00CA6076"/>
    <w:rsid w:val="00CB7E26"/>
    <w:rsid w:val="00CC0D82"/>
    <w:rsid w:val="00CC104E"/>
    <w:rsid w:val="00CC17F1"/>
    <w:rsid w:val="00CC1922"/>
    <w:rsid w:val="00CC6D7C"/>
    <w:rsid w:val="00CC7019"/>
    <w:rsid w:val="00CD0D72"/>
    <w:rsid w:val="00CD11FC"/>
    <w:rsid w:val="00CD2C42"/>
    <w:rsid w:val="00CD5167"/>
    <w:rsid w:val="00CE1BA2"/>
    <w:rsid w:val="00CE2B67"/>
    <w:rsid w:val="00CE2DEC"/>
    <w:rsid w:val="00CE453C"/>
    <w:rsid w:val="00CE47BA"/>
    <w:rsid w:val="00CE54DD"/>
    <w:rsid w:val="00CE5F0C"/>
    <w:rsid w:val="00CE6CF6"/>
    <w:rsid w:val="00CF57C4"/>
    <w:rsid w:val="00D01827"/>
    <w:rsid w:val="00D01C69"/>
    <w:rsid w:val="00D03151"/>
    <w:rsid w:val="00D03DD9"/>
    <w:rsid w:val="00D056A9"/>
    <w:rsid w:val="00D060D7"/>
    <w:rsid w:val="00D13E58"/>
    <w:rsid w:val="00D146A6"/>
    <w:rsid w:val="00D1686C"/>
    <w:rsid w:val="00D20ED0"/>
    <w:rsid w:val="00D21B0A"/>
    <w:rsid w:val="00D23A7D"/>
    <w:rsid w:val="00D26913"/>
    <w:rsid w:val="00D3276F"/>
    <w:rsid w:val="00D40C23"/>
    <w:rsid w:val="00D41558"/>
    <w:rsid w:val="00D427C0"/>
    <w:rsid w:val="00D42D42"/>
    <w:rsid w:val="00D454A4"/>
    <w:rsid w:val="00D475D7"/>
    <w:rsid w:val="00D52498"/>
    <w:rsid w:val="00D5781E"/>
    <w:rsid w:val="00D60C87"/>
    <w:rsid w:val="00D61D66"/>
    <w:rsid w:val="00D63D0E"/>
    <w:rsid w:val="00D67751"/>
    <w:rsid w:val="00D70DF2"/>
    <w:rsid w:val="00D71EA7"/>
    <w:rsid w:val="00D81115"/>
    <w:rsid w:val="00D8697E"/>
    <w:rsid w:val="00D91738"/>
    <w:rsid w:val="00D92747"/>
    <w:rsid w:val="00D93E5C"/>
    <w:rsid w:val="00DA04F4"/>
    <w:rsid w:val="00DA250C"/>
    <w:rsid w:val="00DA31B9"/>
    <w:rsid w:val="00DA7FE7"/>
    <w:rsid w:val="00DB6F4A"/>
    <w:rsid w:val="00DC1BF3"/>
    <w:rsid w:val="00DC23B9"/>
    <w:rsid w:val="00DC2F3A"/>
    <w:rsid w:val="00DC667B"/>
    <w:rsid w:val="00DD2D89"/>
    <w:rsid w:val="00DE1B7B"/>
    <w:rsid w:val="00DE3AA0"/>
    <w:rsid w:val="00DF0BA5"/>
    <w:rsid w:val="00DF2938"/>
    <w:rsid w:val="00DF3EBC"/>
    <w:rsid w:val="00DF49A5"/>
    <w:rsid w:val="00E013A8"/>
    <w:rsid w:val="00E0355D"/>
    <w:rsid w:val="00E0400E"/>
    <w:rsid w:val="00E046AD"/>
    <w:rsid w:val="00E04DF9"/>
    <w:rsid w:val="00E061C4"/>
    <w:rsid w:val="00E06BF9"/>
    <w:rsid w:val="00E10BF4"/>
    <w:rsid w:val="00E14642"/>
    <w:rsid w:val="00E159FD"/>
    <w:rsid w:val="00E15E73"/>
    <w:rsid w:val="00E1619B"/>
    <w:rsid w:val="00E17F95"/>
    <w:rsid w:val="00E20C66"/>
    <w:rsid w:val="00E20F83"/>
    <w:rsid w:val="00E22A39"/>
    <w:rsid w:val="00E243FC"/>
    <w:rsid w:val="00E24B49"/>
    <w:rsid w:val="00E32DA4"/>
    <w:rsid w:val="00E4420C"/>
    <w:rsid w:val="00E44DA5"/>
    <w:rsid w:val="00E4559D"/>
    <w:rsid w:val="00E5222C"/>
    <w:rsid w:val="00E57D63"/>
    <w:rsid w:val="00E60880"/>
    <w:rsid w:val="00E61234"/>
    <w:rsid w:val="00E621A6"/>
    <w:rsid w:val="00E6260E"/>
    <w:rsid w:val="00E701A5"/>
    <w:rsid w:val="00E704B0"/>
    <w:rsid w:val="00E70F24"/>
    <w:rsid w:val="00E71150"/>
    <w:rsid w:val="00E7225B"/>
    <w:rsid w:val="00E83360"/>
    <w:rsid w:val="00E854CC"/>
    <w:rsid w:val="00E91D12"/>
    <w:rsid w:val="00E96157"/>
    <w:rsid w:val="00EA01EB"/>
    <w:rsid w:val="00EA626A"/>
    <w:rsid w:val="00EB2467"/>
    <w:rsid w:val="00EB4926"/>
    <w:rsid w:val="00EB5FDC"/>
    <w:rsid w:val="00EC2BC8"/>
    <w:rsid w:val="00EC4E9F"/>
    <w:rsid w:val="00EC6F81"/>
    <w:rsid w:val="00EC79BF"/>
    <w:rsid w:val="00ED10DF"/>
    <w:rsid w:val="00EE0609"/>
    <w:rsid w:val="00EE12DD"/>
    <w:rsid w:val="00EE78AA"/>
    <w:rsid w:val="00EE7A8A"/>
    <w:rsid w:val="00EF239A"/>
    <w:rsid w:val="00F00A0D"/>
    <w:rsid w:val="00F02709"/>
    <w:rsid w:val="00F030E0"/>
    <w:rsid w:val="00F03AAC"/>
    <w:rsid w:val="00F0465E"/>
    <w:rsid w:val="00F1062E"/>
    <w:rsid w:val="00F15376"/>
    <w:rsid w:val="00F205CD"/>
    <w:rsid w:val="00F21F84"/>
    <w:rsid w:val="00F224B2"/>
    <w:rsid w:val="00F2586C"/>
    <w:rsid w:val="00F267B5"/>
    <w:rsid w:val="00F30FF4"/>
    <w:rsid w:val="00F31EA7"/>
    <w:rsid w:val="00F32E33"/>
    <w:rsid w:val="00F32FBA"/>
    <w:rsid w:val="00F33EB4"/>
    <w:rsid w:val="00F34227"/>
    <w:rsid w:val="00F37267"/>
    <w:rsid w:val="00F402DC"/>
    <w:rsid w:val="00F42763"/>
    <w:rsid w:val="00F43D13"/>
    <w:rsid w:val="00F477DC"/>
    <w:rsid w:val="00F47D94"/>
    <w:rsid w:val="00F53D03"/>
    <w:rsid w:val="00F634F9"/>
    <w:rsid w:val="00F646E8"/>
    <w:rsid w:val="00F733EC"/>
    <w:rsid w:val="00F7457B"/>
    <w:rsid w:val="00F75602"/>
    <w:rsid w:val="00F7630A"/>
    <w:rsid w:val="00F77489"/>
    <w:rsid w:val="00F863B8"/>
    <w:rsid w:val="00F86A52"/>
    <w:rsid w:val="00F870E7"/>
    <w:rsid w:val="00F92809"/>
    <w:rsid w:val="00F93B72"/>
    <w:rsid w:val="00F97582"/>
    <w:rsid w:val="00FA7ED9"/>
    <w:rsid w:val="00FB008F"/>
    <w:rsid w:val="00FB1A2B"/>
    <w:rsid w:val="00FB2F8C"/>
    <w:rsid w:val="00FB4A35"/>
    <w:rsid w:val="00FB7FA5"/>
    <w:rsid w:val="00FC05A2"/>
    <w:rsid w:val="00FC2DED"/>
    <w:rsid w:val="00FC5C6B"/>
    <w:rsid w:val="00FC5DB9"/>
    <w:rsid w:val="00FD5622"/>
    <w:rsid w:val="00FE25E0"/>
    <w:rsid w:val="00FE55EC"/>
    <w:rsid w:val="00FE5819"/>
    <w:rsid w:val="00FF2F79"/>
    <w:rsid w:val="00FF62CC"/>
    <w:rsid w:val="00FF75E4"/>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1E8D6E75"/>
  <w15:docId w15:val="{E3ACAF45-6824-604E-B4EA-05D689604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sz w:val="24"/>
        <w:szCs w:val="24"/>
        <w:lang w:val="en-US" w:eastAsia="en-US" w:bidi="ar-SA"/>
      </w:rPr>
    </w:rPrDefault>
    <w:pPrDefault/>
  </w:docDefaults>
  <w:latentStyles w:defLockedState="0" w:defUIPriority="0" w:defSemiHidden="0" w:defUnhideWhenUsed="0" w:defQFormat="0" w:count="375">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C1619E"/>
    <w:pPr>
      <w:spacing w:after="200"/>
    </w:pPr>
    <w:rPr>
      <w:rFonts w:ascii="Arial" w:hAnsi="Arial"/>
      <w:lang w:val="en-GB" w:eastAsia="ja-JP"/>
    </w:rPr>
  </w:style>
  <w:style w:type="paragraph" w:styleId="Heading2">
    <w:name w:val="heading 2"/>
    <w:basedOn w:val="Normal"/>
    <w:link w:val="Heading2Char"/>
    <w:uiPriority w:val="9"/>
    <w:qFormat/>
    <w:rsid w:val="00A91A29"/>
    <w:pPr>
      <w:spacing w:beforeLines="1" w:afterLines="1"/>
      <w:outlineLvl w:val="1"/>
    </w:pPr>
    <w:rPr>
      <w:rFonts w:ascii="Times" w:hAnsi="Times"/>
      <w:b/>
      <w:sz w:val="3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34"/>
    <w:qFormat/>
    <w:rsid w:val="00DD3D59"/>
    <w:pPr>
      <w:ind w:left="720"/>
      <w:contextualSpacing/>
    </w:pPr>
  </w:style>
  <w:style w:type="paragraph" w:customStyle="1" w:styleId="textetitrepage">
    <w:name w:val="texte_titre_page"/>
    <w:basedOn w:val="Normal"/>
    <w:rsid w:val="00BE5C6D"/>
    <w:pPr>
      <w:spacing w:before="100" w:beforeAutospacing="1" w:after="100" w:afterAutospacing="1"/>
    </w:pPr>
    <w:rPr>
      <w:rFonts w:ascii="Times" w:hAnsi="Times"/>
      <w:sz w:val="20"/>
      <w:lang w:eastAsia="en-US"/>
    </w:rPr>
  </w:style>
  <w:style w:type="character" w:customStyle="1" w:styleId="notranslate">
    <w:name w:val="notranslate"/>
    <w:basedOn w:val="DefaultParagraphFont"/>
    <w:rsid w:val="00BE5C6D"/>
  </w:style>
  <w:style w:type="paragraph" w:customStyle="1" w:styleId="soustitre">
    <w:name w:val="soustitre"/>
    <w:basedOn w:val="Normal"/>
    <w:rsid w:val="00BE5C6D"/>
    <w:pPr>
      <w:spacing w:before="100" w:beforeAutospacing="1" w:after="100" w:afterAutospacing="1"/>
    </w:pPr>
    <w:rPr>
      <w:rFonts w:ascii="Times" w:hAnsi="Times"/>
      <w:sz w:val="20"/>
      <w:lang w:eastAsia="en-US"/>
    </w:rPr>
  </w:style>
  <w:style w:type="paragraph" w:customStyle="1" w:styleId="texteintrogris">
    <w:name w:val="texte_intro_gris"/>
    <w:basedOn w:val="Normal"/>
    <w:rsid w:val="00BE5C6D"/>
    <w:pPr>
      <w:spacing w:before="100" w:beforeAutospacing="1" w:after="100" w:afterAutospacing="1"/>
    </w:pPr>
    <w:rPr>
      <w:rFonts w:ascii="Times" w:hAnsi="Times"/>
      <w:sz w:val="20"/>
      <w:lang w:eastAsia="en-US"/>
    </w:rPr>
  </w:style>
  <w:style w:type="character" w:styleId="Strong">
    <w:name w:val="Strong"/>
    <w:uiPriority w:val="22"/>
    <w:qFormat/>
    <w:rsid w:val="00BE5C6D"/>
    <w:rPr>
      <w:b/>
      <w:bCs/>
    </w:rPr>
  </w:style>
  <w:style w:type="character" w:styleId="Emphasis">
    <w:name w:val="Emphasis"/>
    <w:uiPriority w:val="20"/>
    <w:qFormat/>
    <w:rsid w:val="00965EE0"/>
    <w:rPr>
      <w:i/>
      <w:iCs/>
    </w:rPr>
  </w:style>
  <w:style w:type="character" w:customStyle="1" w:styleId="hps">
    <w:name w:val="hps"/>
    <w:basedOn w:val="DefaultParagraphFont"/>
    <w:rsid w:val="00612EC7"/>
  </w:style>
  <w:style w:type="paragraph" w:styleId="NormalWeb">
    <w:name w:val="Normal (Web)"/>
    <w:basedOn w:val="Normal"/>
    <w:uiPriority w:val="99"/>
    <w:unhideWhenUsed/>
    <w:rsid w:val="00A74F8C"/>
    <w:pPr>
      <w:spacing w:before="100" w:beforeAutospacing="1" w:after="100" w:afterAutospacing="1"/>
    </w:pPr>
    <w:rPr>
      <w:rFonts w:ascii="Times" w:hAnsi="Times"/>
      <w:sz w:val="20"/>
      <w:lang w:eastAsia="en-US"/>
    </w:rPr>
  </w:style>
  <w:style w:type="character" w:styleId="Hyperlink">
    <w:name w:val="Hyperlink"/>
    <w:uiPriority w:val="99"/>
    <w:unhideWhenUsed/>
    <w:rsid w:val="00A74F8C"/>
    <w:rPr>
      <w:color w:val="0000FF"/>
      <w:u w:val="single"/>
    </w:rPr>
  </w:style>
  <w:style w:type="character" w:customStyle="1" w:styleId="plainlinks">
    <w:name w:val="plainlinks"/>
    <w:basedOn w:val="DefaultParagraphFont"/>
    <w:rsid w:val="00A74F8C"/>
  </w:style>
  <w:style w:type="character" w:customStyle="1" w:styleId="geo-dec">
    <w:name w:val="geo-dec"/>
    <w:basedOn w:val="DefaultParagraphFont"/>
    <w:rsid w:val="00A74F8C"/>
  </w:style>
  <w:style w:type="paragraph" w:styleId="BalloonText">
    <w:name w:val="Balloon Text"/>
    <w:basedOn w:val="Normal"/>
    <w:link w:val="BalloonTextChar"/>
    <w:uiPriority w:val="99"/>
    <w:semiHidden/>
    <w:unhideWhenUsed/>
    <w:rsid w:val="00A74F8C"/>
    <w:pPr>
      <w:spacing w:after="0"/>
    </w:pPr>
    <w:rPr>
      <w:rFonts w:ascii="Lucida Grande" w:hAnsi="Lucida Grande"/>
      <w:sz w:val="18"/>
      <w:szCs w:val="18"/>
    </w:rPr>
  </w:style>
  <w:style w:type="character" w:customStyle="1" w:styleId="BalloonTextChar">
    <w:name w:val="Balloon Text Char"/>
    <w:link w:val="BalloonText"/>
    <w:uiPriority w:val="99"/>
    <w:semiHidden/>
    <w:rsid w:val="00A74F8C"/>
    <w:rPr>
      <w:rFonts w:ascii="Lucida Grande" w:hAnsi="Lucida Grande" w:cs="Lucida Grande"/>
      <w:sz w:val="18"/>
      <w:szCs w:val="18"/>
    </w:rPr>
  </w:style>
  <w:style w:type="character" w:styleId="CommentReference">
    <w:name w:val="annotation reference"/>
    <w:uiPriority w:val="99"/>
    <w:semiHidden/>
    <w:unhideWhenUsed/>
    <w:rsid w:val="00A954E3"/>
    <w:rPr>
      <w:sz w:val="16"/>
      <w:szCs w:val="16"/>
    </w:rPr>
  </w:style>
  <w:style w:type="paragraph" w:styleId="CommentText">
    <w:name w:val="annotation text"/>
    <w:basedOn w:val="Normal"/>
    <w:link w:val="CommentTextChar"/>
    <w:uiPriority w:val="99"/>
    <w:semiHidden/>
    <w:unhideWhenUsed/>
    <w:rsid w:val="00A954E3"/>
    <w:rPr>
      <w:sz w:val="20"/>
    </w:rPr>
  </w:style>
  <w:style w:type="character" w:customStyle="1" w:styleId="CommentTextChar">
    <w:name w:val="Comment Text Char"/>
    <w:link w:val="CommentText"/>
    <w:uiPriority w:val="99"/>
    <w:semiHidden/>
    <w:rsid w:val="00A954E3"/>
    <w:rPr>
      <w:rFonts w:ascii="Arial" w:hAnsi="Arial"/>
    </w:rPr>
  </w:style>
  <w:style w:type="paragraph" w:styleId="CommentSubject">
    <w:name w:val="annotation subject"/>
    <w:basedOn w:val="CommentText"/>
    <w:next w:val="CommentText"/>
    <w:link w:val="CommentSubjectChar"/>
    <w:uiPriority w:val="99"/>
    <w:semiHidden/>
    <w:unhideWhenUsed/>
    <w:rsid w:val="00A954E3"/>
    <w:rPr>
      <w:b/>
      <w:bCs/>
    </w:rPr>
  </w:style>
  <w:style w:type="character" w:customStyle="1" w:styleId="CommentSubjectChar">
    <w:name w:val="Comment Subject Char"/>
    <w:link w:val="CommentSubject"/>
    <w:uiPriority w:val="99"/>
    <w:semiHidden/>
    <w:rsid w:val="00A954E3"/>
    <w:rPr>
      <w:rFonts w:ascii="Arial" w:hAnsi="Arial"/>
      <w:b/>
      <w:bCs/>
    </w:rPr>
  </w:style>
  <w:style w:type="paragraph" w:customStyle="1" w:styleId="MediumGrid21">
    <w:name w:val="Medium Grid 21"/>
    <w:rsid w:val="00F4664B"/>
    <w:pPr>
      <w:tabs>
        <w:tab w:val="left" w:pos="720"/>
      </w:tabs>
      <w:suppressAutoHyphens/>
    </w:pPr>
    <w:rPr>
      <w:rFonts w:ascii="Calibri" w:hAnsi="Calibri" w:cs="Calibri"/>
      <w:sz w:val="22"/>
      <w:szCs w:val="22"/>
    </w:rPr>
  </w:style>
  <w:style w:type="paragraph" w:styleId="Header">
    <w:name w:val="header"/>
    <w:basedOn w:val="Normal"/>
    <w:link w:val="HeaderChar"/>
    <w:uiPriority w:val="99"/>
    <w:unhideWhenUsed/>
    <w:rsid w:val="00C83001"/>
    <w:pPr>
      <w:tabs>
        <w:tab w:val="center" w:pos="4680"/>
        <w:tab w:val="right" w:pos="9360"/>
      </w:tabs>
      <w:spacing w:after="0"/>
    </w:pPr>
  </w:style>
  <w:style w:type="character" w:customStyle="1" w:styleId="HeaderChar">
    <w:name w:val="Header Char"/>
    <w:link w:val="Header"/>
    <w:uiPriority w:val="99"/>
    <w:rsid w:val="00C83001"/>
    <w:rPr>
      <w:rFonts w:ascii="Arial" w:hAnsi="Arial"/>
      <w:sz w:val="24"/>
    </w:rPr>
  </w:style>
  <w:style w:type="paragraph" w:styleId="Footer">
    <w:name w:val="footer"/>
    <w:basedOn w:val="Normal"/>
    <w:link w:val="FooterChar"/>
    <w:uiPriority w:val="99"/>
    <w:unhideWhenUsed/>
    <w:rsid w:val="00C83001"/>
    <w:pPr>
      <w:tabs>
        <w:tab w:val="center" w:pos="4680"/>
        <w:tab w:val="right" w:pos="9360"/>
      </w:tabs>
      <w:spacing w:after="0"/>
    </w:pPr>
  </w:style>
  <w:style w:type="character" w:customStyle="1" w:styleId="FooterChar">
    <w:name w:val="Footer Char"/>
    <w:link w:val="Footer"/>
    <w:uiPriority w:val="99"/>
    <w:rsid w:val="00C83001"/>
    <w:rPr>
      <w:rFonts w:ascii="Arial" w:hAnsi="Arial"/>
      <w:sz w:val="24"/>
    </w:rPr>
  </w:style>
  <w:style w:type="character" w:customStyle="1" w:styleId="usercontent">
    <w:name w:val="usercontent"/>
    <w:basedOn w:val="DefaultParagraphFont"/>
    <w:rsid w:val="00F42907"/>
  </w:style>
  <w:style w:type="table" w:styleId="TableGrid">
    <w:name w:val="Table Grid"/>
    <w:basedOn w:val="TableNormal"/>
    <w:uiPriority w:val="59"/>
    <w:rsid w:val="00F429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Normal"/>
    <w:rsid w:val="008543E0"/>
    <w:pPr>
      <w:spacing w:before="100" w:beforeAutospacing="1" w:after="115"/>
    </w:pPr>
    <w:rPr>
      <w:rFonts w:ascii="Times New Roman" w:hAnsi="Times New Roman"/>
      <w:color w:val="000000"/>
      <w:lang w:val="it-IT" w:eastAsia="it-IT"/>
    </w:rPr>
  </w:style>
  <w:style w:type="character" w:customStyle="1" w:styleId="apple-converted-space">
    <w:name w:val="apple-converted-space"/>
    <w:basedOn w:val="DefaultParagraphFont"/>
    <w:rsid w:val="00BD510B"/>
  </w:style>
  <w:style w:type="paragraph" w:customStyle="1" w:styleId="introduction">
    <w:name w:val="introduction"/>
    <w:basedOn w:val="Normal"/>
    <w:rsid w:val="00304641"/>
    <w:pPr>
      <w:spacing w:before="100" w:beforeAutospacing="1" w:after="100" w:afterAutospacing="1"/>
    </w:pPr>
    <w:rPr>
      <w:rFonts w:ascii="Times" w:hAnsi="Times"/>
      <w:sz w:val="20"/>
      <w:lang w:eastAsia="en-US"/>
    </w:rPr>
  </w:style>
  <w:style w:type="character" w:customStyle="1" w:styleId="apple-style-span">
    <w:name w:val="apple-style-span"/>
    <w:basedOn w:val="DefaultParagraphFont"/>
    <w:rsid w:val="00282C2A"/>
  </w:style>
  <w:style w:type="character" w:styleId="FollowedHyperlink">
    <w:name w:val="FollowedHyperlink"/>
    <w:uiPriority w:val="99"/>
    <w:semiHidden/>
    <w:unhideWhenUsed/>
    <w:rsid w:val="00D204B4"/>
    <w:rPr>
      <w:color w:val="800080"/>
      <w:u w:val="single"/>
    </w:rPr>
  </w:style>
  <w:style w:type="character" w:customStyle="1" w:styleId="il">
    <w:name w:val="il"/>
    <w:basedOn w:val="DefaultParagraphFont"/>
    <w:rsid w:val="009B5F53"/>
  </w:style>
  <w:style w:type="character" w:customStyle="1" w:styleId="Heading2Char">
    <w:name w:val="Heading 2 Char"/>
    <w:link w:val="Heading2"/>
    <w:uiPriority w:val="9"/>
    <w:rsid w:val="00A91A29"/>
    <w:rPr>
      <w:rFonts w:ascii="Times" w:eastAsia="Times New Roman" w:hAnsi="Times"/>
      <w:b/>
      <w:sz w:val="36"/>
    </w:rPr>
  </w:style>
  <w:style w:type="character" w:customStyle="1" w:styleId="UnresolvedMention1">
    <w:name w:val="Unresolved Mention1"/>
    <w:uiPriority w:val="99"/>
    <w:semiHidden/>
    <w:unhideWhenUsed/>
    <w:rsid w:val="00BF1A13"/>
    <w:rPr>
      <w:color w:val="808080"/>
      <w:shd w:val="clear" w:color="auto" w:fill="E6E6E6"/>
    </w:rPr>
  </w:style>
  <w:style w:type="paragraph" w:styleId="Revision">
    <w:name w:val="Revision"/>
    <w:hidden/>
    <w:semiHidden/>
    <w:rsid w:val="00E243FC"/>
    <w:rPr>
      <w:rFonts w:ascii="Arial" w:hAnsi="Arial"/>
      <w:lang w:val="en-GB" w:eastAsia="ja-JP"/>
    </w:rPr>
  </w:style>
  <w:style w:type="paragraph" w:styleId="Caption">
    <w:name w:val="caption"/>
    <w:basedOn w:val="Normal"/>
    <w:next w:val="Normal"/>
    <w:unhideWhenUsed/>
    <w:rsid w:val="008407C0"/>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146861">
      <w:bodyDiv w:val="1"/>
      <w:marLeft w:val="0"/>
      <w:marRight w:val="0"/>
      <w:marTop w:val="0"/>
      <w:marBottom w:val="0"/>
      <w:divBdr>
        <w:top w:val="none" w:sz="0" w:space="0" w:color="auto"/>
        <w:left w:val="none" w:sz="0" w:space="0" w:color="auto"/>
        <w:bottom w:val="none" w:sz="0" w:space="0" w:color="auto"/>
        <w:right w:val="none" w:sz="0" w:space="0" w:color="auto"/>
      </w:divBdr>
    </w:div>
    <w:div w:id="144905863">
      <w:bodyDiv w:val="1"/>
      <w:marLeft w:val="0"/>
      <w:marRight w:val="0"/>
      <w:marTop w:val="0"/>
      <w:marBottom w:val="0"/>
      <w:divBdr>
        <w:top w:val="none" w:sz="0" w:space="0" w:color="auto"/>
        <w:left w:val="none" w:sz="0" w:space="0" w:color="auto"/>
        <w:bottom w:val="none" w:sz="0" w:space="0" w:color="auto"/>
        <w:right w:val="none" w:sz="0" w:space="0" w:color="auto"/>
      </w:divBdr>
    </w:div>
    <w:div w:id="182138827">
      <w:bodyDiv w:val="1"/>
      <w:marLeft w:val="0"/>
      <w:marRight w:val="0"/>
      <w:marTop w:val="0"/>
      <w:marBottom w:val="0"/>
      <w:divBdr>
        <w:top w:val="none" w:sz="0" w:space="0" w:color="auto"/>
        <w:left w:val="none" w:sz="0" w:space="0" w:color="auto"/>
        <w:bottom w:val="none" w:sz="0" w:space="0" w:color="auto"/>
        <w:right w:val="none" w:sz="0" w:space="0" w:color="auto"/>
      </w:divBdr>
    </w:div>
    <w:div w:id="241911597">
      <w:bodyDiv w:val="1"/>
      <w:marLeft w:val="0"/>
      <w:marRight w:val="0"/>
      <w:marTop w:val="0"/>
      <w:marBottom w:val="0"/>
      <w:divBdr>
        <w:top w:val="none" w:sz="0" w:space="0" w:color="auto"/>
        <w:left w:val="none" w:sz="0" w:space="0" w:color="auto"/>
        <w:bottom w:val="none" w:sz="0" w:space="0" w:color="auto"/>
        <w:right w:val="none" w:sz="0" w:space="0" w:color="auto"/>
      </w:divBdr>
    </w:div>
    <w:div w:id="334771249">
      <w:bodyDiv w:val="1"/>
      <w:marLeft w:val="0"/>
      <w:marRight w:val="0"/>
      <w:marTop w:val="0"/>
      <w:marBottom w:val="0"/>
      <w:divBdr>
        <w:top w:val="none" w:sz="0" w:space="0" w:color="auto"/>
        <w:left w:val="none" w:sz="0" w:space="0" w:color="auto"/>
        <w:bottom w:val="none" w:sz="0" w:space="0" w:color="auto"/>
        <w:right w:val="none" w:sz="0" w:space="0" w:color="auto"/>
      </w:divBdr>
    </w:div>
    <w:div w:id="364059678">
      <w:bodyDiv w:val="1"/>
      <w:marLeft w:val="0"/>
      <w:marRight w:val="0"/>
      <w:marTop w:val="0"/>
      <w:marBottom w:val="0"/>
      <w:divBdr>
        <w:top w:val="none" w:sz="0" w:space="0" w:color="auto"/>
        <w:left w:val="none" w:sz="0" w:space="0" w:color="auto"/>
        <w:bottom w:val="none" w:sz="0" w:space="0" w:color="auto"/>
        <w:right w:val="none" w:sz="0" w:space="0" w:color="auto"/>
      </w:divBdr>
    </w:div>
    <w:div w:id="484712007">
      <w:bodyDiv w:val="1"/>
      <w:marLeft w:val="0"/>
      <w:marRight w:val="0"/>
      <w:marTop w:val="0"/>
      <w:marBottom w:val="0"/>
      <w:divBdr>
        <w:top w:val="none" w:sz="0" w:space="0" w:color="auto"/>
        <w:left w:val="none" w:sz="0" w:space="0" w:color="auto"/>
        <w:bottom w:val="none" w:sz="0" w:space="0" w:color="auto"/>
        <w:right w:val="none" w:sz="0" w:space="0" w:color="auto"/>
      </w:divBdr>
    </w:div>
    <w:div w:id="492182930">
      <w:bodyDiv w:val="1"/>
      <w:marLeft w:val="0"/>
      <w:marRight w:val="0"/>
      <w:marTop w:val="0"/>
      <w:marBottom w:val="0"/>
      <w:divBdr>
        <w:top w:val="none" w:sz="0" w:space="0" w:color="auto"/>
        <w:left w:val="none" w:sz="0" w:space="0" w:color="auto"/>
        <w:bottom w:val="none" w:sz="0" w:space="0" w:color="auto"/>
        <w:right w:val="none" w:sz="0" w:space="0" w:color="auto"/>
      </w:divBdr>
    </w:div>
    <w:div w:id="513345062">
      <w:bodyDiv w:val="1"/>
      <w:marLeft w:val="0"/>
      <w:marRight w:val="0"/>
      <w:marTop w:val="0"/>
      <w:marBottom w:val="0"/>
      <w:divBdr>
        <w:top w:val="none" w:sz="0" w:space="0" w:color="auto"/>
        <w:left w:val="none" w:sz="0" w:space="0" w:color="auto"/>
        <w:bottom w:val="none" w:sz="0" w:space="0" w:color="auto"/>
        <w:right w:val="none" w:sz="0" w:space="0" w:color="auto"/>
      </w:divBdr>
    </w:div>
    <w:div w:id="560598045">
      <w:bodyDiv w:val="1"/>
      <w:marLeft w:val="0"/>
      <w:marRight w:val="0"/>
      <w:marTop w:val="0"/>
      <w:marBottom w:val="0"/>
      <w:divBdr>
        <w:top w:val="none" w:sz="0" w:space="0" w:color="auto"/>
        <w:left w:val="none" w:sz="0" w:space="0" w:color="auto"/>
        <w:bottom w:val="none" w:sz="0" w:space="0" w:color="auto"/>
        <w:right w:val="none" w:sz="0" w:space="0" w:color="auto"/>
      </w:divBdr>
    </w:div>
    <w:div w:id="694891521">
      <w:bodyDiv w:val="1"/>
      <w:marLeft w:val="0"/>
      <w:marRight w:val="0"/>
      <w:marTop w:val="0"/>
      <w:marBottom w:val="0"/>
      <w:divBdr>
        <w:top w:val="none" w:sz="0" w:space="0" w:color="auto"/>
        <w:left w:val="none" w:sz="0" w:space="0" w:color="auto"/>
        <w:bottom w:val="none" w:sz="0" w:space="0" w:color="auto"/>
        <w:right w:val="none" w:sz="0" w:space="0" w:color="auto"/>
      </w:divBdr>
      <w:divsChild>
        <w:div w:id="222133595">
          <w:marLeft w:val="0"/>
          <w:marRight w:val="0"/>
          <w:marTop w:val="0"/>
          <w:marBottom w:val="0"/>
          <w:divBdr>
            <w:top w:val="none" w:sz="0" w:space="0" w:color="auto"/>
            <w:left w:val="none" w:sz="0" w:space="0" w:color="auto"/>
            <w:bottom w:val="none" w:sz="0" w:space="0" w:color="auto"/>
            <w:right w:val="none" w:sz="0" w:space="0" w:color="auto"/>
          </w:divBdr>
          <w:divsChild>
            <w:div w:id="24846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734999">
      <w:bodyDiv w:val="1"/>
      <w:marLeft w:val="0"/>
      <w:marRight w:val="0"/>
      <w:marTop w:val="0"/>
      <w:marBottom w:val="0"/>
      <w:divBdr>
        <w:top w:val="none" w:sz="0" w:space="0" w:color="auto"/>
        <w:left w:val="none" w:sz="0" w:space="0" w:color="auto"/>
        <w:bottom w:val="none" w:sz="0" w:space="0" w:color="auto"/>
        <w:right w:val="none" w:sz="0" w:space="0" w:color="auto"/>
      </w:divBdr>
    </w:div>
    <w:div w:id="779375889">
      <w:bodyDiv w:val="1"/>
      <w:marLeft w:val="0"/>
      <w:marRight w:val="0"/>
      <w:marTop w:val="0"/>
      <w:marBottom w:val="0"/>
      <w:divBdr>
        <w:top w:val="none" w:sz="0" w:space="0" w:color="auto"/>
        <w:left w:val="none" w:sz="0" w:space="0" w:color="auto"/>
        <w:bottom w:val="none" w:sz="0" w:space="0" w:color="auto"/>
        <w:right w:val="none" w:sz="0" w:space="0" w:color="auto"/>
      </w:divBdr>
    </w:div>
    <w:div w:id="846871355">
      <w:bodyDiv w:val="1"/>
      <w:marLeft w:val="0"/>
      <w:marRight w:val="0"/>
      <w:marTop w:val="0"/>
      <w:marBottom w:val="0"/>
      <w:divBdr>
        <w:top w:val="none" w:sz="0" w:space="0" w:color="auto"/>
        <w:left w:val="none" w:sz="0" w:space="0" w:color="auto"/>
        <w:bottom w:val="none" w:sz="0" w:space="0" w:color="auto"/>
        <w:right w:val="none" w:sz="0" w:space="0" w:color="auto"/>
      </w:divBdr>
    </w:div>
    <w:div w:id="887957547">
      <w:bodyDiv w:val="1"/>
      <w:marLeft w:val="0"/>
      <w:marRight w:val="0"/>
      <w:marTop w:val="0"/>
      <w:marBottom w:val="0"/>
      <w:divBdr>
        <w:top w:val="none" w:sz="0" w:space="0" w:color="auto"/>
        <w:left w:val="none" w:sz="0" w:space="0" w:color="auto"/>
        <w:bottom w:val="none" w:sz="0" w:space="0" w:color="auto"/>
        <w:right w:val="none" w:sz="0" w:space="0" w:color="auto"/>
      </w:divBdr>
    </w:div>
    <w:div w:id="921185542">
      <w:bodyDiv w:val="1"/>
      <w:marLeft w:val="0"/>
      <w:marRight w:val="0"/>
      <w:marTop w:val="0"/>
      <w:marBottom w:val="0"/>
      <w:divBdr>
        <w:top w:val="none" w:sz="0" w:space="0" w:color="auto"/>
        <w:left w:val="none" w:sz="0" w:space="0" w:color="auto"/>
        <w:bottom w:val="none" w:sz="0" w:space="0" w:color="auto"/>
        <w:right w:val="none" w:sz="0" w:space="0" w:color="auto"/>
      </w:divBdr>
    </w:div>
    <w:div w:id="1105880790">
      <w:bodyDiv w:val="1"/>
      <w:marLeft w:val="0"/>
      <w:marRight w:val="0"/>
      <w:marTop w:val="0"/>
      <w:marBottom w:val="0"/>
      <w:divBdr>
        <w:top w:val="none" w:sz="0" w:space="0" w:color="auto"/>
        <w:left w:val="none" w:sz="0" w:space="0" w:color="auto"/>
        <w:bottom w:val="none" w:sz="0" w:space="0" w:color="auto"/>
        <w:right w:val="none" w:sz="0" w:space="0" w:color="auto"/>
      </w:divBdr>
    </w:div>
    <w:div w:id="1122922706">
      <w:bodyDiv w:val="1"/>
      <w:marLeft w:val="0"/>
      <w:marRight w:val="0"/>
      <w:marTop w:val="0"/>
      <w:marBottom w:val="0"/>
      <w:divBdr>
        <w:top w:val="none" w:sz="0" w:space="0" w:color="auto"/>
        <w:left w:val="none" w:sz="0" w:space="0" w:color="auto"/>
        <w:bottom w:val="none" w:sz="0" w:space="0" w:color="auto"/>
        <w:right w:val="none" w:sz="0" w:space="0" w:color="auto"/>
      </w:divBdr>
    </w:div>
    <w:div w:id="1151142774">
      <w:bodyDiv w:val="1"/>
      <w:marLeft w:val="0"/>
      <w:marRight w:val="0"/>
      <w:marTop w:val="0"/>
      <w:marBottom w:val="0"/>
      <w:divBdr>
        <w:top w:val="none" w:sz="0" w:space="0" w:color="auto"/>
        <w:left w:val="none" w:sz="0" w:space="0" w:color="auto"/>
        <w:bottom w:val="none" w:sz="0" w:space="0" w:color="auto"/>
        <w:right w:val="none" w:sz="0" w:space="0" w:color="auto"/>
      </w:divBdr>
    </w:div>
    <w:div w:id="1185242879">
      <w:bodyDiv w:val="1"/>
      <w:marLeft w:val="0"/>
      <w:marRight w:val="0"/>
      <w:marTop w:val="0"/>
      <w:marBottom w:val="0"/>
      <w:divBdr>
        <w:top w:val="none" w:sz="0" w:space="0" w:color="auto"/>
        <w:left w:val="none" w:sz="0" w:space="0" w:color="auto"/>
        <w:bottom w:val="none" w:sz="0" w:space="0" w:color="auto"/>
        <w:right w:val="none" w:sz="0" w:space="0" w:color="auto"/>
      </w:divBdr>
    </w:div>
    <w:div w:id="1205678918">
      <w:bodyDiv w:val="1"/>
      <w:marLeft w:val="0"/>
      <w:marRight w:val="0"/>
      <w:marTop w:val="0"/>
      <w:marBottom w:val="0"/>
      <w:divBdr>
        <w:top w:val="none" w:sz="0" w:space="0" w:color="auto"/>
        <w:left w:val="none" w:sz="0" w:space="0" w:color="auto"/>
        <w:bottom w:val="none" w:sz="0" w:space="0" w:color="auto"/>
        <w:right w:val="none" w:sz="0" w:space="0" w:color="auto"/>
      </w:divBdr>
    </w:div>
    <w:div w:id="1239631753">
      <w:bodyDiv w:val="1"/>
      <w:marLeft w:val="0"/>
      <w:marRight w:val="0"/>
      <w:marTop w:val="0"/>
      <w:marBottom w:val="0"/>
      <w:divBdr>
        <w:top w:val="none" w:sz="0" w:space="0" w:color="auto"/>
        <w:left w:val="none" w:sz="0" w:space="0" w:color="auto"/>
        <w:bottom w:val="none" w:sz="0" w:space="0" w:color="auto"/>
        <w:right w:val="none" w:sz="0" w:space="0" w:color="auto"/>
      </w:divBdr>
    </w:div>
    <w:div w:id="1434595513">
      <w:bodyDiv w:val="1"/>
      <w:marLeft w:val="0"/>
      <w:marRight w:val="0"/>
      <w:marTop w:val="0"/>
      <w:marBottom w:val="0"/>
      <w:divBdr>
        <w:top w:val="none" w:sz="0" w:space="0" w:color="auto"/>
        <w:left w:val="none" w:sz="0" w:space="0" w:color="auto"/>
        <w:bottom w:val="none" w:sz="0" w:space="0" w:color="auto"/>
        <w:right w:val="none" w:sz="0" w:space="0" w:color="auto"/>
      </w:divBdr>
    </w:div>
    <w:div w:id="1478913256">
      <w:bodyDiv w:val="1"/>
      <w:marLeft w:val="0"/>
      <w:marRight w:val="0"/>
      <w:marTop w:val="0"/>
      <w:marBottom w:val="0"/>
      <w:divBdr>
        <w:top w:val="none" w:sz="0" w:space="0" w:color="auto"/>
        <w:left w:val="none" w:sz="0" w:space="0" w:color="auto"/>
        <w:bottom w:val="none" w:sz="0" w:space="0" w:color="auto"/>
        <w:right w:val="none" w:sz="0" w:space="0" w:color="auto"/>
      </w:divBdr>
    </w:div>
    <w:div w:id="1510411950">
      <w:bodyDiv w:val="1"/>
      <w:marLeft w:val="0"/>
      <w:marRight w:val="0"/>
      <w:marTop w:val="0"/>
      <w:marBottom w:val="0"/>
      <w:divBdr>
        <w:top w:val="none" w:sz="0" w:space="0" w:color="auto"/>
        <w:left w:val="none" w:sz="0" w:space="0" w:color="auto"/>
        <w:bottom w:val="none" w:sz="0" w:space="0" w:color="auto"/>
        <w:right w:val="none" w:sz="0" w:space="0" w:color="auto"/>
      </w:divBdr>
    </w:div>
    <w:div w:id="1558665898">
      <w:bodyDiv w:val="1"/>
      <w:marLeft w:val="0"/>
      <w:marRight w:val="0"/>
      <w:marTop w:val="0"/>
      <w:marBottom w:val="0"/>
      <w:divBdr>
        <w:top w:val="none" w:sz="0" w:space="0" w:color="auto"/>
        <w:left w:val="none" w:sz="0" w:space="0" w:color="auto"/>
        <w:bottom w:val="none" w:sz="0" w:space="0" w:color="auto"/>
        <w:right w:val="none" w:sz="0" w:space="0" w:color="auto"/>
      </w:divBdr>
      <w:divsChild>
        <w:div w:id="2029721661">
          <w:marLeft w:val="0"/>
          <w:marRight w:val="0"/>
          <w:marTop w:val="0"/>
          <w:marBottom w:val="0"/>
          <w:divBdr>
            <w:top w:val="none" w:sz="0" w:space="0" w:color="auto"/>
            <w:left w:val="none" w:sz="0" w:space="0" w:color="auto"/>
            <w:bottom w:val="none" w:sz="0" w:space="0" w:color="auto"/>
            <w:right w:val="none" w:sz="0" w:space="0" w:color="auto"/>
          </w:divBdr>
        </w:div>
      </w:divsChild>
    </w:div>
    <w:div w:id="1577665505">
      <w:bodyDiv w:val="1"/>
      <w:marLeft w:val="0"/>
      <w:marRight w:val="0"/>
      <w:marTop w:val="0"/>
      <w:marBottom w:val="0"/>
      <w:divBdr>
        <w:top w:val="none" w:sz="0" w:space="0" w:color="auto"/>
        <w:left w:val="none" w:sz="0" w:space="0" w:color="auto"/>
        <w:bottom w:val="none" w:sz="0" w:space="0" w:color="auto"/>
        <w:right w:val="none" w:sz="0" w:space="0" w:color="auto"/>
      </w:divBdr>
    </w:div>
    <w:div w:id="1664122114">
      <w:bodyDiv w:val="1"/>
      <w:marLeft w:val="0"/>
      <w:marRight w:val="0"/>
      <w:marTop w:val="0"/>
      <w:marBottom w:val="0"/>
      <w:divBdr>
        <w:top w:val="none" w:sz="0" w:space="0" w:color="auto"/>
        <w:left w:val="none" w:sz="0" w:space="0" w:color="auto"/>
        <w:bottom w:val="none" w:sz="0" w:space="0" w:color="auto"/>
        <w:right w:val="none" w:sz="0" w:space="0" w:color="auto"/>
      </w:divBdr>
    </w:div>
    <w:div w:id="1700475483">
      <w:bodyDiv w:val="1"/>
      <w:marLeft w:val="0"/>
      <w:marRight w:val="0"/>
      <w:marTop w:val="0"/>
      <w:marBottom w:val="0"/>
      <w:divBdr>
        <w:top w:val="none" w:sz="0" w:space="0" w:color="auto"/>
        <w:left w:val="none" w:sz="0" w:space="0" w:color="auto"/>
        <w:bottom w:val="none" w:sz="0" w:space="0" w:color="auto"/>
        <w:right w:val="none" w:sz="0" w:space="0" w:color="auto"/>
      </w:divBdr>
    </w:div>
    <w:div w:id="1866479374">
      <w:bodyDiv w:val="1"/>
      <w:marLeft w:val="0"/>
      <w:marRight w:val="0"/>
      <w:marTop w:val="0"/>
      <w:marBottom w:val="0"/>
      <w:divBdr>
        <w:top w:val="none" w:sz="0" w:space="0" w:color="auto"/>
        <w:left w:val="none" w:sz="0" w:space="0" w:color="auto"/>
        <w:bottom w:val="none" w:sz="0" w:space="0" w:color="auto"/>
        <w:right w:val="none" w:sz="0" w:space="0" w:color="auto"/>
      </w:divBdr>
    </w:div>
    <w:div w:id="1907565795">
      <w:bodyDiv w:val="1"/>
      <w:marLeft w:val="0"/>
      <w:marRight w:val="0"/>
      <w:marTop w:val="0"/>
      <w:marBottom w:val="0"/>
      <w:divBdr>
        <w:top w:val="none" w:sz="0" w:space="0" w:color="auto"/>
        <w:left w:val="none" w:sz="0" w:space="0" w:color="auto"/>
        <w:bottom w:val="none" w:sz="0" w:space="0" w:color="auto"/>
        <w:right w:val="none" w:sz="0" w:space="0" w:color="auto"/>
      </w:divBdr>
    </w:div>
    <w:div w:id="1945258847">
      <w:bodyDiv w:val="1"/>
      <w:marLeft w:val="0"/>
      <w:marRight w:val="0"/>
      <w:marTop w:val="0"/>
      <w:marBottom w:val="0"/>
      <w:divBdr>
        <w:top w:val="none" w:sz="0" w:space="0" w:color="auto"/>
        <w:left w:val="none" w:sz="0" w:space="0" w:color="auto"/>
        <w:bottom w:val="none" w:sz="0" w:space="0" w:color="auto"/>
        <w:right w:val="none" w:sz="0" w:space="0" w:color="auto"/>
      </w:divBdr>
    </w:div>
    <w:div w:id="1949920506">
      <w:bodyDiv w:val="1"/>
      <w:marLeft w:val="0"/>
      <w:marRight w:val="0"/>
      <w:marTop w:val="0"/>
      <w:marBottom w:val="0"/>
      <w:divBdr>
        <w:top w:val="none" w:sz="0" w:space="0" w:color="auto"/>
        <w:left w:val="none" w:sz="0" w:space="0" w:color="auto"/>
        <w:bottom w:val="none" w:sz="0" w:space="0" w:color="auto"/>
        <w:right w:val="none" w:sz="0" w:space="0" w:color="auto"/>
      </w:divBdr>
    </w:div>
    <w:div w:id="2036149107">
      <w:bodyDiv w:val="1"/>
      <w:marLeft w:val="0"/>
      <w:marRight w:val="0"/>
      <w:marTop w:val="0"/>
      <w:marBottom w:val="0"/>
      <w:divBdr>
        <w:top w:val="none" w:sz="0" w:space="0" w:color="auto"/>
        <w:left w:val="none" w:sz="0" w:space="0" w:color="auto"/>
        <w:bottom w:val="none" w:sz="0" w:space="0" w:color="auto"/>
        <w:right w:val="none" w:sz="0" w:space="0" w:color="auto"/>
      </w:divBdr>
      <w:divsChild>
        <w:div w:id="260383135">
          <w:marLeft w:val="0"/>
          <w:marRight w:val="0"/>
          <w:marTop w:val="0"/>
          <w:marBottom w:val="0"/>
          <w:divBdr>
            <w:top w:val="none" w:sz="0" w:space="0" w:color="auto"/>
            <w:left w:val="none" w:sz="0" w:space="0" w:color="auto"/>
            <w:bottom w:val="none" w:sz="0" w:space="0" w:color="auto"/>
            <w:right w:val="none" w:sz="0" w:space="0" w:color="auto"/>
          </w:divBdr>
        </w:div>
        <w:div w:id="914511788">
          <w:marLeft w:val="0"/>
          <w:marRight w:val="0"/>
          <w:marTop w:val="0"/>
          <w:marBottom w:val="0"/>
          <w:divBdr>
            <w:top w:val="none" w:sz="0" w:space="0" w:color="auto"/>
            <w:left w:val="none" w:sz="0" w:space="0" w:color="auto"/>
            <w:bottom w:val="none" w:sz="0" w:space="0" w:color="auto"/>
            <w:right w:val="none" w:sz="0" w:space="0" w:color="auto"/>
          </w:divBdr>
        </w:div>
        <w:div w:id="1432774845">
          <w:marLeft w:val="0"/>
          <w:marRight w:val="0"/>
          <w:marTop w:val="0"/>
          <w:marBottom w:val="0"/>
          <w:divBdr>
            <w:top w:val="none" w:sz="0" w:space="0" w:color="auto"/>
            <w:left w:val="none" w:sz="0" w:space="0" w:color="auto"/>
            <w:bottom w:val="none" w:sz="0" w:space="0" w:color="auto"/>
            <w:right w:val="none" w:sz="0" w:space="0" w:color="auto"/>
          </w:divBdr>
        </w:div>
        <w:div w:id="2114323480">
          <w:marLeft w:val="0"/>
          <w:marRight w:val="0"/>
          <w:marTop w:val="0"/>
          <w:marBottom w:val="0"/>
          <w:divBdr>
            <w:top w:val="none" w:sz="0" w:space="0" w:color="auto"/>
            <w:left w:val="none" w:sz="0" w:space="0" w:color="auto"/>
            <w:bottom w:val="none" w:sz="0" w:space="0" w:color="auto"/>
            <w:right w:val="none" w:sz="0" w:space="0" w:color="auto"/>
          </w:divBdr>
        </w:div>
      </w:divsChild>
    </w:div>
    <w:div w:id="2084136125">
      <w:bodyDiv w:val="1"/>
      <w:marLeft w:val="0"/>
      <w:marRight w:val="0"/>
      <w:marTop w:val="0"/>
      <w:marBottom w:val="0"/>
      <w:divBdr>
        <w:top w:val="none" w:sz="0" w:space="0" w:color="auto"/>
        <w:left w:val="none" w:sz="0" w:space="0" w:color="auto"/>
        <w:bottom w:val="none" w:sz="0" w:space="0" w:color="auto"/>
        <w:right w:val="none" w:sz="0" w:space="0" w:color="auto"/>
      </w:divBdr>
    </w:div>
    <w:div w:id="20944701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jeff@hummingbirdmedia.com" TargetMode="External"/><Relationship Id="rId5" Type="http://schemas.openxmlformats.org/officeDocument/2006/relationships/footnotes" Target="footnotes.xml"/><Relationship Id="rId10" Type="http://schemas.openxmlformats.org/officeDocument/2006/relationships/hyperlink" Target="mailto:steve@hummingbirdmedia.com" TargetMode="External"/><Relationship Id="rId4" Type="http://schemas.openxmlformats.org/officeDocument/2006/relationships/webSettings" Target="webSettings.xml"/><Relationship Id="rId9" Type="http://schemas.openxmlformats.org/officeDocument/2006/relationships/hyperlink" Target="https://www.pksound.ca/"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952</Words>
  <Characters>5428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JGP</Company>
  <LinksUpToDate>false</LinksUpToDate>
  <CharactersWithSpaces>6368</CharactersWithSpaces>
  <SharedDoc>false</SharedDoc>
  <HLinks>
    <vt:vector size="12" baseType="variant">
      <vt:variant>
        <vt:i4>3473474</vt:i4>
      </vt:variant>
      <vt:variant>
        <vt:i4>3</vt:i4>
      </vt:variant>
      <vt:variant>
        <vt:i4>0</vt:i4>
      </vt:variant>
      <vt:variant>
        <vt:i4>5</vt:i4>
      </vt:variant>
      <vt:variant>
        <vt:lpwstr>mailto:lipoff.alexis@gmail.com</vt:lpwstr>
      </vt:variant>
      <vt:variant>
        <vt:lpwstr/>
      </vt:variant>
      <vt:variant>
        <vt:i4>8192124</vt:i4>
      </vt:variant>
      <vt:variant>
        <vt:i4>0</vt:i4>
      </vt:variant>
      <vt:variant>
        <vt:i4>0</vt:i4>
      </vt:variant>
      <vt:variant>
        <vt:i4>5</vt:i4>
      </vt:variant>
      <vt:variant>
        <vt:lpwstr>https://www.sweetwater.com/store/detail/FordMtoLCD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Gilbert</dc:creator>
  <cp:keywords/>
  <cp:lastModifiedBy>Microsoft Office User</cp:lastModifiedBy>
  <cp:revision>5</cp:revision>
  <cp:lastPrinted>2019-07-25T22:09:00Z</cp:lastPrinted>
  <dcterms:created xsi:type="dcterms:W3CDTF">2019-09-24T20:08:00Z</dcterms:created>
  <dcterms:modified xsi:type="dcterms:W3CDTF">2019-09-27T17:11:00Z</dcterms:modified>
</cp:coreProperties>
</file>