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F255" w14:textId="6D2B7D20" w:rsidR="0022241A" w:rsidRDefault="00DE19EF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81CB0A" wp14:editId="20020F0E">
            <wp:simplePos x="0" y="0"/>
            <wp:positionH relativeFrom="column">
              <wp:posOffset>60290</wp:posOffset>
            </wp:positionH>
            <wp:positionV relativeFrom="paragraph">
              <wp:posOffset>-5582</wp:posOffset>
            </wp:positionV>
            <wp:extent cx="1115929" cy="600075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929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2FA94B3" wp14:editId="592404B7">
            <wp:simplePos x="0" y="0"/>
            <wp:positionH relativeFrom="column">
              <wp:posOffset>4357321</wp:posOffset>
            </wp:positionH>
            <wp:positionV relativeFrom="paragraph">
              <wp:posOffset>176530</wp:posOffset>
            </wp:positionV>
            <wp:extent cx="943928" cy="423695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928" cy="423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8C6E23" w14:textId="77777777" w:rsidR="0022241A" w:rsidRDefault="0022241A"/>
    <w:p w14:paraId="596A0496" w14:textId="77777777" w:rsidR="0022241A" w:rsidRDefault="0022241A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14:paraId="533EE075" w14:textId="77777777" w:rsidR="0022241A" w:rsidRDefault="0022241A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14:paraId="2E35CCE9" w14:textId="77777777" w:rsidR="0022241A" w:rsidRDefault="00000000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WARNER BROS. DISCOVERY LATIN AMERICA SERÁ REPRESENTANTE DE VENTAS PUBLICITARIAS DE TUBI EN LA REGIÓN</w:t>
      </w:r>
    </w:p>
    <w:p w14:paraId="6102C967" w14:textId="77777777" w:rsidR="0022241A" w:rsidRDefault="00000000">
      <w:pPr>
        <w:jc w:val="center"/>
        <w:rPr>
          <w:rFonts w:ascii="Times New Roman" w:eastAsia="Times New Roman" w:hAnsi="Times New Roman" w:cs="Times New Roman"/>
          <w:i/>
          <w:highlight w:val="yellow"/>
        </w:rPr>
      </w:pPr>
      <w:r>
        <w:rPr>
          <w:rFonts w:ascii="Times New Roman" w:eastAsia="Times New Roman" w:hAnsi="Times New Roman" w:cs="Times New Roman"/>
          <w:i/>
        </w:rPr>
        <w:t xml:space="preserve">En su más reciente </w:t>
      </w:r>
      <w:proofErr w:type="spellStart"/>
      <w:r>
        <w:rPr>
          <w:rFonts w:ascii="Times New Roman" w:eastAsia="Times New Roman" w:hAnsi="Times New Roman" w:cs="Times New Roman"/>
          <w:i/>
        </w:rPr>
        <w:t>upfront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en la Ciudad de México, la compañía anunció la incorporación de </w:t>
      </w:r>
      <w:proofErr w:type="spellStart"/>
      <w:r>
        <w:rPr>
          <w:rFonts w:ascii="Times New Roman" w:eastAsia="Times New Roman" w:hAnsi="Times New Roman" w:cs="Times New Roman"/>
          <w:i/>
        </w:rPr>
        <w:t>Tubi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el servicio de </w:t>
      </w:r>
      <w:proofErr w:type="spellStart"/>
      <w:r>
        <w:rPr>
          <w:rFonts w:ascii="Times New Roman" w:eastAsia="Times New Roman" w:hAnsi="Times New Roman" w:cs="Times New Roman"/>
          <w:i/>
        </w:rPr>
        <w:t>streaming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gratuito, a su portafolio publicitario.  </w:t>
      </w:r>
    </w:p>
    <w:p w14:paraId="42F56E8D" w14:textId="66A0E86B" w:rsidR="0022241A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13 de febrero de 2023</w:t>
      </w:r>
      <w:r w:rsidR="00DE19EF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Warner Bros Discovery </w:t>
      </w:r>
      <w:proofErr w:type="spellStart"/>
      <w:r>
        <w:rPr>
          <w:rFonts w:ascii="Times New Roman" w:eastAsia="Times New Roman" w:hAnsi="Times New Roman" w:cs="Times New Roman"/>
        </w:rPr>
        <w:t>Latin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America</w:t>
      </w:r>
      <w:proofErr w:type="spellEnd"/>
      <w:r>
        <w:rPr>
          <w:rFonts w:ascii="Times New Roman" w:eastAsia="Times New Roman" w:hAnsi="Times New Roman" w:cs="Times New Roman"/>
        </w:rPr>
        <w:t xml:space="preserve"> (WBDLA), empresa líder en medios y entretenimiento, anunció que firmó un acuerdo por medio del cual se convertirá en el representante de </w:t>
      </w:r>
      <w:proofErr w:type="spellStart"/>
      <w:r>
        <w:rPr>
          <w:rFonts w:ascii="Times New Roman" w:eastAsia="Times New Roman" w:hAnsi="Times New Roman" w:cs="Times New Roman"/>
        </w:rPr>
        <w:t>Tubi</w:t>
      </w:r>
      <w:proofErr w:type="spellEnd"/>
      <w:r>
        <w:rPr>
          <w:rFonts w:ascii="Times New Roman" w:eastAsia="Times New Roman" w:hAnsi="Times New Roman" w:cs="Times New Roman"/>
        </w:rPr>
        <w:t xml:space="preserve"> para la venta de publicidad en todos los mercados de América Latina donde el servicio está disponible, incluyendo México, Costa Rica, Ecuador, El Salvador, Guatemala y Panamá.</w:t>
      </w:r>
    </w:p>
    <w:p w14:paraId="5C9EF3E8" w14:textId="77777777" w:rsidR="0022241A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WBDLA representará el catálogo completo de </w:t>
      </w:r>
      <w:proofErr w:type="spellStart"/>
      <w:r>
        <w:rPr>
          <w:rFonts w:ascii="Times New Roman" w:eastAsia="Times New Roman" w:hAnsi="Times New Roman" w:cs="Times New Roman"/>
        </w:rPr>
        <w:t>Tubi</w:t>
      </w:r>
      <w:proofErr w:type="spellEnd"/>
      <w:r>
        <w:rPr>
          <w:rFonts w:ascii="Times New Roman" w:eastAsia="Times New Roman" w:hAnsi="Times New Roman" w:cs="Times New Roman"/>
        </w:rPr>
        <w:t xml:space="preserve"> en la región, que se destaca por su creciente librería que incluye más de 3.000 películas y series de calidad premium en español, y alrededor de 50.000 horas de contenido. </w:t>
      </w:r>
      <w:proofErr w:type="spellStart"/>
      <w:r>
        <w:rPr>
          <w:rFonts w:ascii="Times New Roman" w:eastAsia="Times New Roman" w:hAnsi="Times New Roman" w:cs="Times New Roman"/>
        </w:rPr>
        <w:t>Tubi</w:t>
      </w:r>
      <w:proofErr w:type="spellEnd"/>
      <w:r>
        <w:rPr>
          <w:rFonts w:ascii="Times New Roman" w:eastAsia="Times New Roman" w:hAnsi="Times New Roman" w:cs="Times New Roman"/>
        </w:rPr>
        <w:t xml:space="preserve"> brinda a los fanáticos del cine y la televisión una manera fácil de descubrir nuevo entretenimiento de más de 200 </w:t>
      </w:r>
      <w:proofErr w:type="spellStart"/>
      <w:r>
        <w:rPr>
          <w:rFonts w:ascii="Times New Roman" w:eastAsia="Times New Roman" w:hAnsi="Times New Roman" w:cs="Times New Roman"/>
        </w:rPr>
        <w:t>partners</w:t>
      </w:r>
      <w:proofErr w:type="spellEnd"/>
      <w:r>
        <w:rPr>
          <w:rFonts w:ascii="Times New Roman" w:eastAsia="Times New Roman" w:hAnsi="Times New Roman" w:cs="Times New Roman"/>
        </w:rPr>
        <w:t>, incluyendo canales de TV y estudios de cine, de forma totalmente gratuita.</w:t>
      </w:r>
    </w:p>
    <w:p w14:paraId="58FFFF92" w14:textId="77777777" w:rsidR="0022241A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Este acuerdo combinará la amplia oferta de VIDEO+, de WBDLA, con el servicio AVOD de </w:t>
      </w:r>
      <w:proofErr w:type="spellStart"/>
      <w:r>
        <w:rPr>
          <w:rFonts w:ascii="Times New Roman" w:eastAsia="Times New Roman" w:hAnsi="Times New Roman" w:cs="Times New Roman"/>
        </w:rPr>
        <w:t>Tubi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222222"/>
        </w:rPr>
        <w:t>Con un formato de alto impacto, VIDEO+ es el producto publicitario que ofrece un poderoso portafolio de video para anunciantes digitales que valoran el contexto más valioso para sus marcas. VIDEO+ cubre los gustos de cada tipo de usuario en Latinoamérica.</w:t>
      </w:r>
    </w:p>
    <w:p w14:paraId="6FFC5A47" w14:textId="77777777" w:rsidR="0022241A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“La completa librería de </w:t>
      </w:r>
      <w:proofErr w:type="spellStart"/>
      <w:r>
        <w:rPr>
          <w:rFonts w:ascii="Times New Roman" w:eastAsia="Times New Roman" w:hAnsi="Times New Roman" w:cs="Times New Roman"/>
          <w:i/>
        </w:rPr>
        <w:t>Tubi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nos permitirá escalar y robustecer nuestra oferta de VIDEO+ tanto en online como en </w:t>
      </w:r>
      <w:proofErr w:type="spellStart"/>
      <w:r>
        <w:rPr>
          <w:rFonts w:ascii="Times New Roman" w:eastAsia="Times New Roman" w:hAnsi="Times New Roman" w:cs="Times New Roman"/>
          <w:i/>
        </w:rPr>
        <w:t>connected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TVs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Sin dudas la incorporación de este socio comercial será de gran atractivo para clientes y anunciantes, que ahora tendrán la posibilidad de acceder a un gran número de audiencias a través de una única propuesta comercial”, comentó Miguel Cárdenas, Country Manager de México y América Central y Head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Central Ad Sales. </w:t>
      </w:r>
    </w:p>
    <w:p w14:paraId="3F20589E" w14:textId="77777777" w:rsidR="0022241A" w:rsidRDefault="00000000" w:rsidP="00DE19EF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</w:rPr>
        <w:t xml:space="preserve">“A medida que continuamos representando nuestra oferta en América Latina, nos asociamos con Warner Bros. Discovery para vender nuestro inventario publicitario en el mercado, combinando la personalización y distribución del contenido de </w:t>
      </w:r>
      <w:proofErr w:type="spellStart"/>
      <w:r>
        <w:rPr>
          <w:rFonts w:ascii="Times New Roman" w:eastAsia="Times New Roman" w:hAnsi="Times New Roman" w:cs="Times New Roman"/>
          <w:i/>
        </w:rPr>
        <w:t>Tubi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con su alcance de ventas”, dijo Tyler Fitch, vicepresidente senior de </w:t>
      </w:r>
      <w:proofErr w:type="spellStart"/>
      <w:r>
        <w:rPr>
          <w:rFonts w:ascii="Times New Roman" w:eastAsia="Times New Roman" w:hAnsi="Times New Roman" w:cs="Times New Roman"/>
          <w:i/>
        </w:rPr>
        <w:t>Advanced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TV y Asociaciones de </w:t>
      </w:r>
      <w:proofErr w:type="spellStart"/>
      <w:r>
        <w:rPr>
          <w:rFonts w:ascii="Times New Roman" w:eastAsia="Times New Roman" w:hAnsi="Times New Roman" w:cs="Times New Roman"/>
          <w:i/>
        </w:rPr>
        <w:t>Tubi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“El producto líder VIDEO+ de Warner Bros. Discovery </w:t>
      </w:r>
      <w:proofErr w:type="spellStart"/>
      <w:r>
        <w:rPr>
          <w:rFonts w:ascii="Times New Roman" w:eastAsia="Times New Roman" w:hAnsi="Times New Roman" w:cs="Times New Roman"/>
          <w:i/>
        </w:rPr>
        <w:t>Latin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America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ofrece el tipo de contexto significativo que esperan nuestros anunciantes, conectando marcas con sus audiencias objetivo en </w:t>
      </w:r>
      <w:proofErr w:type="spellStart"/>
      <w:r>
        <w:rPr>
          <w:rFonts w:ascii="Times New Roman" w:eastAsia="Times New Roman" w:hAnsi="Times New Roman" w:cs="Times New Roman"/>
          <w:i/>
        </w:rPr>
        <w:t>Tubi</w:t>
      </w:r>
      <w:proofErr w:type="spellEnd"/>
      <w:r>
        <w:rPr>
          <w:rFonts w:ascii="Times New Roman" w:eastAsia="Times New Roman" w:hAnsi="Times New Roman" w:cs="Times New Roman"/>
          <w:i/>
        </w:rPr>
        <w:t>”.</w:t>
      </w:r>
    </w:p>
    <w:p w14:paraId="03AFE0E3" w14:textId="77777777" w:rsidR="00DE19EF" w:rsidRDefault="00DE19EF" w:rsidP="00DE19EF">
      <w:pPr>
        <w:pStyle w:val="Sinespaciad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4868631C" w14:textId="77777777" w:rsidR="00DE19EF" w:rsidRDefault="00DE19EF" w:rsidP="00DE19EF">
      <w:pPr>
        <w:pStyle w:val="Sinespaciad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56F484EE" w14:textId="0D531C11" w:rsidR="0022241A" w:rsidRPr="00DE19EF" w:rsidRDefault="00000000" w:rsidP="00DE19EF">
      <w:pPr>
        <w:pStyle w:val="Sinespaciad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E19EF">
        <w:rPr>
          <w:rFonts w:ascii="Times New Roman" w:hAnsi="Times New Roman" w:cs="Times New Roman"/>
          <w:b/>
          <w:bCs/>
          <w:sz w:val="18"/>
          <w:szCs w:val="18"/>
          <w:u w:val="single"/>
        </w:rPr>
        <w:t>Acerca de Warner Bros. Discovery</w:t>
      </w:r>
    </w:p>
    <w:p w14:paraId="7D9C8F00" w14:textId="77777777" w:rsidR="0022241A" w:rsidRPr="00DE19EF" w:rsidRDefault="00000000" w:rsidP="00DE19EF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 w:rsidRPr="00DE19EF">
        <w:rPr>
          <w:rFonts w:ascii="Times New Roman" w:hAnsi="Times New Roman" w:cs="Times New Roman"/>
          <w:sz w:val="18"/>
          <w:szCs w:val="18"/>
        </w:rPr>
        <w:t xml:space="preserve">Warner Bros. Discovery (Nasdaq: WBD) es una empresa líder mundial en medios y entretenimiento que crea y distribuye el portafolio de contenidos y marcas más diferenciado y completo del mundo en televisión, cine y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streaming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. Disponible en más de 220 países y territorios y en 50 idiomas, Warner Bros. Discovery inspira, informa y entretiene a audiencias de todo el mundo a través de sus marcas y productos icónicos que incluyen: Discovery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Channel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discovery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+, CNN, DC, Eurosport, HBO, HBO Max, HGTV,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Food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 Network, OWN,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Investigation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 Discovery, TLC, Magnolia Network, TNT, TBS,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truTV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Travel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Channel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MotorTrend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, Animal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Planet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Science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Channel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, Warner Bros. </w:t>
      </w:r>
      <w:r w:rsidRPr="00DE19EF">
        <w:rPr>
          <w:rFonts w:ascii="Times New Roman" w:hAnsi="Times New Roman" w:cs="Times New Roman"/>
          <w:sz w:val="18"/>
          <w:szCs w:val="18"/>
          <w:lang w:val="en-US"/>
        </w:rPr>
        <w:t xml:space="preserve">Pictures, Warner Bros. Television, Warner Bros. Games, New Line Cinema, Cartoon </w:t>
      </w:r>
      <w:proofErr w:type="gramStart"/>
      <w:r w:rsidRPr="00DE19EF">
        <w:rPr>
          <w:rFonts w:ascii="Times New Roman" w:hAnsi="Times New Roman" w:cs="Times New Roman"/>
          <w:sz w:val="18"/>
          <w:szCs w:val="18"/>
          <w:lang w:val="en-US"/>
        </w:rPr>
        <w:t>Network ,</w:t>
      </w:r>
      <w:proofErr w:type="gramEnd"/>
      <w:r w:rsidRPr="00DE19EF">
        <w:rPr>
          <w:rFonts w:ascii="Times New Roman" w:hAnsi="Times New Roman" w:cs="Times New Roman"/>
          <w:sz w:val="18"/>
          <w:szCs w:val="18"/>
          <w:lang w:val="en-US"/>
        </w:rPr>
        <w:t xml:space="preserve"> Adult Swim, Turner Classic Movies, Discovery </w:t>
      </w:r>
      <w:proofErr w:type="spellStart"/>
      <w:r w:rsidRPr="00DE19EF">
        <w:rPr>
          <w:rFonts w:ascii="Times New Roman" w:hAnsi="Times New Roman" w:cs="Times New Roman"/>
          <w:sz w:val="18"/>
          <w:szCs w:val="18"/>
          <w:lang w:val="en-US"/>
        </w:rPr>
        <w:t>en</w:t>
      </w:r>
      <w:proofErr w:type="spellEnd"/>
      <w:r w:rsidRPr="00DE19E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E19EF">
        <w:rPr>
          <w:rFonts w:ascii="Times New Roman" w:hAnsi="Times New Roman" w:cs="Times New Roman"/>
          <w:sz w:val="18"/>
          <w:szCs w:val="18"/>
          <w:lang w:val="en-US"/>
        </w:rPr>
        <w:t>Español</w:t>
      </w:r>
      <w:proofErr w:type="spellEnd"/>
      <w:r w:rsidRPr="00DE19EF">
        <w:rPr>
          <w:rFonts w:ascii="Times New Roman" w:hAnsi="Times New Roman" w:cs="Times New Roman"/>
          <w:sz w:val="18"/>
          <w:szCs w:val="18"/>
          <w:lang w:val="en-US"/>
        </w:rPr>
        <w:t xml:space="preserve">, Hogar de HGTV y </w:t>
      </w:r>
      <w:proofErr w:type="spellStart"/>
      <w:r w:rsidRPr="00DE19EF">
        <w:rPr>
          <w:rFonts w:ascii="Times New Roman" w:hAnsi="Times New Roman" w:cs="Times New Roman"/>
          <w:sz w:val="18"/>
          <w:szCs w:val="18"/>
          <w:lang w:val="en-US"/>
        </w:rPr>
        <w:t>otros</w:t>
      </w:r>
      <w:proofErr w:type="spellEnd"/>
      <w:r w:rsidRPr="00DE19EF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DE19EF">
        <w:rPr>
          <w:rFonts w:ascii="Times New Roman" w:hAnsi="Times New Roman" w:cs="Times New Roman"/>
          <w:sz w:val="18"/>
          <w:szCs w:val="18"/>
        </w:rPr>
        <w:t xml:space="preserve">Para obtener más información, visite </w:t>
      </w:r>
      <w:hyperlink r:id="rId7">
        <w:r w:rsidRPr="00DE19EF">
          <w:rPr>
            <w:rFonts w:ascii="Times New Roman" w:hAnsi="Times New Roman" w:cs="Times New Roman"/>
            <w:color w:val="1155CC"/>
            <w:sz w:val="18"/>
            <w:szCs w:val="18"/>
            <w:u w:val="single"/>
          </w:rPr>
          <w:t>www.wbd.com</w:t>
        </w:r>
      </w:hyperlink>
      <w:r w:rsidRPr="00DE19EF">
        <w:rPr>
          <w:rFonts w:ascii="Times New Roman" w:hAnsi="Times New Roman" w:cs="Times New Roman"/>
          <w:sz w:val="18"/>
          <w:szCs w:val="18"/>
        </w:rPr>
        <w:t>.</w:t>
      </w:r>
    </w:p>
    <w:p w14:paraId="40893676" w14:textId="77777777" w:rsidR="00DE19EF" w:rsidRDefault="00DE19EF" w:rsidP="00DE19EF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14:paraId="3DA47AF9" w14:textId="77777777" w:rsidR="00DE19EF" w:rsidRDefault="00DE19EF" w:rsidP="00DE19EF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14:paraId="7A26EC75" w14:textId="6AFB16BF" w:rsidR="0022241A" w:rsidRPr="00DE19EF" w:rsidRDefault="00000000" w:rsidP="00DE19EF">
      <w:pPr>
        <w:pStyle w:val="Sinespaciad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DE19E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Acerca de </w:t>
      </w:r>
      <w:proofErr w:type="spellStart"/>
      <w:r w:rsidRPr="00DE19EF">
        <w:rPr>
          <w:rFonts w:ascii="Times New Roman" w:hAnsi="Times New Roman" w:cs="Times New Roman"/>
          <w:b/>
          <w:bCs/>
          <w:sz w:val="18"/>
          <w:szCs w:val="18"/>
          <w:u w:val="single"/>
        </w:rPr>
        <w:t>Tubi</w:t>
      </w:r>
      <w:proofErr w:type="spellEnd"/>
    </w:p>
    <w:p w14:paraId="424A2F47" w14:textId="77777777" w:rsidR="0022241A" w:rsidRPr="00DE19EF" w:rsidRDefault="00000000" w:rsidP="00DE19EF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E19EF">
        <w:rPr>
          <w:rFonts w:ascii="Times New Roman" w:hAnsi="Times New Roman" w:cs="Times New Roman"/>
          <w:sz w:val="18"/>
          <w:szCs w:val="18"/>
        </w:rPr>
        <w:t>Tubi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, el servicio de video a pedido con publicidad de Fox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Corporation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, tiene más de 50,000 películas y programas de televisión, incluida una biblioteca en crecimiento de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Tubi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Originals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, más de 200 canales de deportes y noticias locales y en vivo, y más de 400 socios de entretenimiento, que presentan contenido de cada importante estudio de Hollywood.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Tubi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 brinda a los fanáticos del cine, la televisión, las noticias y los deportes una manera fácil de descubrir nuevos contenidos de forma totalmente gratuita.</w:t>
      </w:r>
    </w:p>
    <w:p w14:paraId="33048A7D" w14:textId="77777777" w:rsidR="0022241A" w:rsidRPr="00DE19EF" w:rsidRDefault="00000000" w:rsidP="00DE19EF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E19EF">
        <w:rPr>
          <w:rFonts w:ascii="Times New Roman" w:hAnsi="Times New Roman" w:cs="Times New Roman"/>
          <w:sz w:val="18"/>
          <w:szCs w:val="18"/>
        </w:rPr>
        <w:t>Tubi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 está disponible en dispositivos móviles Android e iOS, Amazon Echo Show, Google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Nest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 Hub Max, Comcast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Xfinity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 X1, Cox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Contour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 y en dispositivos de televisión conectados como Amazon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Fire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 TV,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Vizio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 TV, Sony TV, Samsung TV, Roku, Apple TV. , Chromecast, Android TV, PlayStation 5, Xbox Series X | S, y pronto en los televisores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Hisense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 de todo el mundo. Los consumidores también pueden ver el contenido de </w:t>
      </w:r>
      <w:proofErr w:type="spellStart"/>
      <w:r w:rsidRPr="00DE19EF">
        <w:rPr>
          <w:rFonts w:ascii="Times New Roman" w:hAnsi="Times New Roman" w:cs="Times New Roman"/>
          <w:sz w:val="18"/>
          <w:szCs w:val="18"/>
        </w:rPr>
        <w:t>Tubi</w:t>
      </w:r>
      <w:proofErr w:type="spellEnd"/>
      <w:r w:rsidRPr="00DE19EF">
        <w:rPr>
          <w:rFonts w:ascii="Times New Roman" w:hAnsi="Times New Roman" w:cs="Times New Roman"/>
          <w:sz w:val="18"/>
          <w:szCs w:val="18"/>
        </w:rPr>
        <w:t xml:space="preserve"> en la web en www.tubi.tv.</w:t>
      </w:r>
    </w:p>
    <w:p w14:paraId="5041B321" w14:textId="6368DDD4" w:rsidR="0022241A" w:rsidRDefault="0022241A" w:rsidP="00DE19EF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14:paraId="49130813" w14:textId="7A29969E" w:rsidR="00DE19EF" w:rsidRDefault="00DE19EF" w:rsidP="00DE19EF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14:paraId="288423CF" w14:textId="77777777" w:rsidR="00DE19EF" w:rsidRDefault="00DE19EF" w:rsidP="00DE19EF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14:paraId="4A8AB2FD" w14:textId="412C814A" w:rsidR="00DE19EF" w:rsidRPr="00DE19EF" w:rsidRDefault="00DE19EF" w:rsidP="00DE19EF">
      <w:pPr>
        <w:pStyle w:val="Sinespaciado"/>
        <w:jc w:val="center"/>
        <w:rPr>
          <w:rFonts w:ascii="Times New Roman" w:hAnsi="Times New Roman" w:cs="Times New Roman"/>
          <w:b/>
          <w:bCs/>
          <w:sz w:val="18"/>
          <w:szCs w:val="18"/>
          <w:lang w:val="es-MX"/>
        </w:rPr>
      </w:pPr>
      <w:r w:rsidRPr="00DE19EF">
        <w:rPr>
          <w:rFonts w:ascii="Times New Roman" w:hAnsi="Times New Roman" w:cs="Times New Roman"/>
          <w:b/>
          <w:bCs/>
          <w:sz w:val="18"/>
          <w:szCs w:val="18"/>
          <w:lang w:val="es-MX"/>
        </w:rPr>
        <w:t>Contacto para prensa:</w:t>
      </w:r>
    </w:p>
    <w:p w14:paraId="3E2B756D" w14:textId="24B8DD57" w:rsidR="00DE19EF" w:rsidRPr="00DE19EF" w:rsidRDefault="00DE19EF" w:rsidP="00DE19EF">
      <w:pPr>
        <w:pStyle w:val="Sinespaciado"/>
        <w:jc w:val="center"/>
        <w:rPr>
          <w:rFonts w:ascii="Times New Roman" w:hAnsi="Times New Roman" w:cs="Times New Roman"/>
          <w:sz w:val="18"/>
          <w:szCs w:val="18"/>
          <w:lang w:val="es-MX"/>
        </w:rPr>
      </w:pPr>
      <w:hyperlink r:id="rId8" w:history="1">
        <w:r w:rsidRPr="00FE1B3E">
          <w:rPr>
            <w:rStyle w:val="Hipervnculo"/>
            <w:rFonts w:ascii="Times New Roman" w:hAnsi="Times New Roman" w:cs="Times New Roman"/>
            <w:sz w:val="18"/>
            <w:szCs w:val="18"/>
            <w:lang w:val="es-MX"/>
          </w:rPr>
          <w:t>prensamx@discovery.com</w:t>
        </w:r>
      </w:hyperlink>
      <w:r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</w:p>
    <w:sectPr w:rsidR="00DE19EF" w:rsidRPr="00DE19E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1A"/>
    <w:rsid w:val="0022241A"/>
    <w:rsid w:val="00D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CA501"/>
  <w15:docId w15:val="{5DCF0AC8-34BF-6B49-981A-12C45F39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DE19E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E19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1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mx@discove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b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7SblkqwkAaT+Y6+4oxIp4JkNnA==">AMUW2mV+YIqBle2ehNOF3K0m45tqJInuz+n99PEGvghnE4zU7RIoTBfQ/YzIOkY8aQAkDhkyVI5WYQ0x0/w1XQhmxfOxO9KwlJNjHnVNpjB6X93YqJm5XyE=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Oliverio, Martin</dc:creator>
  <cp:lastModifiedBy>Soledad Cerezo</cp:lastModifiedBy>
  <cp:revision>2</cp:revision>
  <dcterms:created xsi:type="dcterms:W3CDTF">2023-02-13T20:06:00Z</dcterms:created>
  <dcterms:modified xsi:type="dcterms:W3CDTF">2023-02-13T20:06:00Z</dcterms:modified>
</cp:coreProperties>
</file>