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000F07" w14:textId="64CA6325" w:rsidR="0092407B" w:rsidRPr="0058542D" w:rsidRDefault="0092407B" w:rsidP="0092407B">
      <w:pPr>
        <w:spacing w:line="360" w:lineRule="auto"/>
        <w:rPr>
          <w:b/>
          <w:bCs/>
          <w:color w:val="000000" w:themeColor="text1"/>
          <w:sz w:val="32"/>
          <w:szCs w:val="32"/>
          <w:lang w:val="it-IT"/>
        </w:rPr>
      </w:pPr>
      <w:r w:rsidRPr="0058542D">
        <w:rPr>
          <w:b/>
          <w:bCs/>
          <w:color w:val="000000" w:themeColor="text1"/>
          <w:sz w:val="32"/>
          <w:szCs w:val="32"/>
          <w:lang w:val="it-IT"/>
        </w:rPr>
        <w:t xml:space="preserve">Panasonic e </w:t>
      </w:r>
      <w:r w:rsidR="00037633" w:rsidRPr="0058542D">
        <w:rPr>
          <w:b/>
          <w:bCs/>
          <w:sz w:val="32"/>
          <w:szCs w:val="32"/>
          <w:lang w:val="it-IT"/>
        </w:rPr>
        <w:t>Spider-Man: Homecoming</w:t>
      </w:r>
      <w:r w:rsidRPr="0058542D">
        <w:rPr>
          <w:b/>
          <w:bCs/>
          <w:color w:val="000000" w:themeColor="text1"/>
          <w:sz w:val="32"/>
          <w:szCs w:val="32"/>
          <w:lang w:val="it-IT"/>
        </w:rPr>
        <w:t>: un team vincente</w:t>
      </w:r>
    </w:p>
    <w:p w14:paraId="2DE65804" w14:textId="3718E799" w:rsidR="0092407B" w:rsidRPr="0058542D" w:rsidRDefault="00B17170" w:rsidP="0092407B">
      <w:pPr>
        <w:spacing w:line="360" w:lineRule="auto"/>
        <w:rPr>
          <w:rFonts w:ascii="Arial" w:hAnsi="Arial" w:cs="Arial"/>
          <w:b/>
          <w:bCs/>
          <w:color w:val="000000" w:themeColor="text1"/>
          <w:sz w:val="20"/>
          <w:szCs w:val="20"/>
          <w:lang w:val="it-IT"/>
        </w:rPr>
      </w:pPr>
      <w:r w:rsidRPr="0058542D">
        <w:rPr>
          <w:rFonts w:ascii="Arial" w:hAnsi="Arial" w:cs="Arial"/>
          <w:b/>
          <w:bCs/>
          <w:i/>
          <w:iCs/>
          <w:color w:val="000000" w:themeColor="text1"/>
          <w:sz w:val="20"/>
          <w:szCs w:val="20"/>
          <w:lang w:val="it-IT"/>
        </w:rPr>
        <w:t>Zellik, 11</w:t>
      </w:r>
      <w:r w:rsidR="0092407B" w:rsidRPr="0058542D">
        <w:rPr>
          <w:rFonts w:ascii="Arial" w:hAnsi="Arial" w:cs="Arial"/>
          <w:b/>
          <w:bCs/>
          <w:i/>
          <w:iCs/>
          <w:color w:val="000000" w:themeColor="text1"/>
          <w:sz w:val="20"/>
          <w:szCs w:val="20"/>
          <w:lang w:val="it-IT"/>
        </w:rPr>
        <w:t xml:space="preserve"> maggio 2017 </w:t>
      </w:r>
      <w:r w:rsidR="0092407B" w:rsidRPr="0058542D">
        <w:rPr>
          <w:rFonts w:ascii="Arial" w:hAnsi="Arial" w:cs="Arial"/>
          <w:b/>
          <w:bCs/>
          <w:color w:val="000000" w:themeColor="text1"/>
          <w:sz w:val="20"/>
          <w:szCs w:val="20"/>
          <w:lang w:val="it-IT"/>
        </w:rPr>
        <w:t xml:space="preserve">- Panasonic Energy Europe annuncia la collaborazione con il nuovo </w:t>
      </w:r>
      <w:r w:rsidR="006E4158" w:rsidRPr="0058542D">
        <w:rPr>
          <w:rFonts w:ascii="Arial" w:hAnsi="Arial" w:cs="Arial"/>
          <w:b/>
          <w:bCs/>
          <w:color w:val="000000" w:themeColor="text1"/>
          <w:sz w:val="20"/>
          <w:szCs w:val="20"/>
          <w:lang w:val="it-IT"/>
        </w:rPr>
        <w:t xml:space="preserve">film </w:t>
      </w:r>
      <w:r w:rsidR="0092407B" w:rsidRPr="0058542D">
        <w:rPr>
          <w:rFonts w:ascii="Arial" w:hAnsi="Arial" w:cs="Arial"/>
          <w:b/>
          <w:bCs/>
          <w:i/>
          <w:iCs/>
          <w:color w:val="000000" w:themeColor="text1"/>
          <w:sz w:val="20"/>
          <w:szCs w:val="20"/>
          <w:lang w:val="it-IT"/>
        </w:rPr>
        <w:t>Spider-Man:</w:t>
      </w:r>
      <w:r w:rsidR="0092407B" w:rsidRPr="0058542D">
        <w:rPr>
          <w:rFonts w:ascii="Arial" w:hAnsi="Arial" w:cs="Arial"/>
          <w:color w:val="000000" w:themeColor="text1"/>
          <w:sz w:val="20"/>
          <w:szCs w:val="20"/>
          <w:lang w:val="it-IT"/>
        </w:rPr>
        <w:t xml:space="preserve"> </w:t>
      </w:r>
      <w:r w:rsidR="0092407B" w:rsidRPr="0058542D">
        <w:rPr>
          <w:rFonts w:ascii="Arial" w:hAnsi="Arial" w:cs="Arial"/>
          <w:b/>
          <w:bCs/>
          <w:i/>
          <w:iCs/>
          <w:color w:val="000000" w:themeColor="text1"/>
          <w:sz w:val="20"/>
          <w:szCs w:val="20"/>
          <w:lang w:val="it-IT"/>
        </w:rPr>
        <w:t>Homecoming</w:t>
      </w:r>
      <w:r w:rsidR="006E4158" w:rsidRPr="0058542D">
        <w:rPr>
          <w:rFonts w:ascii="Arial" w:hAnsi="Arial" w:cs="Arial"/>
          <w:b/>
          <w:bCs/>
          <w:i/>
          <w:iCs/>
          <w:color w:val="000000" w:themeColor="text1"/>
          <w:sz w:val="20"/>
          <w:szCs w:val="20"/>
          <w:lang w:val="it-IT"/>
        </w:rPr>
        <w:t>,</w:t>
      </w:r>
      <w:r w:rsidR="0092407B" w:rsidRPr="0058542D">
        <w:rPr>
          <w:rFonts w:ascii="Arial" w:hAnsi="Arial" w:cs="Arial"/>
          <w:b/>
          <w:bCs/>
          <w:i/>
          <w:iCs/>
          <w:color w:val="000000" w:themeColor="text1"/>
          <w:sz w:val="20"/>
          <w:szCs w:val="20"/>
          <w:lang w:val="it-IT"/>
        </w:rPr>
        <w:t xml:space="preserve"> </w:t>
      </w:r>
      <w:r w:rsidR="0092407B" w:rsidRPr="0058542D">
        <w:rPr>
          <w:rFonts w:ascii="Arial" w:hAnsi="Arial" w:cs="Arial"/>
          <w:b/>
          <w:bCs/>
          <w:i/>
          <w:iCs/>
          <w:strike/>
          <w:color w:val="000000" w:themeColor="text1"/>
          <w:sz w:val="20"/>
          <w:szCs w:val="20"/>
          <w:lang w:val="it-IT"/>
        </w:rPr>
        <w:t>è</w:t>
      </w:r>
      <w:r w:rsidR="0092407B" w:rsidRPr="0058542D">
        <w:rPr>
          <w:rFonts w:ascii="Arial" w:hAnsi="Arial" w:cs="Arial"/>
          <w:b/>
          <w:bCs/>
          <w:i/>
          <w:iCs/>
          <w:color w:val="000000" w:themeColor="text1"/>
          <w:sz w:val="20"/>
          <w:szCs w:val="20"/>
          <w:lang w:val="it-IT"/>
        </w:rPr>
        <w:t xml:space="preserve"> </w:t>
      </w:r>
      <w:r w:rsidR="0092407B" w:rsidRPr="0058542D">
        <w:rPr>
          <w:rFonts w:ascii="Arial" w:hAnsi="Arial" w:cs="Arial"/>
          <w:b/>
          <w:bCs/>
          <w:color w:val="000000" w:themeColor="text1"/>
          <w:sz w:val="20"/>
          <w:szCs w:val="20"/>
          <w:lang w:val="it-IT"/>
        </w:rPr>
        <w:t>un’</w:t>
      </w:r>
      <w:r w:rsidR="006E4158" w:rsidRPr="0058542D">
        <w:rPr>
          <w:rFonts w:ascii="Arial" w:hAnsi="Arial" w:cs="Arial"/>
          <w:b/>
          <w:bCs/>
          <w:color w:val="000000" w:themeColor="text1"/>
          <w:sz w:val="20"/>
          <w:szCs w:val="20"/>
          <w:lang w:val="it-IT"/>
        </w:rPr>
        <w:t xml:space="preserve">esclusiva </w:t>
      </w:r>
      <w:r w:rsidR="0092407B" w:rsidRPr="0058542D">
        <w:rPr>
          <w:rFonts w:ascii="Arial" w:hAnsi="Arial" w:cs="Arial"/>
          <w:b/>
          <w:bCs/>
          <w:color w:val="000000" w:themeColor="text1"/>
          <w:sz w:val="20"/>
          <w:szCs w:val="20"/>
          <w:lang w:val="it-IT"/>
        </w:rPr>
        <w:t>iniziativa europea di co-branding. Nell’ambito di questo accordo Panasonic organizzerà un concorso interattivo online: chi riuscirà a creare la più grande rete online, vincerà un viaggio a New York.</w:t>
      </w:r>
    </w:p>
    <w:p w14:paraId="163386F4" w14:textId="77777777" w:rsidR="00D12A30" w:rsidRPr="0058542D" w:rsidRDefault="00D12A30" w:rsidP="00023BD2">
      <w:pPr>
        <w:spacing w:line="360" w:lineRule="auto"/>
        <w:rPr>
          <w:rFonts w:ascii="Arial" w:hAnsi="Arial" w:cs="Arial"/>
          <w:b/>
          <w:bCs/>
          <w:color w:val="000000" w:themeColor="text1"/>
          <w:sz w:val="20"/>
          <w:szCs w:val="20"/>
          <w:lang w:val="it-IT"/>
        </w:rPr>
      </w:pPr>
    </w:p>
    <w:p w14:paraId="4DD3479F" w14:textId="77777777" w:rsidR="0092407B" w:rsidRPr="0058542D" w:rsidRDefault="0092407B" w:rsidP="0092407B">
      <w:pPr>
        <w:spacing w:line="360" w:lineRule="auto"/>
        <w:rPr>
          <w:rFonts w:ascii="Arial" w:hAnsi="Arial" w:cs="Arial"/>
          <w:b/>
          <w:bCs/>
          <w:color w:val="000000" w:themeColor="text1"/>
          <w:sz w:val="20"/>
          <w:szCs w:val="20"/>
          <w:lang w:val="it-IT"/>
        </w:rPr>
      </w:pPr>
      <w:r w:rsidRPr="0058542D">
        <w:rPr>
          <w:rFonts w:ascii="Arial" w:hAnsi="Arial" w:cs="Arial"/>
          <w:b/>
          <w:bCs/>
          <w:color w:val="000000" w:themeColor="text1"/>
          <w:sz w:val="20"/>
          <w:szCs w:val="20"/>
          <w:lang w:val="it-IT"/>
        </w:rPr>
        <w:t>Spider Man darà il benvenuto ai vincitori nella Grande Mela</w:t>
      </w:r>
    </w:p>
    <w:p w14:paraId="3D6F7DFF" w14:textId="61454955" w:rsidR="0092407B" w:rsidRPr="0058542D" w:rsidRDefault="0092407B" w:rsidP="00B86465">
      <w:pPr>
        <w:spacing w:line="360" w:lineRule="auto"/>
        <w:rPr>
          <w:rFonts w:ascii="Arial" w:hAnsi="Arial" w:cs="Arial"/>
          <w:color w:val="000000" w:themeColor="text1"/>
          <w:sz w:val="20"/>
          <w:szCs w:val="20"/>
          <w:lang w:val="it-IT"/>
        </w:rPr>
      </w:pPr>
      <w:r w:rsidRPr="0058542D">
        <w:rPr>
          <w:rFonts w:ascii="Arial" w:hAnsi="Arial" w:cs="Arial"/>
          <w:color w:val="000000" w:themeColor="text1"/>
          <w:sz w:val="20"/>
          <w:szCs w:val="20"/>
          <w:lang w:val="it-IT"/>
        </w:rPr>
        <w:t xml:space="preserve">Per partecipare al concorso i partecipanti dovranno iscriversi </w:t>
      </w:r>
      <w:r w:rsidR="006E4158" w:rsidRPr="0058542D">
        <w:rPr>
          <w:rFonts w:ascii="Arial" w:hAnsi="Arial" w:cs="Arial"/>
          <w:color w:val="000000" w:themeColor="text1"/>
          <w:sz w:val="20"/>
          <w:szCs w:val="20"/>
          <w:lang w:val="it-IT"/>
        </w:rPr>
        <w:t>sul sito</w:t>
      </w:r>
      <w:r w:rsidRPr="0058542D">
        <w:rPr>
          <w:rFonts w:ascii="Arial" w:hAnsi="Arial" w:cs="Arial"/>
          <w:color w:val="000000" w:themeColor="text1"/>
          <w:sz w:val="20"/>
          <w:szCs w:val="20"/>
          <w:lang w:val="it-IT"/>
        </w:rPr>
        <w:t xml:space="preserve"> </w:t>
      </w:r>
      <w:hyperlink r:id="rId7" w:history="1">
        <w:r w:rsidRPr="0058542D">
          <w:rPr>
            <w:rStyle w:val="Hyperlink"/>
            <w:rFonts w:ascii="Arial" w:hAnsi="Arial" w:cs="Arial"/>
            <w:color w:val="000000" w:themeColor="text1"/>
            <w:sz w:val="20"/>
            <w:szCs w:val="20"/>
            <w:lang w:val="it-IT"/>
          </w:rPr>
          <w:t>spiderman.panasonic-batteries.com</w:t>
        </w:r>
      </w:hyperlink>
      <w:r w:rsidRPr="0058542D">
        <w:rPr>
          <w:rFonts w:ascii="Arial" w:hAnsi="Arial" w:cs="Arial"/>
          <w:color w:val="000000" w:themeColor="text1"/>
          <w:sz w:val="20"/>
          <w:szCs w:val="20"/>
          <w:lang w:val="it-IT"/>
        </w:rPr>
        <w:t xml:space="preserve"> </w:t>
      </w:r>
      <w:r w:rsidR="00AA2071" w:rsidRPr="0058542D">
        <w:rPr>
          <w:rFonts w:ascii="Arial" w:hAnsi="Arial" w:cs="Arial"/>
          <w:color w:val="000000" w:themeColor="text1"/>
          <w:sz w:val="20"/>
          <w:szCs w:val="20"/>
          <w:lang w:val="it-IT"/>
        </w:rPr>
        <w:t>e</w:t>
      </w:r>
      <w:r w:rsidRPr="0058542D">
        <w:rPr>
          <w:rFonts w:ascii="Arial" w:hAnsi="Arial" w:cs="Arial"/>
          <w:color w:val="000000" w:themeColor="text1"/>
          <w:sz w:val="20"/>
          <w:szCs w:val="20"/>
          <w:lang w:val="it-IT"/>
        </w:rPr>
        <w:t xml:space="preserve"> iniziare</w:t>
      </w:r>
      <w:r w:rsidR="006E4158" w:rsidRPr="0058542D">
        <w:rPr>
          <w:rFonts w:ascii="Arial" w:hAnsi="Arial" w:cs="Arial"/>
          <w:color w:val="000000" w:themeColor="text1"/>
          <w:sz w:val="20"/>
          <w:szCs w:val="20"/>
          <w:lang w:val="it-IT"/>
        </w:rPr>
        <w:t xml:space="preserve"> a costruire </w:t>
      </w:r>
      <w:r w:rsidRPr="0058542D">
        <w:rPr>
          <w:rFonts w:ascii="Arial" w:hAnsi="Arial" w:cs="Arial"/>
          <w:color w:val="000000" w:themeColor="text1"/>
          <w:sz w:val="20"/>
          <w:szCs w:val="20"/>
          <w:lang w:val="it-IT"/>
        </w:rPr>
        <w:t>la loro rete digitale. Panasonic inoltre li incoraggia ad invitare amici e parenti (tramite email o social media) a partecipare - e così facendo ad ampliar</w:t>
      </w:r>
      <w:r w:rsidR="006E4158" w:rsidRPr="0058542D">
        <w:rPr>
          <w:rFonts w:ascii="Arial" w:hAnsi="Arial" w:cs="Arial"/>
          <w:color w:val="000000" w:themeColor="text1"/>
          <w:sz w:val="20"/>
          <w:szCs w:val="20"/>
          <w:lang w:val="it-IT"/>
        </w:rPr>
        <w:t>e la loro rete. La persona che coinvolgerà</w:t>
      </w:r>
      <w:r w:rsidRPr="0058542D">
        <w:rPr>
          <w:rFonts w:ascii="Arial" w:hAnsi="Arial" w:cs="Arial"/>
          <w:color w:val="000000" w:themeColor="text1"/>
          <w:sz w:val="20"/>
          <w:szCs w:val="20"/>
          <w:lang w:val="it-IT"/>
        </w:rPr>
        <w:t xml:space="preserve"> nella sua rete il maggior numero di persone, vincerà un viaggio a New York per 2 persone.</w:t>
      </w:r>
    </w:p>
    <w:p w14:paraId="7941744D" w14:textId="77777777" w:rsidR="0092407B" w:rsidRPr="0058542D" w:rsidRDefault="0092407B" w:rsidP="00B86465">
      <w:pPr>
        <w:spacing w:line="360" w:lineRule="auto"/>
        <w:rPr>
          <w:rFonts w:ascii="Arial" w:hAnsi="Arial" w:cs="Arial"/>
          <w:color w:val="000000" w:themeColor="text1"/>
          <w:sz w:val="20"/>
          <w:szCs w:val="20"/>
          <w:lang w:val="it-IT"/>
        </w:rPr>
      </w:pPr>
    </w:p>
    <w:p w14:paraId="1803348F" w14:textId="7A03A11D" w:rsidR="00B86465" w:rsidRPr="0058542D" w:rsidRDefault="0092407B" w:rsidP="00B86465">
      <w:pPr>
        <w:spacing w:line="360" w:lineRule="auto"/>
        <w:rPr>
          <w:rFonts w:ascii="Arial" w:hAnsi="Arial" w:cs="Arial"/>
          <w:color w:val="000000" w:themeColor="text1"/>
          <w:sz w:val="20"/>
          <w:szCs w:val="20"/>
          <w:lang w:val="it-IT"/>
        </w:rPr>
      </w:pPr>
      <w:r w:rsidRPr="0058542D">
        <w:rPr>
          <w:rFonts w:ascii="Arial" w:hAnsi="Arial" w:cs="Arial"/>
          <w:color w:val="000000" w:themeColor="text1"/>
          <w:sz w:val="20"/>
          <w:szCs w:val="20"/>
          <w:lang w:val="it-IT"/>
        </w:rPr>
        <w:t>Nella maggior parte dei paesi europei, la prima de</w:t>
      </w:r>
      <w:r w:rsidR="006E4158" w:rsidRPr="0058542D">
        <w:rPr>
          <w:rFonts w:ascii="Arial" w:hAnsi="Arial" w:cs="Arial"/>
          <w:color w:val="000000" w:themeColor="text1"/>
          <w:sz w:val="20"/>
          <w:szCs w:val="20"/>
          <w:lang w:val="it-IT"/>
        </w:rPr>
        <w:t>l</w:t>
      </w:r>
      <w:r w:rsidRPr="0058542D">
        <w:rPr>
          <w:rFonts w:ascii="Arial" w:hAnsi="Arial" w:cs="Arial"/>
          <w:color w:val="000000" w:themeColor="text1"/>
          <w:sz w:val="20"/>
          <w:szCs w:val="20"/>
          <w:lang w:val="it-IT"/>
        </w:rPr>
        <w:t xml:space="preserve"> film Spider-Man: Homecoming è fissata per il 6 e il 7 luglio 2017. Il concorso online sarà aperto a partire dall’8 maggio e si concluderà il 31 dicembre 2017.</w:t>
      </w:r>
      <w:r w:rsidR="00B86465" w:rsidRPr="0058542D">
        <w:rPr>
          <w:rFonts w:ascii="Arial" w:hAnsi="Arial" w:cs="Arial"/>
          <w:color w:val="000000" w:themeColor="text1"/>
          <w:sz w:val="20"/>
          <w:szCs w:val="20"/>
          <w:lang w:val="it-IT"/>
        </w:rPr>
        <w:t xml:space="preserve"> </w:t>
      </w:r>
      <w:hyperlink r:id="rId8" w:history="1">
        <w:r w:rsidR="00B86465" w:rsidRPr="0058542D">
          <w:rPr>
            <w:rFonts w:ascii="Arial" w:hAnsi="Arial" w:cs="Arial"/>
            <w:color w:val="000000" w:themeColor="text1"/>
            <w:sz w:val="20"/>
            <w:szCs w:val="20"/>
            <w:u w:val="single"/>
            <w:lang w:val="it-IT"/>
          </w:rPr>
          <w:t>Leggi nel dettaglio il regolamento del concorso qui.</w:t>
        </w:r>
      </w:hyperlink>
    </w:p>
    <w:p w14:paraId="2BF77549" w14:textId="77777777" w:rsidR="0092407B" w:rsidRPr="0058542D" w:rsidRDefault="0092407B" w:rsidP="0092407B">
      <w:pPr>
        <w:spacing w:line="360" w:lineRule="auto"/>
        <w:rPr>
          <w:rFonts w:ascii="Arial" w:hAnsi="Arial" w:cs="Arial"/>
          <w:b/>
          <w:bCs/>
          <w:color w:val="000000" w:themeColor="text1"/>
          <w:sz w:val="22"/>
          <w:szCs w:val="22"/>
          <w:lang w:val="it-IT"/>
        </w:rPr>
      </w:pPr>
    </w:p>
    <w:p w14:paraId="4F5B2CDD" w14:textId="77777777" w:rsidR="0092407B" w:rsidRPr="0058542D" w:rsidRDefault="0092407B" w:rsidP="0092407B">
      <w:pPr>
        <w:spacing w:line="360" w:lineRule="auto"/>
        <w:rPr>
          <w:rFonts w:ascii="Arial" w:hAnsi="Arial" w:cs="Arial"/>
          <w:b/>
          <w:bCs/>
          <w:color w:val="000000" w:themeColor="text1"/>
          <w:sz w:val="22"/>
          <w:szCs w:val="22"/>
          <w:lang w:val="it-IT"/>
        </w:rPr>
      </w:pPr>
      <w:r w:rsidRPr="0058542D">
        <w:rPr>
          <w:rFonts w:ascii="Arial" w:hAnsi="Arial" w:cs="Arial"/>
          <w:b/>
          <w:bCs/>
          <w:color w:val="000000" w:themeColor="text1"/>
          <w:sz w:val="22"/>
          <w:szCs w:val="22"/>
          <w:lang w:val="it-IT"/>
        </w:rPr>
        <w:t>Espandi la rete</w:t>
      </w:r>
    </w:p>
    <w:p w14:paraId="77D4EEBA" w14:textId="3C211E4F" w:rsidR="0092407B" w:rsidRPr="0058542D" w:rsidRDefault="0092407B" w:rsidP="001B4B88">
      <w:pPr>
        <w:spacing w:line="360" w:lineRule="auto"/>
        <w:rPr>
          <w:rFonts w:ascii="Arial" w:eastAsia="Times New Roman" w:hAnsi="Arial" w:cs="Arial"/>
          <w:sz w:val="22"/>
          <w:szCs w:val="22"/>
          <w:lang w:val="it-IT" w:eastAsia="nl-NL"/>
        </w:rPr>
      </w:pPr>
      <w:r w:rsidRPr="0058542D">
        <w:rPr>
          <w:rFonts w:ascii="Arial" w:hAnsi="Arial" w:cs="Arial"/>
          <w:color w:val="000000" w:themeColor="text1"/>
          <w:sz w:val="22"/>
          <w:szCs w:val="22"/>
          <w:lang w:val="it-IT"/>
        </w:rPr>
        <w:t xml:space="preserve">Il concorso è supportato </w:t>
      </w:r>
      <w:r w:rsidR="006E4158" w:rsidRPr="0058542D">
        <w:rPr>
          <w:rFonts w:ascii="Arial" w:hAnsi="Arial" w:cs="Arial"/>
          <w:color w:val="000000" w:themeColor="text1"/>
          <w:sz w:val="22"/>
          <w:szCs w:val="22"/>
          <w:lang w:val="it-IT"/>
        </w:rPr>
        <w:t>da una vasta gamma di fantastici</w:t>
      </w:r>
      <w:r w:rsidRPr="0058542D">
        <w:rPr>
          <w:rFonts w:ascii="Arial" w:hAnsi="Arial" w:cs="Arial"/>
          <w:color w:val="000000" w:themeColor="text1"/>
          <w:sz w:val="22"/>
          <w:szCs w:val="22"/>
          <w:lang w:val="it-IT"/>
        </w:rPr>
        <w:t xml:space="preserve"> </w:t>
      </w:r>
      <w:r w:rsidR="006E4158" w:rsidRPr="0058542D">
        <w:rPr>
          <w:rFonts w:ascii="Arial" w:hAnsi="Arial" w:cs="Arial"/>
          <w:color w:val="000000" w:themeColor="text1"/>
          <w:sz w:val="22"/>
          <w:szCs w:val="22"/>
          <w:lang w:val="it-IT"/>
        </w:rPr>
        <w:t>materiali</w:t>
      </w:r>
      <w:r w:rsidRPr="0058542D">
        <w:rPr>
          <w:rFonts w:ascii="Arial" w:hAnsi="Arial" w:cs="Arial"/>
          <w:color w:val="000000" w:themeColor="text1"/>
          <w:sz w:val="22"/>
          <w:szCs w:val="22"/>
          <w:lang w:val="it-IT"/>
        </w:rPr>
        <w:t xml:space="preserve"> POS che </w:t>
      </w:r>
      <w:r w:rsidR="006E4158" w:rsidRPr="0058542D">
        <w:rPr>
          <w:rFonts w:ascii="Arial" w:hAnsi="Arial" w:cs="Arial"/>
          <w:color w:val="000000" w:themeColor="text1"/>
          <w:sz w:val="22"/>
          <w:szCs w:val="22"/>
          <w:lang w:val="it-IT"/>
        </w:rPr>
        <w:t>verranno utilizzati</w:t>
      </w:r>
      <w:r w:rsidRPr="0058542D">
        <w:rPr>
          <w:rFonts w:ascii="Arial" w:hAnsi="Arial" w:cs="Arial"/>
          <w:color w:val="000000" w:themeColor="text1"/>
          <w:sz w:val="22"/>
          <w:szCs w:val="22"/>
          <w:lang w:val="it-IT"/>
        </w:rPr>
        <w:t xml:space="preserve"> nei negozi di ben oltre 30 paesi europei. Tutto il materiale POS </w:t>
      </w:r>
      <w:r w:rsidR="006E4158" w:rsidRPr="0058542D">
        <w:rPr>
          <w:rFonts w:ascii="Arial" w:hAnsi="Arial" w:cs="Arial"/>
          <w:color w:val="000000" w:themeColor="text1"/>
          <w:sz w:val="22"/>
          <w:szCs w:val="22"/>
          <w:lang w:val="it-IT"/>
        </w:rPr>
        <w:t>di</w:t>
      </w:r>
      <w:r w:rsidRPr="0058542D">
        <w:rPr>
          <w:rFonts w:ascii="Arial" w:hAnsi="Arial" w:cs="Arial"/>
          <w:color w:val="000000" w:themeColor="text1"/>
          <w:sz w:val="22"/>
          <w:szCs w:val="22"/>
          <w:lang w:val="it-IT"/>
        </w:rPr>
        <w:t xml:space="preserve"> Panasonic/</w:t>
      </w:r>
      <w:r w:rsidRPr="0058542D">
        <w:rPr>
          <w:rFonts w:ascii="Arial" w:hAnsi="Arial" w:cs="Arial"/>
          <w:i/>
          <w:iCs/>
          <w:color w:val="000000" w:themeColor="text1"/>
          <w:sz w:val="22"/>
          <w:szCs w:val="22"/>
          <w:lang w:val="it-IT"/>
        </w:rPr>
        <w:t xml:space="preserve">Spider-Man: Homecoming </w:t>
      </w:r>
      <w:r w:rsidR="006E4158" w:rsidRPr="0058542D">
        <w:rPr>
          <w:rFonts w:ascii="Arial" w:hAnsi="Arial" w:cs="Arial"/>
          <w:color w:val="000000" w:themeColor="text1"/>
          <w:sz w:val="22"/>
          <w:szCs w:val="22"/>
          <w:lang w:val="it-IT"/>
        </w:rPr>
        <w:t>propone un’</w:t>
      </w:r>
      <w:r w:rsidRPr="0058542D">
        <w:rPr>
          <w:rFonts w:ascii="Arial" w:hAnsi="Arial" w:cs="Arial"/>
          <w:color w:val="000000" w:themeColor="text1"/>
          <w:sz w:val="22"/>
          <w:szCs w:val="22"/>
          <w:lang w:val="it-IT"/>
        </w:rPr>
        <w:t xml:space="preserve">immagine dinamica e molto accattivante di Spider Man con il logo Panasonic e le </w:t>
      </w:r>
      <w:r w:rsidRPr="001B4B88">
        <w:rPr>
          <w:rFonts w:ascii="Arial" w:hAnsi="Arial" w:cs="Arial"/>
          <w:color w:val="000000" w:themeColor="text1"/>
          <w:sz w:val="22"/>
          <w:szCs w:val="22"/>
          <w:lang w:val="it-IT"/>
        </w:rPr>
        <w:t>immagini delle batterie firmate Panasonic. Il tutto chiaramente mette in evidenza anche il concorso</w:t>
      </w:r>
      <w:r w:rsidR="001B4B88">
        <w:rPr>
          <w:rFonts w:ascii="Arial" w:hAnsi="Arial" w:cs="Arial"/>
          <w:color w:val="000000" w:themeColor="text1"/>
          <w:sz w:val="22"/>
          <w:szCs w:val="22"/>
          <w:lang w:val="it-IT"/>
        </w:rPr>
        <w:t xml:space="preserve"> e il film.</w:t>
      </w:r>
      <w:bookmarkStart w:id="0" w:name="_GoBack"/>
      <w:bookmarkEnd w:id="0"/>
      <w:r w:rsidRPr="0058542D">
        <w:rPr>
          <w:rFonts w:ascii="Arial" w:hAnsi="Arial" w:cs="Arial"/>
          <w:color w:val="000000" w:themeColor="text1"/>
          <w:sz w:val="22"/>
          <w:szCs w:val="22"/>
          <w:lang w:val="it-IT"/>
        </w:rPr>
        <w:t xml:space="preserve"> </w:t>
      </w:r>
    </w:p>
    <w:p w14:paraId="51447527" w14:textId="32F2A516" w:rsidR="004901E1" w:rsidRPr="0058542D" w:rsidRDefault="004901E1" w:rsidP="00B86465">
      <w:pPr>
        <w:spacing w:line="360" w:lineRule="auto"/>
        <w:rPr>
          <w:rFonts w:ascii="Arial" w:hAnsi="Arial" w:cs="Arial"/>
          <w:b/>
          <w:bCs/>
          <w:color w:val="000000" w:themeColor="text1"/>
          <w:sz w:val="20"/>
          <w:szCs w:val="20"/>
          <w:lang w:val="it-IT"/>
        </w:rPr>
      </w:pPr>
    </w:p>
    <w:p w14:paraId="4E055012" w14:textId="77777777" w:rsidR="0092407B" w:rsidRPr="0058542D" w:rsidRDefault="0092407B" w:rsidP="0092407B">
      <w:pPr>
        <w:spacing w:line="360" w:lineRule="auto"/>
        <w:rPr>
          <w:rFonts w:ascii="Arial" w:hAnsi="Arial" w:cs="Arial"/>
          <w:b/>
          <w:bCs/>
          <w:color w:val="000000" w:themeColor="text1"/>
          <w:sz w:val="20"/>
          <w:szCs w:val="20"/>
          <w:lang w:val="it-IT"/>
        </w:rPr>
      </w:pPr>
      <w:r w:rsidRPr="0058542D">
        <w:rPr>
          <w:rFonts w:ascii="Arial" w:hAnsi="Arial" w:cs="Arial"/>
          <w:b/>
          <w:bCs/>
          <w:color w:val="000000" w:themeColor="text1"/>
          <w:sz w:val="20"/>
          <w:szCs w:val="20"/>
          <w:lang w:val="it-IT"/>
        </w:rPr>
        <w:t>Confezioni a tema</w:t>
      </w:r>
    </w:p>
    <w:p w14:paraId="37E30D54" w14:textId="77777777" w:rsidR="00B86465" w:rsidRPr="0058542D" w:rsidRDefault="0092407B" w:rsidP="00B86465">
      <w:pPr>
        <w:spacing w:line="360" w:lineRule="auto"/>
        <w:rPr>
          <w:rFonts w:ascii="Arial" w:hAnsi="Arial" w:cs="Arial"/>
          <w:color w:val="000000" w:themeColor="text1"/>
          <w:sz w:val="20"/>
          <w:szCs w:val="20"/>
          <w:lang w:val="it-IT"/>
        </w:rPr>
      </w:pPr>
      <w:r w:rsidRPr="0058542D">
        <w:rPr>
          <w:rFonts w:ascii="Arial" w:hAnsi="Arial" w:cs="Arial"/>
          <w:color w:val="000000" w:themeColor="text1"/>
          <w:sz w:val="20"/>
          <w:szCs w:val="20"/>
          <w:lang w:val="it-IT"/>
        </w:rPr>
        <w:t xml:space="preserve">Sulle confezioni delle batterie Panasonic vi sono anche immagini ispirate alla pellicola Spider-Man: Homecoming. </w:t>
      </w:r>
      <w:r w:rsidR="006E4158" w:rsidRPr="0058542D">
        <w:rPr>
          <w:rFonts w:ascii="Arial" w:hAnsi="Arial" w:cs="Arial"/>
          <w:color w:val="000000" w:themeColor="text1"/>
          <w:sz w:val="20"/>
          <w:szCs w:val="20"/>
          <w:lang w:val="it-IT"/>
        </w:rPr>
        <w:t>Su ogni confezione c’è un’</w:t>
      </w:r>
      <w:r w:rsidRPr="0058542D">
        <w:rPr>
          <w:rFonts w:ascii="Arial" w:hAnsi="Arial" w:cs="Arial"/>
          <w:color w:val="000000" w:themeColor="text1"/>
          <w:sz w:val="20"/>
          <w:szCs w:val="20"/>
          <w:lang w:val="it-IT"/>
        </w:rPr>
        <w:t xml:space="preserve">immagine di Spider-Man “in azione” (con sullo sfondo la sua città natale, New York) come anche i rispettivi loghi e l’invito a partecipare al </w:t>
      </w:r>
      <w:hyperlink r:id="rId9" w:history="1">
        <w:r w:rsidRPr="0058542D">
          <w:rPr>
            <w:lang w:val="it-IT"/>
          </w:rPr>
          <w:t>concorso</w:t>
        </w:r>
      </w:hyperlink>
      <w:r w:rsidRPr="0058542D">
        <w:rPr>
          <w:rFonts w:ascii="Arial" w:hAnsi="Arial" w:cs="Arial"/>
          <w:color w:val="000000" w:themeColor="text1"/>
          <w:sz w:val="20"/>
          <w:szCs w:val="20"/>
          <w:lang w:val="it-IT"/>
        </w:rPr>
        <w:t xml:space="preserve">. Inoltre ogni confezione di batterie Evolta, Pro Power e Everyday Power con le immagini tratte da Spider-Man: Homecoming propone un vantaggio speciale. </w:t>
      </w:r>
      <w:r w:rsidR="00B86465" w:rsidRPr="0058542D">
        <w:rPr>
          <w:rFonts w:ascii="Arial" w:hAnsi="Arial" w:cs="Arial"/>
          <w:color w:val="000000" w:themeColor="text1"/>
          <w:sz w:val="20"/>
          <w:szCs w:val="20"/>
          <w:lang w:val="it-IT"/>
        </w:rPr>
        <w:t>Inoltre, ogni blister di batterie Evolta, Pro Power ed Everyday Power con Spider-Man: Homecoming è fornito con lo speciale vantaggio delle batterie gratuite</w:t>
      </w:r>
    </w:p>
    <w:p w14:paraId="1F79C7BF" w14:textId="77777777" w:rsidR="0092407B" w:rsidRPr="0058542D" w:rsidRDefault="0092407B" w:rsidP="0092407B">
      <w:pPr>
        <w:spacing w:line="360" w:lineRule="auto"/>
        <w:rPr>
          <w:rFonts w:ascii="Arial" w:hAnsi="Arial" w:cs="Arial"/>
          <w:color w:val="000000" w:themeColor="text1"/>
          <w:sz w:val="20"/>
          <w:szCs w:val="20"/>
          <w:lang w:val="it-IT"/>
        </w:rPr>
      </w:pPr>
    </w:p>
    <w:p w14:paraId="1DF0A1B0" w14:textId="77777777" w:rsidR="0092407B" w:rsidRPr="0058542D" w:rsidRDefault="0092407B" w:rsidP="0092407B">
      <w:pPr>
        <w:spacing w:line="360" w:lineRule="auto"/>
        <w:rPr>
          <w:rFonts w:ascii="Arial" w:eastAsia="Times New Roman" w:hAnsi="Arial" w:cs="Arial"/>
          <w:color w:val="000000" w:themeColor="text1"/>
          <w:sz w:val="20"/>
          <w:szCs w:val="20"/>
          <w:lang w:val="it-IT"/>
        </w:rPr>
      </w:pPr>
      <w:r w:rsidRPr="0058542D">
        <w:rPr>
          <w:rFonts w:ascii="Arial" w:hAnsi="Arial" w:cs="Arial"/>
          <w:color w:val="000000" w:themeColor="text1"/>
          <w:sz w:val="20"/>
          <w:szCs w:val="20"/>
          <w:lang w:val="it-IT"/>
        </w:rPr>
        <w:t xml:space="preserve">Tutte le confezioni di batterie Panasonic presentano come standard un principio di base di design per garantire al cliente convenienza e trasparenza. Ciò viene anche dimostrato dalla chiara comunicazione sul prodotto stesso (misura e quantità) e nell’illustrare in modo esplicito l’utilizzo delle </w:t>
      </w:r>
      <w:r w:rsidRPr="0058542D">
        <w:rPr>
          <w:rFonts w:ascii="Arial" w:hAnsi="Arial" w:cs="Arial"/>
          <w:color w:val="000000" w:themeColor="text1"/>
          <w:sz w:val="20"/>
          <w:szCs w:val="20"/>
          <w:lang w:val="it-IT"/>
        </w:rPr>
        <w:lastRenderedPageBreak/>
        <w:t xml:space="preserve">batterie. Le confezioni hanno un aspetto tanto moderno quanto dinamico, </w:t>
      </w:r>
      <w:r w:rsidRPr="0058542D">
        <w:rPr>
          <w:rFonts w:ascii="Arial" w:hAnsi="Arial" w:cs="Arial"/>
          <w:color w:val="000000" w:themeColor="text1"/>
          <w:sz w:val="20"/>
          <w:szCs w:val="20"/>
          <w:shd w:val="clear" w:color="auto" w:fill="FFFFFF"/>
          <w:lang w:val="it-IT"/>
        </w:rPr>
        <w:t>e sono chiaramente contraddistinte le une dalle altre grazie ai colori diversi.</w:t>
      </w:r>
    </w:p>
    <w:p w14:paraId="3377925D" w14:textId="77777777" w:rsidR="0092407B" w:rsidRPr="0058542D" w:rsidRDefault="0092407B" w:rsidP="0092407B">
      <w:pPr>
        <w:spacing w:line="360" w:lineRule="auto"/>
        <w:rPr>
          <w:rFonts w:ascii="Arial" w:hAnsi="Arial" w:cs="Arial"/>
          <w:color w:val="000000" w:themeColor="text1"/>
          <w:sz w:val="20"/>
          <w:szCs w:val="20"/>
          <w:lang w:val="it-IT"/>
        </w:rPr>
      </w:pPr>
    </w:p>
    <w:p w14:paraId="73E03775" w14:textId="77777777" w:rsidR="00794E45" w:rsidRPr="0058542D" w:rsidRDefault="00794E45" w:rsidP="0092407B">
      <w:pPr>
        <w:spacing w:line="360" w:lineRule="auto"/>
        <w:rPr>
          <w:rFonts w:ascii="Arial" w:hAnsi="Arial" w:cs="Arial"/>
          <w:color w:val="000000" w:themeColor="text1"/>
          <w:sz w:val="20"/>
          <w:szCs w:val="20"/>
          <w:lang w:val="it-IT"/>
        </w:rPr>
      </w:pPr>
      <w:r w:rsidRPr="0058542D">
        <w:rPr>
          <w:rFonts w:ascii="Arial" w:hAnsi="Arial" w:cs="Arial"/>
          <w:noProof/>
          <w:color w:val="000000" w:themeColor="text1"/>
          <w:sz w:val="20"/>
          <w:szCs w:val="20"/>
        </w:rPr>
        <w:drawing>
          <wp:inline distT="0" distB="0" distL="0" distR="0" wp14:anchorId="6B9156E7" wp14:editId="41BFBDC6">
            <wp:extent cx="4867426" cy="3379098"/>
            <wp:effectExtent l="0" t="0" r="9525" b="0"/>
            <wp:docPr id="1" name="Afbeelding 1" descr="../../images/packaging_evol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packaging_evolta.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77259" cy="3385925"/>
                    </a:xfrm>
                    <a:prstGeom prst="rect">
                      <a:avLst/>
                    </a:prstGeom>
                    <a:noFill/>
                    <a:ln>
                      <a:noFill/>
                    </a:ln>
                  </pic:spPr>
                </pic:pic>
              </a:graphicData>
            </a:graphic>
          </wp:inline>
        </w:drawing>
      </w:r>
    </w:p>
    <w:p w14:paraId="0943B205" w14:textId="77777777" w:rsidR="00794E45" w:rsidRPr="0058542D" w:rsidRDefault="00794E45" w:rsidP="0092407B">
      <w:pPr>
        <w:spacing w:line="360" w:lineRule="auto"/>
        <w:rPr>
          <w:rFonts w:ascii="Arial" w:hAnsi="Arial" w:cs="Arial"/>
          <w:color w:val="000000" w:themeColor="text1"/>
          <w:sz w:val="20"/>
          <w:szCs w:val="20"/>
          <w:lang w:val="it-IT"/>
        </w:rPr>
      </w:pPr>
    </w:p>
    <w:p w14:paraId="0D36C0D2" w14:textId="78611A24" w:rsidR="0092407B" w:rsidRPr="0058542D" w:rsidRDefault="0092407B" w:rsidP="0092407B">
      <w:pPr>
        <w:spacing w:line="360" w:lineRule="auto"/>
        <w:rPr>
          <w:rFonts w:ascii="Arial" w:hAnsi="Arial" w:cs="Arial"/>
          <w:color w:val="000000" w:themeColor="text1"/>
          <w:sz w:val="20"/>
          <w:szCs w:val="20"/>
          <w:lang w:val="it-IT"/>
        </w:rPr>
      </w:pPr>
      <w:r w:rsidRPr="0058542D">
        <w:rPr>
          <w:rFonts w:ascii="Arial" w:hAnsi="Arial" w:cs="Arial"/>
          <w:color w:val="000000" w:themeColor="text1"/>
          <w:sz w:val="20"/>
          <w:szCs w:val="20"/>
          <w:lang w:val="it-IT"/>
        </w:rPr>
        <w:t xml:space="preserve">Sia le batterie Panasonic che Spider Man </w:t>
      </w:r>
      <w:r w:rsidR="006E4158" w:rsidRPr="0058542D">
        <w:rPr>
          <w:rFonts w:ascii="Arial" w:hAnsi="Arial" w:cs="Arial"/>
          <w:color w:val="000000" w:themeColor="text1"/>
          <w:sz w:val="20"/>
          <w:szCs w:val="20"/>
          <w:lang w:val="it-IT"/>
        </w:rPr>
        <w:t xml:space="preserve">sono dotate di super poteri: una coppia </w:t>
      </w:r>
      <w:r w:rsidRPr="0058542D">
        <w:rPr>
          <w:rFonts w:ascii="Arial" w:hAnsi="Arial" w:cs="Arial"/>
          <w:color w:val="000000" w:themeColor="text1"/>
          <w:sz w:val="20"/>
          <w:szCs w:val="20"/>
          <w:lang w:val="it-IT"/>
        </w:rPr>
        <w:t>a dir poco perfett</w:t>
      </w:r>
      <w:r w:rsidR="006E4158" w:rsidRPr="0058542D">
        <w:rPr>
          <w:rFonts w:ascii="Arial" w:hAnsi="Arial" w:cs="Arial"/>
          <w:color w:val="000000" w:themeColor="text1"/>
          <w:sz w:val="20"/>
          <w:szCs w:val="20"/>
          <w:lang w:val="it-IT"/>
        </w:rPr>
        <w:t>a</w:t>
      </w:r>
      <w:r w:rsidRPr="0058542D">
        <w:rPr>
          <w:rFonts w:ascii="Arial" w:hAnsi="Arial" w:cs="Arial"/>
          <w:color w:val="000000" w:themeColor="text1"/>
          <w:sz w:val="20"/>
          <w:szCs w:val="20"/>
          <w:lang w:val="it-IT"/>
        </w:rPr>
        <w:t>. Il co-branding con il fantastico eroe aiuta Panasonic a connettersi con un ampio pubblico e quindi a sensibilizzare di più i consumatori per quanto riguarda la fantastica gamma di batterie Panasonic.</w:t>
      </w:r>
    </w:p>
    <w:p w14:paraId="3F5C8D95" w14:textId="77777777" w:rsidR="00AE5CB9" w:rsidRPr="0058542D" w:rsidRDefault="00AE5CB9" w:rsidP="00023BD2">
      <w:pPr>
        <w:spacing w:line="360" w:lineRule="auto"/>
        <w:rPr>
          <w:rFonts w:ascii="Arial" w:hAnsi="Arial" w:cs="Arial"/>
          <w:color w:val="000000" w:themeColor="text1"/>
          <w:sz w:val="20"/>
          <w:szCs w:val="20"/>
          <w:lang w:val="it-IT"/>
        </w:rPr>
      </w:pPr>
    </w:p>
    <w:p w14:paraId="6BDEDA47" w14:textId="77777777" w:rsidR="00794E45" w:rsidRPr="0058542D" w:rsidRDefault="00794E45" w:rsidP="0092407B">
      <w:pPr>
        <w:spacing w:line="360" w:lineRule="auto"/>
        <w:rPr>
          <w:rFonts w:ascii="Arial" w:hAnsi="Arial" w:cs="Arial"/>
          <w:b/>
          <w:color w:val="000000" w:themeColor="text1"/>
          <w:sz w:val="20"/>
          <w:szCs w:val="20"/>
          <w:lang w:val="it-IT"/>
        </w:rPr>
      </w:pPr>
    </w:p>
    <w:p w14:paraId="6A3376E9" w14:textId="260DD972" w:rsidR="0092407B" w:rsidRPr="0058542D" w:rsidRDefault="00B86465" w:rsidP="0092407B">
      <w:pPr>
        <w:spacing w:line="360" w:lineRule="auto"/>
        <w:rPr>
          <w:rFonts w:ascii="Arial" w:hAnsi="Arial" w:cs="Arial"/>
          <w:b/>
          <w:color w:val="000000" w:themeColor="text1"/>
          <w:sz w:val="20"/>
          <w:szCs w:val="20"/>
          <w:lang w:val="it-IT"/>
        </w:rPr>
      </w:pPr>
      <w:r w:rsidRPr="0058542D">
        <w:rPr>
          <w:rFonts w:ascii="Arial" w:eastAsia="MS Mincho" w:hAnsi="Arial" w:cs="Arial"/>
          <w:b/>
          <w:color w:val="000000" w:themeColor="text1"/>
          <w:sz w:val="20"/>
          <w:szCs w:val="20"/>
          <w:lang w:val="it-IT" w:eastAsia="fr-BE" w:bidi="en-GB"/>
        </w:rPr>
        <w:t xml:space="preserve">A PROPOSITO DI </w:t>
      </w:r>
      <w:r w:rsidRPr="0058542D">
        <w:rPr>
          <w:rFonts w:ascii="Arial" w:hAnsi="Arial" w:cs="Arial"/>
          <w:b/>
          <w:color w:val="000000" w:themeColor="text1"/>
          <w:sz w:val="20"/>
          <w:szCs w:val="20"/>
          <w:lang w:val="it-IT"/>
        </w:rPr>
        <w:t>PANASONIC ENERGY EUROPE</w:t>
      </w:r>
    </w:p>
    <w:p w14:paraId="5365AC73" w14:textId="39EFF3B8" w:rsidR="0092407B" w:rsidRPr="0058542D" w:rsidRDefault="0092407B" w:rsidP="0092407B">
      <w:pPr>
        <w:pStyle w:val="Tekstopmerking"/>
        <w:spacing w:line="360" w:lineRule="auto"/>
        <w:rPr>
          <w:rFonts w:ascii="Arial" w:eastAsia="MS Mincho" w:hAnsi="Arial" w:cs="Arial"/>
          <w:color w:val="000000" w:themeColor="text1"/>
          <w:lang w:val="it-IT" w:eastAsia="fr-BE"/>
        </w:rPr>
      </w:pPr>
      <w:r w:rsidRPr="0058542D">
        <w:rPr>
          <w:rFonts w:ascii="Arial" w:eastAsia="MS Mincho" w:hAnsi="Arial" w:cs="Arial"/>
          <w:color w:val="000000" w:themeColor="text1"/>
          <w:lang w:val="it-IT" w:eastAsia="fr-BE"/>
        </w:rPr>
        <w:t xml:space="preserve">Panasonic Energy Europe ha sede a Zellik vicino a Bruxelles, in Belgio. La società fa parte della Panasonic Corporation, produttore leader globale di prodotti elettrici ed elettronici. La grande e lunga esperienza di Panasonic nel campo dell’elettronica di consumo ha contribuito a far diventare Panasonic il più grande produttore di batterie, ad oggi, di tutta Europa. Gli stabilimenti di produzione europei si trovano a Tessenderlo, Belgio, e a Gniezno, Polonia. Panasonic Energy Europe fornisce soluzioni di energia “mobile” in oltre 30 paesi europei. La vasta gamma di prodotti della società comprende batterie ricaricabili, caricatori, batterie zinco-carbone, alcaline e batterie specialistiche (quali zinco-aria, per foto al litio, a bottone al litio, microalcaline, all’ossido d’argento). </w:t>
      </w:r>
    </w:p>
    <w:p w14:paraId="7E958F84" w14:textId="77777777" w:rsidR="0092407B" w:rsidRPr="0058542D" w:rsidRDefault="0092407B" w:rsidP="0092407B">
      <w:pPr>
        <w:widowControl w:val="0"/>
        <w:autoSpaceDE w:val="0"/>
        <w:autoSpaceDN w:val="0"/>
        <w:adjustRightInd w:val="0"/>
        <w:spacing w:line="360" w:lineRule="auto"/>
        <w:rPr>
          <w:rFonts w:ascii="Arial" w:hAnsi="Arial" w:cs="Arial"/>
          <w:color w:val="000000" w:themeColor="text1"/>
          <w:sz w:val="20"/>
          <w:szCs w:val="20"/>
          <w:lang w:val="it-IT"/>
        </w:rPr>
      </w:pPr>
      <w:r w:rsidRPr="0058542D">
        <w:rPr>
          <w:rFonts w:ascii="Arial" w:hAnsi="Arial" w:cs="Arial"/>
          <w:color w:val="000000" w:themeColor="text1"/>
          <w:sz w:val="20"/>
          <w:szCs w:val="20"/>
          <w:lang w:val="it-IT"/>
        </w:rPr>
        <w:t xml:space="preserve">Per maggiori informazioni visitare il sito </w:t>
      </w:r>
      <w:hyperlink r:id="rId11" w:history="1">
        <w:r w:rsidRPr="0058542D">
          <w:rPr>
            <w:rFonts w:ascii="Arial" w:hAnsi="Arial" w:cs="Arial"/>
            <w:color w:val="000000" w:themeColor="text1"/>
            <w:sz w:val="20"/>
            <w:szCs w:val="20"/>
            <w:u w:val="single"/>
            <w:lang w:val="it-IT"/>
          </w:rPr>
          <w:t>www.panasonic-batteries.com</w:t>
        </w:r>
      </w:hyperlink>
      <w:r w:rsidRPr="0058542D">
        <w:rPr>
          <w:rFonts w:ascii="Arial" w:hAnsi="Arial" w:cs="Arial"/>
          <w:color w:val="000000" w:themeColor="text1"/>
          <w:sz w:val="20"/>
          <w:szCs w:val="20"/>
          <w:u w:val="single"/>
          <w:lang w:val="it-IT"/>
        </w:rPr>
        <w:t>.</w:t>
      </w:r>
    </w:p>
    <w:p w14:paraId="4AAFAFB1" w14:textId="77777777" w:rsidR="0092407B" w:rsidRPr="0058542D" w:rsidRDefault="0092407B" w:rsidP="0092407B">
      <w:pPr>
        <w:widowControl w:val="0"/>
        <w:autoSpaceDE w:val="0"/>
        <w:autoSpaceDN w:val="0"/>
        <w:adjustRightInd w:val="0"/>
        <w:spacing w:line="360" w:lineRule="auto"/>
        <w:rPr>
          <w:rFonts w:ascii="Arial" w:hAnsi="Arial" w:cs="Arial"/>
          <w:color w:val="000000" w:themeColor="text1"/>
          <w:sz w:val="20"/>
          <w:szCs w:val="20"/>
          <w:lang w:val="it-IT"/>
        </w:rPr>
      </w:pPr>
    </w:p>
    <w:p w14:paraId="50F3F324" w14:textId="62C3C3BE" w:rsidR="0092407B" w:rsidRPr="0058542D" w:rsidRDefault="00B86465" w:rsidP="0092407B">
      <w:pPr>
        <w:widowControl w:val="0"/>
        <w:autoSpaceDE w:val="0"/>
        <w:autoSpaceDN w:val="0"/>
        <w:adjustRightInd w:val="0"/>
        <w:spacing w:line="360" w:lineRule="auto"/>
        <w:outlineLvl w:val="0"/>
        <w:rPr>
          <w:rFonts w:ascii="Arial" w:hAnsi="Arial" w:cs="Arial"/>
          <w:b/>
          <w:color w:val="000000" w:themeColor="text1"/>
          <w:sz w:val="20"/>
          <w:szCs w:val="20"/>
          <w:lang w:val="it-IT"/>
        </w:rPr>
      </w:pPr>
      <w:r w:rsidRPr="0058542D">
        <w:rPr>
          <w:rFonts w:ascii="Arial" w:eastAsia="MS Mincho" w:hAnsi="Arial" w:cs="Arial"/>
          <w:b/>
          <w:color w:val="000000" w:themeColor="text1"/>
          <w:sz w:val="20"/>
          <w:szCs w:val="20"/>
          <w:lang w:val="it-IT" w:eastAsia="fr-BE" w:bidi="en-GB"/>
        </w:rPr>
        <w:t xml:space="preserve">A PROPOSITO DI </w:t>
      </w:r>
      <w:r w:rsidRPr="0058542D">
        <w:rPr>
          <w:rFonts w:ascii="Arial" w:hAnsi="Arial" w:cs="Arial"/>
          <w:b/>
          <w:color w:val="000000" w:themeColor="text1"/>
          <w:sz w:val="20"/>
          <w:szCs w:val="20"/>
          <w:lang w:val="it-IT"/>
        </w:rPr>
        <w:t>PANASONIC</w:t>
      </w:r>
    </w:p>
    <w:p w14:paraId="152CCB7A" w14:textId="58424B9F" w:rsidR="009A7F6A" w:rsidRPr="0058542D" w:rsidRDefault="0092407B" w:rsidP="009A7F6A">
      <w:pPr>
        <w:widowControl w:val="0"/>
        <w:autoSpaceDE w:val="0"/>
        <w:autoSpaceDN w:val="0"/>
        <w:adjustRightInd w:val="0"/>
        <w:spacing w:line="360" w:lineRule="auto"/>
        <w:outlineLvl w:val="0"/>
        <w:rPr>
          <w:b/>
          <w:bCs/>
          <w:sz w:val="22"/>
          <w:szCs w:val="22"/>
          <w:lang w:val="it-IT"/>
        </w:rPr>
      </w:pPr>
      <w:r w:rsidRPr="0058542D">
        <w:rPr>
          <w:rFonts w:ascii="Arial" w:hAnsi="Arial" w:cs="Arial"/>
          <w:color w:val="000000" w:themeColor="text1"/>
          <w:sz w:val="20"/>
          <w:szCs w:val="20"/>
          <w:lang w:val="it-IT"/>
        </w:rPr>
        <w:t xml:space="preserve">Panasonic Corporation </w:t>
      </w:r>
      <w:r w:rsidRPr="0058542D">
        <w:rPr>
          <w:rFonts w:ascii="Arial" w:eastAsia="Calibri" w:hAnsi="Arial" w:cs="Arial"/>
          <w:color w:val="000000" w:themeColor="text1"/>
          <w:sz w:val="20"/>
          <w:szCs w:val="20"/>
          <w:lang w:val="it-IT"/>
        </w:rPr>
        <w:t>è</w:t>
      </w:r>
      <w:r w:rsidRPr="0058542D">
        <w:rPr>
          <w:rFonts w:ascii="Arial" w:hAnsi="Arial" w:cs="Arial"/>
          <w:color w:val="000000" w:themeColor="text1"/>
          <w:sz w:val="20"/>
          <w:szCs w:val="20"/>
          <w:lang w:val="it-IT"/>
        </w:rPr>
        <w:t xml:space="preserve"> </w:t>
      </w:r>
      <w:r w:rsidRPr="0058542D">
        <w:rPr>
          <w:rFonts w:ascii="Arial" w:eastAsia="Calibri" w:hAnsi="Arial" w:cs="Arial"/>
          <w:color w:val="000000" w:themeColor="text1"/>
          <w:sz w:val="20"/>
          <w:szCs w:val="20"/>
          <w:lang w:val="it-IT"/>
        </w:rPr>
        <w:t>un</w:t>
      </w:r>
      <w:r w:rsidRPr="0058542D">
        <w:rPr>
          <w:rFonts w:ascii="Arial" w:hAnsi="Arial" w:cs="Arial"/>
          <w:color w:val="000000" w:themeColor="text1"/>
          <w:sz w:val="20"/>
          <w:szCs w:val="20"/>
          <w:lang w:val="it-IT"/>
        </w:rPr>
        <w:t>'</w:t>
      </w:r>
      <w:r w:rsidRPr="0058542D">
        <w:rPr>
          <w:rFonts w:ascii="Arial" w:eastAsia="Calibri" w:hAnsi="Arial" w:cs="Arial"/>
          <w:color w:val="000000" w:themeColor="text1"/>
          <w:sz w:val="20"/>
          <w:szCs w:val="20"/>
          <w:lang w:val="it-IT"/>
        </w:rPr>
        <w:t>azienda</w:t>
      </w:r>
      <w:r w:rsidRPr="0058542D">
        <w:rPr>
          <w:rFonts w:ascii="Arial" w:hAnsi="Arial" w:cs="Arial"/>
          <w:color w:val="000000" w:themeColor="text1"/>
          <w:sz w:val="20"/>
          <w:szCs w:val="20"/>
          <w:lang w:val="it-IT"/>
        </w:rPr>
        <w:t xml:space="preserve"> </w:t>
      </w:r>
      <w:r w:rsidRPr="0058542D">
        <w:rPr>
          <w:rFonts w:ascii="Arial" w:eastAsia="Calibri" w:hAnsi="Arial" w:cs="Arial"/>
          <w:color w:val="000000" w:themeColor="text1"/>
          <w:sz w:val="20"/>
          <w:szCs w:val="20"/>
          <w:lang w:val="it-IT"/>
        </w:rPr>
        <w:t>leader</w:t>
      </w:r>
      <w:r w:rsidRPr="0058542D">
        <w:rPr>
          <w:rFonts w:ascii="Arial" w:hAnsi="Arial" w:cs="Arial"/>
          <w:color w:val="000000" w:themeColor="text1"/>
          <w:sz w:val="20"/>
          <w:szCs w:val="20"/>
          <w:lang w:val="it-IT"/>
        </w:rPr>
        <w:t xml:space="preserve"> </w:t>
      </w:r>
      <w:r w:rsidRPr="0058542D">
        <w:rPr>
          <w:rFonts w:ascii="Arial" w:eastAsia="Calibri" w:hAnsi="Arial" w:cs="Arial"/>
          <w:color w:val="000000" w:themeColor="text1"/>
          <w:sz w:val="20"/>
          <w:szCs w:val="20"/>
          <w:lang w:val="it-IT"/>
        </w:rPr>
        <w:t>nello</w:t>
      </w:r>
      <w:r w:rsidRPr="0058542D">
        <w:rPr>
          <w:rFonts w:ascii="Arial" w:hAnsi="Arial" w:cs="Arial"/>
          <w:color w:val="000000" w:themeColor="text1"/>
          <w:sz w:val="20"/>
          <w:szCs w:val="20"/>
          <w:lang w:val="it-IT"/>
        </w:rPr>
        <w:t xml:space="preserve"> </w:t>
      </w:r>
      <w:r w:rsidRPr="0058542D">
        <w:rPr>
          <w:rFonts w:ascii="Arial" w:eastAsia="Calibri" w:hAnsi="Arial" w:cs="Arial"/>
          <w:color w:val="000000" w:themeColor="text1"/>
          <w:sz w:val="20"/>
          <w:szCs w:val="20"/>
          <w:lang w:val="it-IT"/>
        </w:rPr>
        <w:t>sviluppo</w:t>
      </w:r>
      <w:r w:rsidRPr="0058542D">
        <w:rPr>
          <w:rFonts w:ascii="Arial" w:hAnsi="Arial" w:cs="Arial"/>
          <w:color w:val="000000" w:themeColor="text1"/>
          <w:sz w:val="20"/>
          <w:szCs w:val="20"/>
          <w:lang w:val="it-IT"/>
        </w:rPr>
        <w:t xml:space="preserve"> </w:t>
      </w:r>
      <w:r w:rsidRPr="0058542D">
        <w:rPr>
          <w:rFonts w:ascii="Arial" w:eastAsia="Calibri" w:hAnsi="Arial" w:cs="Arial"/>
          <w:color w:val="000000" w:themeColor="text1"/>
          <w:sz w:val="20"/>
          <w:szCs w:val="20"/>
          <w:lang w:val="it-IT"/>
        </w:rPr>
        <w:t>e</w:t>
      </w:r>
      <w:r w:rsidRPr="0058542D">
        <w:rPr>
          <w:rFonts w:ascii="Arial" w:hAnsi="Arial" w:cs="Arial"/>
          <w:color w:val="000000" w:themeColor="text1"/>
          <w:sz w:val="20"/>
          <w:szCs w:val="20"/>
          <w:lang w:val="it-IT"/>
        </w:rPr>
        <w:t xml:space="preserve"> </w:t>
      </w:r>
      <w:r w:rsidRPr="0058542D">
        <w:rPr>
          <w:rFonts w:ascii="Arial" w:eastAsia="Calibri" w:hAnsi="Arial" w:cs="Arial"/>
          <w:color w:val="000000" w:themeColor="text1"/>
          <w:sz w:val="20"/>
          <w:szCs w:val="20"/>
          <w:lang w:val="it-IT"/>
        </w:rPr>
        <w:t>nella</w:t>
      </w:r>
      <w:r w:rsidRPr="0058542D">
        <w:rPr>
          <w:rFonts w:ascii="Arial" w:hAnsi="Arial" w:cs="Arial"/>
          <w:color w:val="000000" w:themeColor="text1"/>
          <w:sz w:val="20"/>
          <w:szCs w:val="20"/>
          <w:lang w:val="it-IT"/>
        </w:rPr>
        <w:t xml:space="preserve"> </w:t>
      </w:r>
      <w:r w:rsidRPr="0058542D">
        <w:rPr>
          <w:rFonts w:ascii="Arial" w:eastAsia="Calibri" w:hAnsi="Arial" w:cs="Arial"/>
          <w:color w:val="000000" w:themeColor="text1"/>
          <w:sz w:val="20"/>
          <w:szCs w:val="20"/>
          <w:lang w:val="it-IT"/>
        </w:rPr>
        <w:t>produzione</w:t>
      </w:r>
      <w:r w:rsidRPr="0058542D">
        <w:rPr>
          <w:rFonts w:ascii="Arial" w:hAnsi="Arial" w:cs="Arial"/>
          <w:color w:val="000000" w:themeColor="text1"/>
          <w:sz w:val="20"/>
          <w:szCs w:val="20"/>
          <w:lang w:val="it-IT"/>
        </w:rPr>
        <w:t xml:space="preserve"> </w:t>
      </w:r>
      <w:r w:rsidRPr="0058542D">
        <w:rPr>
          <w:rFonts w:ascii="Arial" w:eastAsia="Calibri" w:hAnsi="Arial" w:cs="Arial"/>
          <w:color w:val="000000" w:themeColor="text1"/>
          <w:sz w:val="20"/>
          <w:szCs w:val="20"/>
          <w:lang w:val="it-IT"/>
        </w:rPr>
        <w:t>di</w:t>
      </w:r>
      <w:r w:rsidRPr="0058542D">
        <w:rPr>
          <w:rFonts w:ascii="Arial" w:hAnsi="Arial" w:cs="Arial"/>
          <w:color w:val="000000" w:themeColor="text1"/>
          <w:sz w:val="20"/>
          <w:szCs w:val="20"/>
          <w:lang w:val="it-IT"/>
        </w:rPr>
        <w:t xml:space="preserve"> prodotti elettronici per molteplici utilizzi in ambito privato, commerciale e industriale. Panasonic ha sede in Giappone, a Osaka, e al termine dell'esercizio finanziario, al 31 marzo 2015, ha evidenziato un fatturato netto consolidato di circa 57,28 miliardi di EUR. Panasonic s’impegna a creare una vita migliore ed un </w:t>
      </w:r>
      <w:r w:rsidRPr="0058542D">
        <w:rPr>
          <w:rFonts w:ascii="Arial" w:hAnsi="Arial" w:cs="Arial"/>
          <w:color w:val="000000" w:themeColor="text1"/>
          <w:sz w:val="20"/>
          <w:szCs w:val="20"/>
          <w:lang w:val="it-IT"/>
        </w:rPr>
        <w:lastRenderedPageBreak/>
        <w:t>mondo migliore, contribuendo attivamente all’evoluzione della società e alla felicità delle persone in tutto il mondo.</w:t>
      </w:r>
      <w:r w:rsidR="009A7F6A" w:rsidRPr="0058542D">
        <w:rPr>
          <w:rFonts w:ascii="Arial" w:hAnsi="Arial" w:cs="Arial"/>
          <w:color w:val="000000" w:themeColor="text1"/>
          <w:sz w:val="20"/>
          <w:szCs w:val="20"/>
          <w:lang w:val="it-IT"/>
        </w:rPr>
        <w:t xml:space="preserve"> </w:t>
      </w:r>
      <w:r w:rsidRPr="0058542D">
        <w:rPr>
          <w:rFonts w:ascii="Arial" w:hAnsi="Arial" w:cs="Arial"/>
          <w:color w:val="000000" w:themeColor="text1"/>
          <w:sz w:val="20"/>
          <w:szCs w:val="20"/>
          <w:lang w:val="it-IT"/>
        </w:rPr>
        <w:t xml:space="preserve">Ulteriori informazioni sull'azienda e sul brand Panasonic sono reperibili consultando il sito </w:t>
      </w:r>
      <w:hyperlink r:id="rId12" w:history="1">
        <w:r w:rsidRPr="0058542D">
          <w:rPr>
            <w:rFonts w:ascii="Arial" w:hAnsi="Arial" w:cs="Arial"/>
            <w:color w:val="000000" w:themeColor="text1"/>
            <w:sz w:val="20"/>
            <w:szCs w:val="20"/>
            <w:u w:val="single"/>
            <w:lang w:val="it-IT"/>
          </w:rPr>
          <w:t>http://panasonic.net</w:t>
        </w:r>
      </w:hyperlink>
      <w:r w:rsidRPr="0058542D">
        <w:rPr>
          <w:rFonts w:ascii="Arial" w:hAnsi="Arial" w:cs="Arial"/>
          <w:color w:val="000000" w:themeColor="text1"/>
          <w:sz w:val="20"/>
          <w:szCs w:val="20"/>
          <w:u w:val="single"/>
          <w:lang w:val="it-IT"/>
        </w:rPr>
        <w:t>.</w:t>
      </w:r>
      <w:r w:rsidR="009A7F6A" w:rsidRPr="0058542D">
        <w:rPr>
          <w:b/>
          <w:bCs/>
          <w:sz w:val="22"/>
          <w:szCs w:val="22"/>
          <w:lang w:val="it-IT"/>
        </w:rPr>
        <w:t xml:space="preserve"> </w:t>
      </w:r>
    </w:p>
    <w:p w14:paraId="265D68AF" w14:textId="77777777" w:rsidR="00B86465" w:rsidRPr="0058542D" w:rsidRDefault="00B86465" w:rsidP="009A7F6A">
      <w:pPr>
        <w:widowControl w:val="0"/>
        <w:autoSpaceDE w:val="0"/>
        <w:autoSpaceDN w:val="0"/>
        <w:adjustRightInd w:val="0"/>
        <w:spacing w:line="360" w:lineRule="auto"/>
        <w:outlineLvl w:val="0"/>
        <w:rPr>
          <w:rFonts w:ascii="Arial" w:hAnsi="Arial" w:cs="Arial"/>
          <w:color w:val="000000" w:themeColor="text1"/>
          <w:sz w:val="20"/>
          <w:szCs w:val="20"/>
          <w:lang w:val="it-IT"/>
        </w:rPr>
      </w:pPr>
    </w:p>
    <w:p w14:paraId="3BDDDA46" w14:textId="77FB14D5" w:rsidR="00B86465" w:rsidRPr="0058542D" w:rsidRDefault="00CC3EBB" w:rsidP="00B86465">
      <w:pPr>
        <w:widowControl w:val="0"/>
        <w:autoSpaceDE w:val="0"/>
        <w:autoSpaceDN w:val="0"/>
        <w:adjustRightInd w:val="0"/>
        <w:spacing w:line="360" w:lineRule="auto"/>
        <w:rPr>
          <w:rFonts w:ascii="Arial" w:hAnsi="Arial" w:cs="Arial"/>
          <w:color w:val="000000" w:themeColor="text1"/>
          <w:sz w:val="20"/>
          <w:szCs w:val="20"/>
          <w:lang w:val="it-IT"/>
        </w:rPr>
      </w:pPr>
      <w:r w:rsidRPr="0058542D">
        <w:rPr>
          <w:rFonts w:ascii="Arial" w:hAnsi="Arial" w:cs="Arial"/>
          <w:b/>
          <w:color w:val="000000" w:themeColor="text1"/>
          <w:sz w:val="20"/>
          <w:szCs w:val="20"/>
          <w:lang w:val="it-IT"/>
        </w:rPr>
        <w:t>A PROPOSITO DI</w:t>
      </w:r>
      <w:r w:rsidR="00B86465" w:rsidRPr="0058542D">
        <w:rPr>
          <w:rFonts w:ascii="Arial" w:hAnsi="Arial" w:cs="Arial"/>
          <w:b/>
          <w:color w:val="000000" w:themeColor="text1"/>
          <w:sz w:val="20"/>
          <w:szCs w:val="20"/>
          <w:lang w:val="it-IT"/>
        </w:rPr>
        <w:t xml:space="preserve"> SONY PICTURES ENTERTAINMENT</w:t>
      </w:r>
      <w:r w:rsidR="00B86465" w:rsidRPr="0058542D">
        <w:rPr>
          <w:rFonts w:ascii="Arial" w:hAnsi="Arial" w:cs="Arial"/>
          <w:color w:val="000000" w:themeColor="text1"/>
          <w:sz w:val="20"/>
          <w:szCs w:val="20"/>
          <w:lang w:val="it-IT"/>
        </w:rPr>
        <w:br/>
        <w:t xml:space="preserve">Sony Pictures Entertainment (SPE) </w:t>
      </w:r>
      <w:r w:rsidRPr="0058542D">
        <w:rPr>
          <w:rFonts w:ascii="Arial" w:hAnsi="Arial" w:cs="Arial"/>
          <w:color w:val="000000" w:themeColor="text1"/>
          <w:sz w:val="20"/>
          <w:szCs w:val="20"/>
          <w:lang w:val="it-IT"/>
        </w:rPr>
        <w:t>fa parte di</w:t>
      </w:r>
      <w:r w:rsidR="00B86465" w:rsidRPr="0058542D">
        <w:rPr>
          <w:rFonts w:ascii="Arial" w:hAnsi="Arial" w:cs="Arial"/>
          <w:color w:val="000000" w:themeColor="text1"/>
          <w:sz w:val="20"/>
          <w:szCs w:val="20"/>
          <w:lang w:val="it-IT"/>
        </w:rPr>
        <w:t xml:space="preserve"> Sony Corporation of America, </w:t>
      </w:r>
      <w:r w:rsidRPr="0058542D">
        <w:rPr>
          <w:rFonts w:ascii="Arial" w:hAnsi="Arial" w:cs="Arial"/>
          <w:color w:val="000000" w:themeColor="text1"/>
          <w:sz w:val="20"/>
          <w:szCs w:val="20"/>
          <w:lang w:val="it-IT"/>
        </w:rPr>
        <w:t>una filiale della</w:t>
      </w:r>
      <w:r w:rsidR="00B86465" w:rsidRPr="0058542D">
        <w:rPr>
          <w:rFonts w:ascii="Arial" w:hAnsi="Arial" w:cs="Arial"/>
          <w:color w:val="000000" w:themeColor="text1"/>
          <w:sz w:val="20"/>
          <w:szCs w:val="20"/>
          <w:lang w:val="it-IT"/>
        </w:rPr>
        <w:t xml:space="preserve"> Sony Corporation</w:t>
      </w:r>
      <w:r w:rsidRPr="0058542D">
        <w:rPr>
          <w:rFonts w:ascii="Arial" w:hAnsi="Arial" w:cs="Arial"/>
          <w:color w:val="000000" w:themeColor="text1"/>
          <w:sz w:val="20"/>
          <w:szCs w:val="20"/>
          <w:lang w:val="it-IT"/>
        </w:rPr>
        <w:t xml:space="preserve"> localizzata a Tokyo </w:t>
      </w:r>
      <w:r w:rsidR="00B86465" w:rsidRPr="0058542D">
        <w:rPr>
          <w:rFonts w:ascii="Arial" w:hAnsi="Arial" w:cs="Arial"/>
          <w:color w:val="000000" w:themeColor="text1"/>
          <w:sz w:val="20"/>
          <w:szCs w:val="20"/>
          <w:lang w:val="it-IT"/>
        </w:rPr>
        <w:t>. SPE</w:t>
      </w:r>
      <w:r w:rsidR="00A23D25" w:rsidRPr="0058542D">
        <w:rPr>
          <w:rFonts w:ascii="Arial" w:hAnsi="Arial" w:cs="Arial"/>
          <w:color w:val="000000" w:themeColor="text1"/>
          <w:sz w:val="20"/>
          <w:szCs w:val="20"/>
          <w:lang w:val="it-IT"/>
        </w:rPr>
        <w:t xml:space="preserve"> si occupa a livello globale della produzione e distribuzione di film</w:t>
      </w:r>
      <w:r w:rsidR="00B86465" w:rsidRPr="0058542D">
        <w:rPr>
          <w:rFonts w:ascii="Arial" w:hAnsi="Arial" w:cs="Arial"/>
          <w:color w:val="000000" w:themeColor="text1"/>
          <w:sz w:val="20"/>
          <w:szCs w:val="20"/>
          <w:lang w:val="it-IT"/>
        </w:rPr>
        <w:t>;</w:t>
      </w:r>
      <w:r w:rsidR="00A23D25" w:rsidRPr="0058542D">
        <w:rPr>
          <w:rFonts w:ascii="Arial" w:hAnsi="Arial" w:cs="Arial"/>
          <w:color w:val="000000" w:themeColor="text1"/>
          <w:sz w:val="20"/>
          <w:szCs w:val="20"/>
          <w:lang w:val="it-IT"/>
        </w:rPr>
        <w:t xml:space="preserve"> produzione e distribuzione di programmi televisivi</w:t>
      </w:r>
      <w:r w:rsidR="00B86465" w:rsidRPr="0058542D">
        <w:rPr>
          <w:rFonts w:ascii="Arial" w:hAnsi="Arial" w:cs="Arial"/>
          <w:color w:val="000000" w:themeColor="text1"/>
          <w:sz w:val="20"/>
          <w:szCs w:val="20"/>
          <w:lang w:val="it-IT"/>
        </w:rPr>
        <w:t xml:space="preserve">; home entertainment; </w:t>
      </w:r>
      <w:r w:rsidR="00A23D25" w:rsidRPr="0058542D">
        <w:rPr>
          <w:rFonts w:ascii="Arial" w:hAnsi="Arial" w:cs="Arial"/>
          <w:color w:val="000000" w:themeColor="text1"/>
          <w:sz w:val="20"/>
          <w:szCs w:val="20"/>
          <w:lang w:val="it-IT"/>
        </w:rPr>
        <w:t>network di canali globali</w:t>
      </w:r>
      <w:r w:rsidR="00B86465" w:rsidRPr="0058542D">
        <w:rPr>
          <w:rFonts w:ascii="Arial" w:hAnsi="Arial" w:cs="Arial"/>
          <w:color w:val="000000" w:themeColor="text1"/>
          <w:sz w:val="20"/>
          <w:szCs w:val="20"/>
          <w:lang w:val="it-IT"/>
        </w:rPr>
        <w:t xml:space="preserve">; </w:t>
      </w:r>
      <w:r w:rsidR="00A23D25" w:rsidRPr="0058542D">
        <w:rPr>
          <w:rFonts w:ascii="Arial" w:hAnsi="Arial" w:cs="Arial"/>
          <w:color w:val="000000" w:themeColor="text1"/>
          <w:sz w:val="20"/>
          <w:szCs w:val="20"/>
          <w:lang w:val="it-IT"/>
        </w:rPr>
        <w:t>creazione e distribuzione di contenuti digitali</w:t>
      </w:r>
      <w:r w:rsidR="00B86465" w:rsidRPr="0058542D">
        <w:rPr>
          <w:rFonts w:ascii="Arial" w:hAnsi="Arial" w:cs="Arial"/>
          <w:color w:val="000000" w:themeColor="text1"/>
          <w:sz w:val="20"/>
          <w:szCs w:val="20"/>
          <w:lang w:val="it-IT"/>
        </w:rPr>
        <w:t xml:space="preserve">; </w:t>
      </w:r>
      <w:r w:rsidR="00A23D25" w:rsidRPr="0058542D">
        <w:rPr>
          <w:rFonts w:ascii="Arial" w:hAnsi="Arial" w:cs="Arial"/>
          <w:color w:val="000000" w:themeColor="text1"/>
          <w:sz w:val="20"/>
          <w:szCs w:val="20"/>
          <w:lang w:val="it-IT"/>
        </w:rPr>
        <w:t>studi di registrazione</w:t>
      </w:r>
      <w:r w:rsidR="00B86465" w:rsidRPr="0058542D">
        <w:rPr>
          <w:rFonts w:ascii="Arial" w:hAnsi="Arial" w:cs="Arial"/>
          <w:color w:val="000000" w:themeColor="text1"/>
          <w:sz w:val="20"/>
          <w:szCs w:val="20"/>
          <w:lang w:val="it-IT"/>
        </w:rPr>
        <w:t xml:space="preserve">; </w:t>
      </w:r>
      <w:r w:rsidR="00A23D25" w:rsidRPr="0058542D">
        <w:rPr>
          <w:rFonts w:ascii="Arial" w:hAnsi="Arial" w:cs="Arial"/>
          <w:color w:val="000000" w:themeColor="text1"/>
          <w:sz w:val="20"/>
          <w:szCs w:val="20"/>
          <w:lang w:val="it-IT"/>
        </w:rPr>
        <w:t>sviluppo di nuovi prodotti di intrattenimento</w:t>
      </w:r>
      <w:r w:rsidR="00B86465" w:rsidRPr="0058542D">
        <w:rPr>
          <w:rFonts w:ascii="Arial" w:hAnsi="Arial" w:cs="Arial"/>
          <w:color w:val="000000" w:themeColor="text1"/>
          <w:sz w:val="20"/>
          <w:szCs w:val="20"/>
          <w:lang w:val="it-IT"/>
        </w:rPr>
        <w:t xml:space="preserve">, </w:t>
      </w:r>
      <w:r w:rsidR="00A23D25" w:rsidRPr="0058542D">
        <w:rPr>
          <w:rFonts w:ascii="Arial" w:hAnsi="Arial" w:cs="Arial"/>
          <w:color w:val="000000" w:themeColor="text1"/>
          <w:sz w:val="20"/>
          <w:szCs w:val="20"/>
          <w:lang w:val="it-IT"/>
        </w:rPr>
        <w:t>servizi e tecnologie</w:t>
      </w:r>
      <w:r w:rsidR="00B86465" w:rsidRPr="0058542D">
        <w:rPr>
          <w:rFonts w:ascii="Arial" w:hAnsi="Arial" w:cs="Arial"/>
          <w:color w:val="000000" w:themeColor="text1"/>
          <w:sz w:val="20"/>
          <w:szCs w:val="20"/>
          <w:lang w:val="it-IT"/>
        </w:rPr>
        <w:t xml:space="preserve">; </w:t>
      </w:r>
      <w:r w:rsidR="00A23D25" w:rsidRPr="0058542D">
        <w:rPr>
          <w:rFonts w:ascii="Arial" w:hAnsi="Arial" w:cs="Arial"/>
          <w:color w:val="000000" w:themeColor="text1"/>
          <w:sz w:val="20"/>
          <w:szCs w:val="20"/>
          <w:lang w:val="it-IT"/>
        </w:rPr>
        <w:t>e intrattenimento in più di 142 paesi</w:t>
      </w:r>
      <w:r w:rsidR="00B86465" w:rsidRPr="0058542D">
        <w:rPr>
          <w:rFonts w:ascii="Arial" w:hAnsi="Arial" w:cs="Arial"/>
          <w:color w:val="000000" w:themeColor="text1"/>
          <w:sz w:val="20"/>
          <w:szCs w:val="20"/>
          <w:lang w:val="it-IT"/>
        </w:rPr>
        <w:t>. </w:t>
      </w:r>
      <w:r w:rsidR="00A23D25" w:rsidRPr="0058542D">
        <w:rPr>
          <w:rFonts w:ascii="Arial" w:hAnsi="Arial" w:cs="Arial"/>
          <w:color w:val="000000" w:themeColor="text1"/>
          <w:sz w:val="20"/>
          <w:szCs w:val="20"/>
          <w:lang w:val="it-IT"/>
        </w:rPr>
        <w:t xml:space="preserve">Per ulteriori dettagli visitare il sito </w:t>
      </w:r>
      <w:hyperlink r:id="rId13" w:history="1">
        <w:r w:rsidR="00B86465" w:rsidRPr="0058542D">
          <w:rPr>
            <w:rFonts w:ascii="Arial" w:hAnsi="Arial" w:cs="Arial"/>
            <w:color w:val="000000" w:themeColor="text1"/>
            <w:sz w:val="20"/>
            <w:szCs w:val="20"/>
            <w:lang w:val="it-IT"/>
          </w:rPr>
          <w:t>http://www.sonypictures.com</w:t>
        </w:r>
      </w:hyperlink>
      <w:r w:rsidR="00B86465" w:rsidRPr="0058542D">
        <w:rPr>
          <w:rFonts w:ascii="Arial" w:hAnsi="Arial" w:cs="Arial"/>
          <w:color w:val="000000" w:themeColor="text1"/>
          <w:sz w:val="20"/>
          <w:szCs w:val="20"/>
          <w:lang w:val="it-IT"/>
        </w:rPr>
        <w:t>.</w:t>
      </w:r>
    </w:p>
    <w:p w14:paraId="490B7BDB" w14:textId="77777777" w:rsidR="00B86465" w:rsidRPr="0058542D" w:rsidRDefault="00B86465" w:rsidP="00923F3A">
      <w:pPr>
        <w:spacing w:line="360" w:lineRule="auto"/>
        <w:rPr>
          <w:rFonts w:ascii="Arial" w:eastAsia="MS Mincho" w:hAnsi="Arial" w:cs="Arial"/>
          <w:b/>
          <w:color w:val="000000" w:themeColor="text1"/>
          <w:sz w:val="20"/>
          <w:szCs w:val="20"/>
          <w:lang w:val="it-IT" w:eastAsia="fr-BE" w:bidi="en-GB"/>
        </w:rPr>
      </w:pPr>
    </w:p>
    <w:p w14:paraId="5960D15C" w14:textId="2EF5E7B2" w:rsidR="00923F3A" w:rsidRPr="0058542D" w:rsidRDefault="00B86465" w:rsidP="00923F3A">
      <w:pPr>
        <w:spacing w:line="360" w:lineRule="auto"/>
        <w:rPr>
          <w:rFonts w:ascii="Arial" w:eastAsia="MS Mincho" w:hAnsi="Arial" w:cs="Arial"/>
          <w:b/>
          <w:color w:val="000000" w:themeColor="text1"/>
          <w:sz w:val="20"/>
          <w:szCs w:val="20"/>
          <w:lang w:val="it-IT" w:eastAsia="fr-BE" w:bidi="en-GB"/>
        </w:rPr>
      </w:pPr>
      <w:r w:rsidRPr="0058542D">
        <w:rPr>
          <w:rFonts w:ascii="Arial" w:eastAsia="MS Mincho" w:hAnsi="Arial" w:cs="Arial"/>
          <w:b/>
          <w:color w:val="000000" w:themeColor="text1"/>
          <w:sz w:val="20"/>
          <w:szCs w:val="20"/>
          <w:lang w:val="it-IT" w:eastAsia="fr-BE" w:bidi="en-GB"/>
        </w:rPr>
        <w:t>A PROPOSITO DI SPIDER-MAN: HOMECOMING</w:t>
      </w:r>
    </w:p>
    <w:p w14:paraId="3AC63F90" w14:textId="724CA649" w:rsidR="00923F3A" w:rsidRPr="0058542D" w:rsidRDefault="00923F3A" w:rsidP="00923F3A">
      <w:pPr>
        <w:spacing w:line="360" w:lineRule="auto"/>
        <w:rPr>
          <w:rFonts w:ascii="Arial" w:eastAsia="MS Mincho" w:hAnsi="Arial" w:cs="Arial"/>
          <w:color w:val="000000" w:themeColor="text1"/>
          <w:sz w:val="20"/>
          <w:szCs w:val="20"/>
          <w:lang w:val="it-IT" w:eastAsia="fr-BE" w:bidi="en-GB"/>
        </w:rPr>
      </w:pPr>
      <w:r w:rsidRPr="0058542D">
        <w:rPr>
          <w:rFonts w:ascii="Arial" w:eastAsia="MS Mincho" w:hAnsi="Arial" w:cs="Arial"/>
          <w:color w:val="000000" w:themeColor="text1"/>
          <w:sz w:val="20"/>
          <w:szCs w:val="20"/>
          <w:lang w:val="it-IT" w:eastAsia="fr-BE" w:bidi="en-GB"/>
        </w:rPr>
        <w:t>Un giovane Peter Parker/Spider-Man (Tom Holland), che ha compiuto il suo sensazionale debutto in Captain America: Civil War, inizia a vivere la sua nuova identità di supereroe lancia-ragnatele in Spider-Man: Homecoming.  Entusiasta della sua esperienza con gli Avengers, Peter fa ritorno a casa, dove vive con la zia May (Marisa Tomei), sotto l’occhio vigile del suo nuovo mentore Tony Stark (Robert Downey, Jr.). Peter cerca di tornare alla sua normale routine quotidiana, distratto però dal pensiero di dimostrare a se stesso di essere più del tuo semplice Spider-Man di quartiere. Ma nel momento in cui L’Avvoltoio (Michael Keaton) emerge come nuova figura malvagia, tutto ciò a cui Peter tiene maggiormente sarà minacciato.</w:t>
      </w:r>
    </w:p>
    <w:p w14:paraId="67935E9E" w14:textId="77777777" w:rsidR="00923F3A" w:rsidRPr="0058542D" w:rsidRDefault="00923F3A" w:rsidP="00923F3A">
      <w:pPr>
        <w:spacing w:line="360" w:lineRule="auto"/>
        <w:rPr>
          <w:rFonts w:ascii="Arial" w:eastAsia="MS Mincho" w:hAnsi="Arial" w:cs="Arial"/>
          <w:color w:val="000000" w:themeColor="text1"/>
          <w:sz w:val="20"/>
          <w:szCs w:val="20"/>
          <w:lang w:val="it-IT" w:eastAsia="fr-BE" w:bidi="en-GB"/>
        </w:rPr>
      </w:pPr>
    </w:p>
    <w:p w14:paraId="628151C0" w14:textId="77777777" w:rsidR="00923F3A" w:rsidRPr="0058542D" w:rsidRDefault="00923F3A" w:rsidP="00923F3A">
      <w:pPr>
        <w:spacing w:line="360" w:lineRule="auto"/>
        <w:rPr>
          <w:rFonts w:ascii="Arial" w:eastAsia="MS Mincho" w:hAnsi="Arial" w:cs="Arial"/>
          <w:color w:val="000000" w:themeColor="text1"/>
          <w:sz w:val="20"/>
          <w:szCs w:val="20"/>
          <w:lang w:val="en-GB" w:eastAsia="fr-BE" w:bidi="en-GB"/>
        </w:rPr>
      </w:pPr>
      <w:r w:rsidRPr="0058542D">
        <w:rPr>
          <w:rFonts w:ascii="Arial" w:eastAsia="MS Mincho" w:hAnsi="Arial" w:cs="Arial"/>
          <w:color w:val="000000" w:themeColor="text1"/>
          <w:sz w:val="20"/>
          <w:szCs w:val="20"/>
          <w:lang w:val="en-GB" w:eastAsia="fr-BE" w:bidi="en-GB"/>
        </w:rPr>
        <w:t xml:space="preserve">Star di Spider-Man: Homecoming: Tom Holland, Michael Keaton, Jon </w:t>
      </w:r>
      <w:proofErr w:type="spellStart"/>
      <w:r w:rsidRPr="0058542D">
        <w:rPr>
          <w:rFonts w:ascii="Arial" w:eastAsia="MS Mincho" w:hAnsi="Arial" w:cs="Arial"/>
          <w:color w:val="000000" w:themeColor="text1"/>
          <w:sz w:val="20"/>
          <w:szCs w:val="20"/>
          <w:lang w:val="en-GB" w:eastAsia="fr-BE" w:bidi="en-GB"/>
        </w:rPr>
        <w:t>Favreau</w:t>
      </w:r>
      <w:proofErr w:type="spellEnd"/>
      <w:r w:rsidRPr="0058542D">
        <w:rPr>
          <w:rFonts w:ascii="Arial" w:eastAsia="MS Mincho" w:hAnsi="Arial" w:cs="Arial"/>
          <w:color w:val="000000" w:themeColor="text1"/>
          <w:sz w:val="20"/>
          <w:szCs w:val="20"/>
          <w:lang w:val="en-GB" w:eastAsia="fr-BE" w:bidi="en-GB"/>
        </w:rPr>
        <w:t xml:space="preserve">, </w:t>
      </w:r>
      <w:proofErr w:type="spellStart"/>
      <w:r w:rsidRPr="0058542D">
        <w:rPr>
          <w:rFonts w:ascii="Arial" w:eastAsia="MS Mincho" w:hAnsi="Arial" w:cs="Arial"/>
          <w:color w:val="000000" w:themeColor="text1"/>
          <w:sz w:val="20"/>
          <w:szCs w:val="20"/>
          <w:lang w:val="en-GB" w:eastAsia="fr-BE" w:bidi="en-GB"/>
        </w:rPr>
        <w:t>Zendaya</w:t>
      </w:r>
      <w:proofErr w:type="spellEnd"/>
      <w:r w:rsidRPr="0058542D">
        <w:rPr>
          <w:rFonts w:ascii="Arial" w:eastAsia="MS Mincho" w:hAnsi="Arial" w:cs="Arial"/>
          <w:color w:val="000000" w:themeColor="text1"/>
          <w:sz w:val="20"/>
          <w:szCs w:val="20"/>
          <w:lang w:val="en-GB" w:eastAsia="fr-BE" w:bidi="en-GB"/>
        </w:rPr>
        <w:t>, Donald Glover, Tyne Daly, con Marisa Tomei e Robert Downey Jr.</w:t>
      </w:r>
    </w:p>
    <w:p w14:paraId="1BA1CAFD" w14:textId="77777777" w:rsidR="00923F3A" w:rsidRPr="0058542D" w:rsidRDefault="00923F3A" w:rsidP="00923F3A">
      <w:pPr>
        <w:spacing w:line="360" w:lineRule="auto"/>
        <w:rPr>
          <w:rFonts w:ascii="Arial" w:eastAsia="MS Mincho" w:hAnsi="Arial" w:cs="Arial"/>
          <w:color w:val="000000" w:themeColor="text1"/>
          <w:sz w:val="20"/>
          <w:szCs w:val="20"/>
          <w:lang w:val="en-GB" w:eastAsia="fr-BE" w:bidi="en-GB"/>
        </w:rPr>
      </w:pPr>
    </w:p>
    <w:p w14:paraId="162A15CF" w14:textId="77777777" w:rsidR="00923F3A" w:rsidRPr="0058542D" w:rsidRDefault="00923F3A" w:rsidP="00923F3A">
      <w:pPr>
        <w:spacing w:line="360" w:lineRule="auto"/>
        <w:rPr>
          <w:rFonts w:ascii="Arial" w:eastAsia="MS Mincho" w:hAnsi="Arial" w:cs="Arial"/>
          <w:color w:val="000000" w:themeColor="text1"/>
          <w:sz w:val="20"/>
          <w:szCs w:val="20"/>
          <w:lang w:val="it-IT" w:eastAsia="fr-BE" w:bidi="en-GB"/>
        </w:rPr>
      </w:pPr>
      <w:r w:rsidRPr="0058542D">
        <w:rPr>
          <w:rFonts w:ascii="Arial" w:eastAsia="MS Mincho" w:hAnsi="Arial" w:cs="Arial"/>
          <w:color w:val="000000" w:themeColor="text1"/>
          <w:sz w:val="20"/>
          <w:szCs w:val="20"/>
          <w:lang w:val="en-GB" w:eastAsia="fr-BE" w:bidi="en-GB"/>
        </w:rPr>
        <w:t xml:space="preserve">Spider-Man: Homecoming è </w:t>
      </w:r>
      <w:proofErr w:type="spellStart"/>
      <w:r w:rsidRPr="0058542D">
        <w:rPr>
          <w:rFonts w:ascii="Arial" w:eastAsia="MS Mincho" w:hAnsi="Arial" w:cs="Arial"/>
          <w:color w:val="000000" w:themeColor="text1"/>
          <w:sz w:val="20"/>
          <w:szCs w:val="20"/>
          <w:lang w:val="en-GB" w:eastAsia="fr-BE" w:bidi="en-GB"/>
        </w:rPr>
        <w:t>diretto</w:t>
      </w:r>
      <w:proofErr w:type="spellEnd"/>
      <w:r w:rsidRPr="0058542D">
        <w:rPr>
          <w:rFonts w:ascii="Arial" w:eastAsia="MS Mincho" w:hAnsi="Arial" w:cs="Arial"/>
          <w:color w:val="000000" w:themeColor="text1"/>
          <w:sz w:val="20"/>
          <w:szCs w:val="20"/>
          <w:lang w:val="en-GB" w:eastAsia="fr-BE" w:bidi="en-GB"/>
        </w:rPr>
        <w:t xml:space="preserve"> da Jon Watts.  La </w:t>
      </w:r>
      <w:proofErr w:type="spellStart"/>
      <w:r w:rsidRPr="0058542D">
        <w:rPr>
          <w:rFonts w:ascii="Arial" w:eastAsia="MS Mincho" w:hAnsi="Arial" w:cs="Arial"/>
          <w:color w:val="000000" w:themeColor="text1"/>
          <w:sz w:val="20"/>
          <w:szCs w:val="20"/>
          <w:lang w:val="en-GB" w:eastAsia="fr-BE" w:bidi="en-GB"/>
        </w:rPr>
        <w:t>sceneggiatura</w:t>
      </w:r>
      <w:proofErr w:type="spellEnd"/>
      <w:r w:rsidRPr="0058542D">
        <w:rPr>
          <w:rFonts w:ascii="Arial" w:eastAsia="MS Mincho" w:hAnsi="Arial" w:cs="Arial"/>
          <w:color w:val="000000" w:themeColor="text1"/>
          <w:sz w:val="20"/>
          <w:szCs w:val="20"/>
          <w:lang w:val="en-GB" w:eastAsia="fr-BE" w:bidi="en-GB"/>
        </w:rPr>
        <w:t xml:space="preserve"> è di Jonathan Goldstein &amp; John Francis Daley, Jon Watts &amp; Christopher Ford, Chris McKenna &amp; Erik Sommers, </w:t>
      </w:r>
      <w:proofErr w:type="spellStart"/>
      <w:r w:rsidRPr="0058542D">
        <w:rPr>
          <w:rFonts w:ascii="Arial" w:eastAsia="MS Mincho" w:hAnsi="Arial" w:cs="Arial"/>
          <w:color w:val="000000" w:themeColor="text1"/>
          <w:sz w:val="20"/>
          <w:szCs w:val="20"/>
          <w:lang w:val="en-GB" w:eastAsia="fr-BE" w:bidi="en-GB"/>
        </w:rPr>
        <w:t>tratto</w:t>
      </w:r>
      <w:proofErr w:type="spellEnd"/>
      <w:r w:rsidRPr="0058542D">
        <w:rPr>
          <w:rFonts w:ascii="Arial" w:eastAsia="MS Mincho" w:hAnsi="Arial" w:cs="Arial"/>
          <w:color w:val="000000" w:themeColor="text1"/>
          <w:sz w:val="20"/>
          <w:szCs w:val="20"/>
          <w:lang w:val="en-GB" w:eastAsia="fr-BE" w:bidi="en-GB"/>
        </w:rPr>
        <w:t xml:space="preserve"> </w:t>
      </w:r>
      <w:proofErr w:type="spellStart"/>
      <w:r w:rsidRPr="0058542D">
        <w:rPr>
          <w:rFonts w:ascii="Arial" w:eastAsia="MS Mincho" w:hAnsi="Arial" w:cs="Arial"/>
          <w:color w:val="000000" w:themeColor="text1"/>
          <w:sz w:val="20"/>
          <w:szCs w:val="20"/>
          <w:lang w:val="en-GB" w:eastAsia="fr-BE" w:bidi="en-GB"/>
        </w:rPr>
        <w:t>dalla</w:t>
      </w:r>
      <w:proofErr w:type="spellEnd"/>
      <w:r w:rsidRPr="0058542D">
        <w:rPr>
          <w:rFonts w:ascii="Arial" w:eastAsia="MS Mincho" w:hAnsi="Arial" w:cs="Arial"/>
          <w:color w:val="000000" w:themeColor="text1"/>
          <w:sz w:val="20"/>
          <w:szCs w:val="20"/>
          <w:lang w:val="en-GB" w:eastAsia="fr-BE" w:bidi="en-GB"/>
        </w:rPr>
        <w:t xml:space="preserve"> </w:t>
      </w:r>
      <w:proofErr w:type="spellStart"/>
      <w:r w:rsidRPr="0058542D">
        <w:rPr>
          <w:rFonts w:ascii="Arial" w:eastAsia="MS Mincho" w:hAnsi="Arial" w:cs="Arial"/>
          <w:color w:val="000000" w:themeColor="text1"/>
          <w:sz w:val="20"/>
          <w:szCs w:val="20"/>
          <w:lang w:val="en-GB" w:eastAsia="fr-BE" w:bidi="en-GB"/>
        </w:rPr>
        <w:t>storia</w:t>
      </w:r>
      <w:proofErr w:type="spellEnd"/>
      <w:r w:rsidRPr="0058542D">
        <w:rPr>
          <w:rFonts w:ascii="Arial" w:eastAsia="MS Mincho" w:hAnsi="Arial" w:cs="Arial"/>
          <w:color w:val="000000" w:themeColor="text1"/>
          <w:sz w:val="20"/>
          <w:szCs w:val="20"/>
          <w:lang w:val="en-GB" w:eastAsia="fr-BE" w:bidi="en-GB"/>
        </w:rPr>
        <w:t xml:space="preserve"> di Jonathan Goldstein &amp; John Francis Daley, </w:t>
      </w:r>
      <w:proofErr w:type="spellStart"/>
      <w:r w:rsidRPr="0058542D">
        <w:rPr>
          <w:rFonts w:ascii="Arial" w:eastAsia="MS Mincho" w:hAnsi="Arial" w:cs="Arial"/>
          <w:color w:val="000000" w:themeColor="text1"/>
          <w:sz w:val="20"/>
          <w:szCs w:val="20"/>
          <w:lang w:val="en-GB" w:eastAsia="fr-BE" w:bidi="en-GB"/>
        </w:rPr>
        <w:t>basato</w:t>
      </w:r>
      <w:proofErr w:type="spellEnd"/>
      <w:r w:rsidRPr="0058542D">
        <w:rPr>
          <w:rFonts w:ascii="Arial" w:eastAsia="MS Mincho" w:hAnsi="Arial" w:cs="Arial"/>
          <w:color w:val="000000" w:themeColor="text1"/>
          <w:sz w:val="20"/>
          <w:szCs w:val="20"/>
          <w:lang w:val="en-GB" w:eastAsia="fr-BE" w:bidi="en-GB"/>
        </w:rPr>
        <w:t xml:space="preserve"> </w:t>
      </w:r>
      <w:proofErr w:type="spellStart"/>
      <w:r w:rsidRPr="0058542D">
        <w:rPr>
          <w:rFonts w:ascii="Arial" w:eastAsia="MS Mincho" w:hAnsi="Arial" w:cs="Arial"/>
          <w:color w:val="000000" w:themeColor="text1"/>
          <w:sz w:val="20"/>
          <w:szCs w:val="20"/>
          <w:lang w:val="en-GB" w:eastAsia="fr-BE" w:bidi="en-GB"/>
        </w:rPr>
        <w:t>sul</w:t>
      </w:r>
      <w:proofErr w:type="spellEnd"/>
      <w:r w:rsidRPr="0058542D">
        <w:rPr>
          <w:rFonts w:ascii="Arial" w:eastAsia="MS Mincho" w:hAnsi="Arial" w:cs="Arial"/>
          <w:color w:val="000000" w:themeColor="text1"/>
          <w:sz w:val="20"/>
          <w:szCs w:val="20"/>
          <w:lang w:val="en-GB" w:eastAsia="fr-BE" w:bidi="en-GB"/>
        </w:rPr>
        <w:t xml:space="preserve"> </w:t>
      </w:r>
      <w:proofErr w:type="spellStart"/>
      <w:r w:rsidRPr="0058542D">
        <w:rPr>
          <w:rFonts w:ascii="Arial" w:eastAsia="MS Mincho" w:hAnsi="Arial" w:cs="Arial"/>
          <w:color w:val="000000" w:themeColor="text1"/>
          <w:sz w:val="20"/>
          <w:szCs w:val="20"/>
          <w:lang w:val="en-GB" w:eastAsia="fr-BE" w:bidi="en-GB"/>
        </w:rPr>
        <w:t>fumetto</w:t>
      </w:r>
      <w:proofErr w:type="spellEnd"/>
      <w:r w:rsidRPr="0058542D">
        <w:rPr>
          <w:rFonts w:ascii="Arial" w:eastAsia="MS Mincho" w:hAnsi="Arial" w:cs="Arial"/>
          <w:color w:val="000000" w:themeColor="text1"/>
          <w:sz w:val="20"/>
          <w:szCs w:val="20"/>
          <w:lang w:val="en-GB" w:eastAsia="fr-BE" w:bidi="en-GB"/>
        </w:rPr>
        <w:t xml:space="preserve"> </w:t>
      </w:r>
      <w:proofErr w:type="spellStart"/>
      <w:r w:rsidRPr="0058542D">
        <w:rPr>
          <w:rFonts w:ascii="Arial" w:eastAsia="MS Mincho" w:hAnsi="Arial" w:cs="Arial"/>
          <w:color w:val="000000" w:themeColor="text1"/>
          <w:sz w:val="20"/>
          <w:szCs w:val="20"/>
          <w:lang w:val="en-GB" w:eastAsia="fr-BE" w:bidi="en-GB"/>
        </w:rPr>
        <w:t>della</w:t>
      </w:r>
      <w:proofErr w:type="spellEnd"/>
      <w:r w:rsidRPr="0058542D">
        <w:rPr>
          <w:rFonts w:ascii="Arial" w:eastAsia="MS Mincho" w:hAnsi="Arial" w:cs="Arial"/>
          <w:color w:val="000000" w:themeColor="text1"/>
          <w:sz w:val="20"/>
          <w:szCs w:val="20"/>
          <w:lang w:val="en-GB" w:eastAsia="fr-BE" w:bidi="en-GB"/>
        </w:rPr>
        <w:t xml:space="preserve"> Marvel di Stan Lee e Steve </w:t>
      </w:r>
      <w:proofErr w:type="spellStart"/>
      <w:r w:rsidRPr="0058542D">
        <w:rPr>
          <w:rFonts w:ascii="Arial" w:eastAsia="MS Mincho" w:hAnsi="Arial" w:cs="Arial"/>
          <w:color w:val="000000" w:themeColor="text1"/>
          <w:sz w:val="20"/>
          <w:szCs w:val="20"/>
          <w:lang w:val="en-GB" w:eastAsia="fr-BE" w:bidi="en-GB"/>
        </w:rPr>
        <w:t>Ditko</w:t>
      </w:r>
      <w:proofErr w:type="spellEnd"/>
      <w:r w:rsidRPr="0058542D">
        <w:rPr>
          <w:rFonts w:ascii="Arial" w:eastAsia="MS Mincho" w:hAnsi="Arial" w:cs="Arial"/>
          <w:color w:val="000000" w:themeColor="text1"/>
          <w:sz w:val="20"/>
          <w:szCs w:val="20"/>
          <w:lang w:val="en-GB" w:eastAsia="fr-BE" w:bidi="en-GB"/>
        </w:rPr>
        <w:t>.  </w:t>
      </w:r>
      <w:r w:rsidRPr="0058542D">
        <w:rPr>
          <w:rFonts w:ascii="Arial" w:eastAsia="MS Mincho" w:hAnsi="Arial" w:cs="Arial"/>
          <w:color w:val="000000" w:themeColor="text1"/>
          <w:sz w:val="20"/>
          <w:szCs w:val="20"/>
          <w:lang w:val="it-IT" w:eastAsia="fr-BE" w:bidi="en-GB"/>
        </w:rPr>
        <w:t>Il film è prodotto da Kevin Feige e Amy Pascal e i produttori esecutivi sono Louis D’Esposito, Victoria Alonso, Patricia Whitcher, Jeremy Latcham e Stan Lee.</w:t>
      </w:r>
    </w:p>
    <w:p w14:paraId="32A68BCE" w14:textId="77777777" w:rsidR="009A7F6A" w:rsidRPr="0058542D" w:rsidRDefault="009A7F6A" w:rsidP="005B335B">
      <w:pPr>
        <w:widowControl w:val="0"/>
        <w:pBdr>
          <w:bottom w:val="single" w:sz="6" w:space="1" w:color="auto"/>
        </w:pBdr>
        <w:autoSpaceDE w:val="0"/>
        <w:autoSpaceDN w:val="0"/>
        <w:adjustRightInd w:val="0"/>
        <w:spacing w:line="276" w:lineRule="auto"/>
        <w:jc w:val="both"/>
        <w:rPr>
          <w:rFonts w:ascii="Arial" w:hAnsi="Arial" w:cs="Arial"/>
          <w:color w:val="000000" w:themeColor="text1"/>
          <w:sz w:val="20"/>
          <w:szCs w:val="20"/>
          <w:lang w:val="it-IT"/>
        </w:rPr>
      </w:pPr>
    </w:p>
    <w:p w14:paraId="233DF82F" w14:textId="77777777" w:rsidR="005B335B" w:rsidRPr="0058542D" w:rsidRDefault="005B335B" w:rsidP="005B335B">
      <w:pPr>
        <w:widowControl w:val="0"/>
        <w:suppressAutoHyphens/>
        <w:autoSpaceDE w:val="0"/>
        <w:autoSpaceDN w:val="0"/>
        <w:adjustRightInd w:val="0"/>
        <w:spacing w:line="276" w:lineRule="auto"/>
        <w:textAlignment w:val="center"/>
        <w:rPr>
          <w:rFonts w:ascii="Arial" w:hAnsi="Arial" w:cs="Arial"/>
          <w:b/>
          <w:bCs/>
          <w:caps/>
          <w:color w:val="000000" w:themeColor="text1"/>
          <w:sz w:val="20"/>
          <w:szCs w:val="20"/>
          <w:lang w:val="it-IT"/>
        </w:rPr>
      </w:pPr>
    </w:p>
    <w:p w14:paraId="1B66F14D" w14:textId="77777777" w:rsidR="005B335B" w:rsidRPr="0058542D" w:rsidRDefault="005B335B" w:rsidP="005B335B">
      <w:pPr>
        <w:widowControl w:val="0"/>
        <w:suppressAutoHyphens/>
        <w:autoSpaceDE w:val="0"/>
        <w:autoSpaceDN w:val="0"/>
        <w:adjustRightInd w:val="0"/>
        <w:spacing w:line="276" w:lineRule="auto"/>
        <w:textAlignment w:val="center"/>
        <w:rPr>
          <w:rFonts w:ascii="Arial" w:hAnsi="Arial" w:cs="Arial"/>
          <w:b/>
          <w:bCs/>
          <w:caps/>
          <w:color w:val="000000" w:themeColor="text1"/>
          <w:sz w:val="20"/>
          <w:szCs w:val="20"/>
          <w:lang w:val="it-IT"/>
        </w:rPr>
        <w:sectPr w:rsidR="005B335B" w:rsidRPr="0058542D" w:rsidSect="00AE5CB9">
          <w:headerReference w:type="even" r:id="rId14"/>
          <w:headerReference w:type="first" r:id="rId15"/>
          <w:pgSz w:w="11900" w:h="16840"/>
          <w:pgMar w:top="1417" w:right="1417" w:bottom="1134" w:left="1417" w:header="708" w:footer="708" w:gutter="0"/>
          <w:cols w:space="708"/>
          <w:titlePg/>
          <w:docGrid w:linePitch="360"/>
        </w:sectPr>
      </w:pPr>
    </w:p>
    <w:p w14:paraId="5743E2B9" w14:textId="77777777" w:rsidR="005B335B" w:rsidRPr="0058542D" w:rsidRDefault="005B335B" w:rsidP="005B335B">
      <w:pPr>
        <w:widowControl w:val="0"/>
        <w:suppressAutoHyphens/>
        <w:autoSpaceDE w:val="0"/>
        <w:autoSpaceDN w:val="0"/>
        <w:adjustRightInd w:val="0"/>
        <w:spacing w:line="276" w:lineRule="auto"/>
        <w:textAlignment w:val="center"/>
        <w:outlineLvl w:val="0"/>
        <w:rPr>
          <w:rFonts w:ascii="Arial" w:hAnsi="Arial" w:cs="Arial"/>
          <w:b/>
          <w:bCs/>
          <w:caps/>
          <w:color w:val="000000" w:themeColor="text1"/>
          <w:sz w:val="20"/>
          <w:szCs w:val="20"/>
          <w:lang w:val="en-GB"/>
        </w:rPr>
      </w:pPr>
      <w:r w:rsidRPr="0058542D">
        <w:rPr>
          <w:rFonts w:ascii="Arial" w:hAnsi="Arial" w:cs="Arial"/>
          <w:b/>
          <w:bCs/>
          <w:caps/>
          <w:color w:val="000000" w:themeColor="text1"/>
          <w:sz w:val="20"/>
          <w:szCs w:val="20"/>
          <w:lang w:val="en-GB"/>
        </w:rPr>
        <w:lastRenderedPageBreak/>
        <w:t>PRESS CONTACT</w:t>
      </w:r>
    </w:p>
    <w:p w14:paraId="625DC58C" w14:textId="77777777" w:rsidR="005B335B" w:rsidRPr="0058542D" w:rsidRDefault="005B335B" w:rsidP="005B335B">
      <w:pPr>
        <w:widowControl w:val="0"/>
        <w:suppressAutoHyphens/>
        <w:autoSpaceDE w:val="0"/>
        <w:autoSpaceDN w:val="0"/>
        <w:adjustRightInd w:val="0"/>
        <w:spacing w:line="276" w:lineRule="auto"/>
        <w:textAlignment w:val="center"/>
        <w:rPr>
          <w:rFonts w:ascii="Arial" w:hAnsi="Arial" w:cs="Arial"/>
          <w:b/>
          <w:bCs/>
          <w:caps/>
          <w:color w:val="000000" w:themeColor="text1"/>
          <w:sz w:val="20"/>
          <w:szCs w:val="20"/>
          <w:lang w:val="en-GB"/>
        </w:rPr>
      </w:pPr>
    </w:p>
    <w:p w14:paraId="42706CBE" w14:textId="77777777" w:rsidR="005B335B" w:rsidRPr="0058542D" w:rsidRDefault="005B335B" w:rsidP="005B335B">
      <w:pPr>
        <w:widowControl w:val="0"/>
        <w:suppressAutoHyphens/>
        <w:autoSpaceDE w:val="0"/>
        <w:autoSpaceDN w:val="0"/>
        <w:adjustRightInd w:val="0"/>
        <w:spacing w:line="276" w:lineRule="auto"/>
        <w:jc w:val="both"/>
        <w:textAlignment w:val="center"/>
        <w:rPr>
          <w:rFonts w:ascii="Arial" w:hAnsi="Arial" w:cs="Arial"/>
          <w:b/>
          <w:color w:val="000000" w:themeColor="text1"/>
          <w:sz w:val="20"/>
          <w:szCs w:val="20"/>
          <w:lang w:val="en-GB"/>
        </w:rPr>
        <w:sectPr w:rsidR="005B335B" w:rsidRPr="0058542D" w:rsidSect="00500952">
          <w:type w:val="continuous"/>
          <w:pgSz w:w="11900" w:h="16840"/>
          <w:pgMar w:top="1417" w:right="1417" w:bottom="1417" w:left="1417" w:header="708" w:footer="708" w:gutter="0"/>
          <w:cols w:num="2" w:space="709"/>
          <w:titlePg/>
          <w:docGrid w:linePitch="360"/>
        </w:sectPr>
      </w:pPr>
    </w:p>
    <w:p w14:paraId="6E08898A" w14:textId="77777777" w:rsidR="005B335B" w:rsidRPr="0058542D" w:rsidRDefault="005B335B" w:rsidP="005B335B">
      <w:pPr>
        <w:widowControl w:val="0"/>
        <w:suppressAutoHyphens/>
        <w:autoSpaceDE w:val="0"/>
        <w:autoSpaceDN w:val="0"/>
        <w:adjustRightInd w:val="0"/>
        <w:spacing w:line="276" w:lineRule="auto"/>
        <w:jc w:val="both"/>
        <w:textAlignment w:val="center"/>
        <w:rPr>
          <w:rFonts w:ascii="Arial" w:hAnsi="Arial" w:cs="Arial"/>
          <w:b/>
          <w:color w:val="000000" w:themeColor="text1"/>
          <w:sz w:val="20"/>
          <w:szCs w:val="20"/>
          <w:lang w:val="en-GB"/>
        </w:rPr>
      </w:pPr>
      <w:r w:rsidRPr="0058542D">
        <w:rPr>
          <w:rFonts w:ascii="Arial" w:hAnsi="Arial" w:cs="Arial"/>
          <w:b/>
          <w:color w:val="000000" w:themeColor="text1"/>
          <w:sz w:val="20"/>
          <w:szCs w:val="20"/>
          <w:lang w:val="en-GB"/>
        </w:rPr>
        <w:lastRenderedPageBreak/>
        <w:br/>
        <w:t>ARK Communication</w:t>
      </w:r>
    </w:p>
    <w:p w14:paraId="58916F23" w14:textId="77777777" w:rsidR="005B335B" w:rsidRPr="0058542D" w:rsidRDefault="005B335B" w:rsidP="005B335B">
      <w:pPr>
        <w:widowControl w:val="0"/>
        <w:suppressAutoHyphens/>
        <w:autoSpaceDE w:val="0"/>
        <w:autoSpaceDN w:val="0"/>
        <w:adjustRightInd w:val="0"/>
        <w:spacing w:line="276" w:lineRule="auto"/>
        <w:jc w:val="both"/>
        <w:textAlignment w:val="center"/>
        <w:rPr>
          <w:rFonts w:ascii="Arial" w:hAnsi="Arial" w:cs="Arial"/>
          <w:color w:val="000000" w:themeColor="text1"/>
          <w:sz w:val="20"/>
          <w:szCs w:val="20"/>
          <w:lang w:val="en-GB"/>
        </w:rPr>
      </w:pPr>
      <w:r w:rsidRPr="0058542D">
        <w:rPr>
          <w:rFonts w:ascii="Arial" w:hAnsi="Arial" w:cs="Arial"/>
          <w:color w:val="000000" w:themeColor="text1"/>
          <w:sz w:val="20"/>
          <w:szCs w:val="20"/>
          <w:lang w:val="en-GB"/>
        </w:rPr>
        <w:t>Ann-Sophie Cardoen</w:t>
      </w:r>
    </w:p>
    <w:p w14:paraId="5E61833B" w14:textId="77777777" w:rsidR="005B335B" w:rsidRPr="0058542D" w:rsidRDefault="005B335B" w:rsidP="005B335B">
      <w:pPr>
        <w:widowControl w:val="0"/>
        <w:suppressAutoHyphens/>
        <w:autoSpaceDE w:val="0"/>
        <w:autoSpaceDN w:val="0"/>
        <w:adjustRightInd w:val="0"/>
        <w:spacing w:line="276" w:lineRule="auto"/>
        <w:jc w:val="both"/>
        <w:textAlignment w:val="center"/>
        <w:rPr>
          <w:rFonts w:ascii="Arial" w:hAnsi="Arial" w:cs="Arial"/>
          <w:color w:val="000000" w:themeColor="text1"/>
          <w:sz w:val="20"/>
          <w:szCs w:val="20"/>
          <w:lang w:val="en-GB"/>
        </w:rPr>
      </w:pPr>
      <w:r w:rsidRPr="0058542D">
        <w:rPr>
          <w:rFonts w:ascii="Arial" w:hAnsi="Arial" w:cs="Arial"/>
          <w:color w:val="000000" w:themeColor="text1"/>
          <w:sz w:val="20"/>
          <w:szCs w:val="20"/>
          <w:lang w:val="en-GB"/>
        </w:rPr>
        <w:t>Content &amp; PR Consultant</w:t>
      </w:r>
    </w:p>
    <w:p w14:paraId="5DF44F64" w14:textId="77777777" w:rsidR="005B335B" w:rsidRPr="0058542D" w:rsidRDefault="005B335B" w:rsidP="005B335B">
      <w:pPr>
        <w:widowControl w:val="0"/>
        <w:suppressAutoHyphens/>
        <w:autoSpaceDE w:val="0"/>
        <w:autoSpaceDN w:val="0"/>
        <w:adjustRightInd w:val="0"/>
        <w:spacing w:line="276" w:lineRule="auto"/>
        <w:jc w:val="both"/>
        <w:textAlignment w:val="center"/>
        <w:rPr>
          <w:rFonts w:ascii="Arial" w:hAnsi="Arial" w:cs="Arial"/>
          <w:color w:val="000000" w:themeColor="text1"/>
          <w:sz w:val="20"/>
          <w:szCs w:val="20"/>
          <w:lang w:val="en-GB"/>
        </w:rPr>
      </w:pPr>
      <w:r w:rsidRPr="0058542D">
        <w:rPr>
          <w:rFonts w:ascii="Arial" w:hAnsi="Arial" w:cs="Arial"/>
          <w:color w:val="000000" w:themeColor="text1"/>
          <w:sz w:val="20"/>
          <w:szCs w:val="20"/>
          <w:lang w:val="en-GB"/>
        </w:rPr>
        <w:t>T +32 3 780 96 96</w:t>
      </w:r>
    </w:p>
    <w:p w14:paraId="00968AD2" w14:textId="77777777" w:rsidR="005B335B" w:rsidRPr="0058542D" w:rsidRDefault="005B335B" w:rsidP="005B335B">
      <w:pPr>
        <w:spacing w:line="276" w:lineRule="auto"/>
        <w:jc w:val="both"/>
        <w:rPr>
          <w:rFonts w:ascii="Arial" w:hAnsi="Arial" w:cs="Arial"/>
          <w:color w:val="000000" w:themeColor="text1"/>
          <w:sz w:val="20"/>
          <w:szCs w:val="20"/>
          <w:lang w:val="en-GB"/>
        </w:rPr>
      </w:pPr>
      <w:r w:rsidRPr="0058542D">
        <w:rPr>
          <w:rFonts w:ascii="Arial" w:hAnsi="Arial" w:cs="Arial"/>
          <w:color w:val="000000" w:themeColor="text1"/>
          <w:sz w:val="20"/>
          <w:szCs w:val="20"/>
          <w:lang w:val="en-GB"/>
        </w:rPr>
        <w:fldChar w:fldCharType="begin"/>
      </w:r>
      <w:r w:rsidRPr="0058542D">
        <w:rPr>
          <w:rFonts w:ascii="Arial" w:hAnsi="Arial" w:cs="Arial"/>
          <w:color w:val="000000" w:themeColor="text1"/>
          <w:sz w:val="20"/>
          <w:szCs w:val="20"/>
          <w:lang w:val="en-GB"/>
        </w:rPr>
        <w:instrText xml:space="preserve"> HYPERLINK "mailto:ann-sophie@ark.be</w:instrText>
      </w:r>
    </w:p>
    <w:p w14:paraId="2A584573" w14:textId="77777777" w:rsidR="005B335B" w:rsidRPr="0058542D" w:rsidRDefault="005B335B" w:rsidP="005B335B">
      <w:pPr>
        <w:spacing w:line="276" w:lineRule="auto"/>
        <w:jc w:val="both"/>
        <w:rPr>
          <w:rStyle w:val="Hyperlink"/>
          <w:rFonts w:ascii="Arial" w:hAnsi="Arial" w:cs="Arial"/>
          <w:color w:val="000000" w:themeColor="text1"/>
          <w:sz w:val="20"/>
          <w:szCs w:val="20"/>
          <w:lang w:val="en-GB"/>
        </w:rPr>
      </w:pPr>
      <w:r w:rsidRPr="0058542D">
        <w:rPr>
          <w:rFonts w:ascii="Arial" w:hAnsi="Arial" w:cs="Arial"/>
          <w:color w:val="000000" w:themeColor="text1"/>
          <w:sz w:val="20"/>
          <w:szCs w:val="20"/>
          <w:lang w:val="en-GB"/>
        </w:rPr>
        <w:instrText xml:space="preserve">" </w:instrText>
      </w:r>
      <w:r w:rsidRPr="0058542D">
        <w:rPr>
          <w:rFonts w:ascii="Arial" w:hAnsi="Arial" w:cs="Arial"/>
          <w:color w:val="000000" w:themeColor="text1"/>
          <w:sz w:val="20"/>
          <w:szCs w:val="20"/>
          <w:lang w:val="en-GB"/>
        </w:rPr>
        <w:fldChar w:fldCharType="separate"/>
      </w:r>
      <w:r w:rsidRPr="0058542D">
        <w:rPr>
          <w:rStyle w:val="Hyperlink"/>
          <w:rFonts w:ascii="Arial" w:hAnsi="Arial" w:cs="Arial"/>
          <w:color w:val="000000" w:themeColor="text1"/>
          <w:sz w:val="20"/>
          <w:szCs w:val="20"/>
          <w:lang w:val="en-GB"/>
        </w:rPr>
        <w:t>ann-sophie@ark.be</w:t>
      </w:r>
    </w:p>
    <w:p w14:paraId="176D183C" w14:textId="77777777" w:rsidR="005B335B" w:rsidRPr="0058542D" w:rsidRDefault="005B335B" w:rsidP="005B335B">
      <w:pPr>
        <w:spacing w:line="276" w:lineRule="auto"/>
        <w:jc w:val="both"/>
        <w:rPr>
          <w:rFonts w:ascii="Arial" w:hAnsi="Arial" w:cs="Arial"/>
          <w:color w:val="000000" w:themeColor="text1"/>
          <w:sz w:val="20"/>
          <w:szCs w:val="20"/>
          <w:u w:val="single"/>
          <w:lang w:val="en-GB"/>
        </w:rPr>
      </w:pPr>
      <w:r w:rsidRPr="0058542D">
        <w:rPr>
          <w:rFonts w:ascii="Arial" w:hAnsi="Arial" w:cs="Arial"/>
          <w:color w:val="000000" w:themeColor="text1"/>
          <w:sz w:val="20"/>
          <w:szCs w:val="20"/>
          <w:lang w:val="en-GB"/>
        </w:rPr>
        <w:fldChar w:fldCharType="end"/>
      </w:r>
      <w:hyperlink r:id="rId16" w:history="1">
        <w:r w:rsidRPr="0058542D">
          <w:rPr>
            <w:rStyle w:val="Hyperlink"/>
            <w:rFonts w:ascii="Arial" w:hAnsi="Arial" w:cs="Arial"/>
            <w:color w:val="000000" w:themeColor="text1"/>
            <w:sz w:val="20"/>
            <w:szCs w:val="20"/>
            <w:lang w:val="en-GB"/>
          </w:rPr>
          <w:t>www.ark.be</w:t>
        </w:r>
      </w:hyperlink>
    </w:p>
    <w:p w14:paraId="4F477167" w14:textId="77777777" w:rsidR="005B335B" w:rsidRPr="0058542D" w:rsidRDefault="005B335B" w:rsidP="005B335B">
      <w:pPr>
        <w:spacing w:line="276" w:lineRule="auto"/>
        <w:jc w:val="both"/>
        <w:rPr>
          <w:rFonts w:ascii="Arial" w:hAnsi="Arial" w:cs="Arial"/>
          <w:b/>
          <w:bCs/>
          <w:caps/>
          <w:color w:val="000000" w:themeColor="text1"/>
          <w:sz w:val="20"/>
          <w:szCs w:val="20"/>
          <w:lang w:val="en-GB"/>
        </w:rPr>
      </w:pPr>
    </w:p>
    <w:p w14:paraId="02D65613" w14:textId="77777777" w:rsidR="005B335B" w:rsidRPr="0058542D" w:rsidRDefault="005B335B" w:rsidP="005B335B">
      <w:pPr>
        <w:spacing w:line="276" w:lineRule="auto"/>
        <w:jc w:val="both"/>
        <w:rPr>
          <w:rFonts w:ascii="Arial" w:hAnsi="Arial" w:cs="Arial"/>
          <w:b/>
          <w:bCs/>
          <w:caps/>
          <w:color w:val="000000" w:themeColor="text1"/>
          <w:sz w:val="20"/>
          <w:szCs w:val="20"/>
          <w:lang w:val="en-GB"/>
        </w:rPr>
      </w:pPr>
    </w:p>
    <w:p w14:paraId="73B0C402" w14:textId="77777777" w:rsidR="005B335B" w:rsidRPr="0058542D" w:rsidRDefault="005B335B" w:rsidP="005B335B">
      <w:pPr>
        <w:spacing w:line="276" w:lineRule="auto"/>
        <w:outlineLvl w:val="0"/>
        <w:rPr>
          <w:rFonts w:ascii="Arial" w:hAnsi="Arial" w:cs="Arial"/>
          <w:b/>
          <w:color w:val="000000" w:themeColor="text1"/>
          <w:sz w:val="20"/>
          <w:szCs w:val="20"/>
          <w:lang w:val="en-GB"/>
        </w:rPr>
      </w:pPr>
      <w:r w:rsidRPr="0058542D">
        <w:rPr>
          <w:rFonts w:ascii="Arial" w:hAnsi="Arial" w:cs="Arial"/>
          <w:b/>
          <w:color w:val="000000" w:themeColor="text1"/>
          <w:sz w:val="20"/>
          <w:szCs w:val="20"/>
          <w:lang w:val="en-GB"/>
        </w:rPr>
        <w:t>Panasonic Energy Europe NV</w:t>
      </w:r>
    </w:p>
    <w:p w14:paraId="5F5C67E7" w14:textId="77777777" w:rsidR="005B335B" w:rsidRPr="0058542D" w:rsidRDefault="005B335B" w:rsidP="005B335B">
      <w:pPr>
        <w:widowControl w:val="0"/>
        <w:suppressAutoHyphens/>
        <w:autoSpaceDE w:val="0"/>
        <w:autoSpaceDN w:val="0"/>
        <w:adjustRightInd w:val="0"/>
        <w:spacing w:line="276" w:lineRule="auto"/>
        <w:textAlignment w:val="center"/>
        <w:outlineLvl w:val="0"/>
        <w:rPr>
          <w:rFonts w:ascii="Arial" w:hAnsi="Arial" w:cs="Arial"/>
          <w:color w:val="000000" w:themeColor="text1"/>
          <w:sz w:val="20"/>
          <w:szCs w:val="20"/>
          <w:lang w:val="en-GB"/>
        </w:rPr>
      </w:pPr>
      <w:r w:rsidRPr="0058542D">
        <w:rPr>
          <w:rFonts w:ascii="Arial" w:hAnsi="Arial" w:cs="Arial"/>
          <w:color w:val="000000" w:themeColor="text1"/>
          <w:sz w:val="20"/>
          <w:szCs w:val="20"/>
          <w:lang w:val="en-GB"/>
        </w:rPr>
        <w:t>Vicky Raman</w:t>
      </w:r>
    </w:p>
    <w:p w14:paraId="770AFE54" w14:textId="77777777" w:rsidR="005B335B" w:rsidRPr="0058542D" w:rsidRDefault="005B335B" w:rsidP="005B335B">
      <w:pPr>
        <w:widowControl w:val="0"/>
        <w:suppressAutoHyphens/>
        <w:autoSpaceDE w:val="0"/>
        <w:autoSpaceDN w:val="0"/>
        <w:adjustRightInd w:val="0"/>
        <w:spacing w:line="276" w:lineRule="auto"/>
        <w:textAlignment w:val="center"/>
        <w:rPr>
          <w:rFonts w:ascii="Arial" w:hAnsi="Arial" w:cs="Arial"/>
          <w:color w:val="000000" w:themeColor="text1"/>
          <w:sz w:val="20"/>
          <w:szCs w:val="20"/>
          <w:lang w:val="en-GB"/>
        </w:rPr>
      </w:pPr>
      <w:r w:rsidRPr="0058542D">
        <w:rPr>
          <w:rFonts w:ascii="Arial" w:hAnsi="Arial" w:cs="Arial"/>
          <w:color w:val="000000" w:themeColor="text1"/>
          <w:sz w:val="20"/>
          <w:szCs w:val="20"/>
          <w:lang w:val="en-GB"/>
        </w:rPr>
        <w:t>Brand Marketing Manager</w:t>
      </w:r>
    </w:p>
    <w:p w14:paraId="7BCBCE8E" w14:textId="77777777" w:rsidR="005B335B" w:rsidRPr="0058542D" w:rsidRDefault="005B335B" w:rsidP="005B335B">
      <w:pPr>
        <w:widowControl w:val="0"/>
        <w:suppressAutoHyphens/>
        <w:autoSpaceDE w:val="0"/>
        <w:autoSpaceDN w:val="0"/>
        <w:adjustRightInd w:val="0"/>
        <w:spacing w:line="276" w:lineRule="auto"/>
        <w:textAlignment w:val="center"/>
        <w:rPr>
          <w:rFonts w:ascii="Arial" w:hAnsi="Arial" w:cs="Arial"/>
          <w:color w:val="000000" w:themeColor="text1"/>
          <w:sz w:val="20"/>
          <w:szCs w:val="20"/>
          <w:lang w:val="en-GB"/>
        </w:rPr>
      </w:pPr>
      <w:r w:rsidRPr="0058542D">
        <w:rPr>
          <w:rFonts w:ascii="Arial" w:hAnsi="Arial" w:cs="Arial"/>
          <w:color w:val="000000" w:themeColor="text1"/>
          <w:sz w:val="20"/>
          <w:szCs w:val="20"/>
          <w:lang w:val="en-GB"/>
        </w:rPr>
        <w:t>T +32 2 467 84 35</w:t>
      </w:r>
    </w:p>
    <w:p w14:paraId="54C0091B" w14:textId="77777777" w:rsidR="005B335B" w:rsidRPr="0058542D" w:rsidRDefault="008D77E3" w:rsidP="005B335B">
      <w:pPr>
        <w:widowControl w:val="0"/>
        <w:suppressAutoHyphens/>
        <w:autoSpaceDE w:val="0"/>
        <w:autoSpaceDN w:val="0"/>
        <w:adjustRightInd w:val="0"/>
        <w:spacing w:line="276" w:lineRule="auto"/>
        <w:textAlignment w:val="center"/>
        <w:rPr>
          <w:color w:val="000000" w:themeColor="text1"/>
          <w:u w:val="single"/>
          <w:lang w:val="en-GB"/>
        </w:rPr>
      </w:pPr>
      <w:hyperlink r:id="rId17" w:history="1">
        <w:r w:rsidR="005B335B" w:rsidRPr="0058542D">
          <w:rPr>
            <w:rFonts w:ascii="Arial" w:hAnsi="Arial" w:cs="Arial"/>
            <w:color w:val="000000" w:themeColor="text1"/>
            <w:sz w:val="20"/>
            <w:szCs w:val="20"/>
            <w:u w:val="single"/>
            <w:lang w:val="en-GB"/>
          </w:rPr>
          <w:t>vicky.raman@eu.panasonic.com</w:t>
        </w:r>
      </w:hyperlink>
    </w:p>
    <w:p w14:paraId="662A43D2" w14:textId="77777777" w:rsidR="005B335B" w:rsidRPr="00482674" w:rsidRDefault="008D77E3" w:rsidP="005B335B">
      <w:pPr>
        <w:spacing w:line="276" w:lineRule="auto"/>
        <w:rPr>
          <w:rFonts w:ascii="Arial" w:hAnsi="Arial"/>
          <w:color w:val="000000" w:themeColor="text1"/>
          <w:sz w:val="20"/>
          <w:szCs w:val="20"/>
          <w:u w:val="single"/>
          <w:lang w:val="en-GB"/>
        </w:rPr>
        <w:sectPr w:rsidR="005B335B" w:rsidRPr="00482674" w:rsidSect="00931322">
          <w:type w:val="continuous"/>
          <w:pgSz w:w="11900" w:h="16840"/>
          <w:pgMar w:top="1417" w:right="1417" w:bottom="1417" w:left="1417" w:header="708" w:footer="708" w:gutter="0"/>
          <w:cols w:num="2" w:space="709"/>
          <w:titlePg/>
          <w:docGrid w:linePitch="360"/>
        </w:sectPr>
      </w:pPr>
      <w:hyperlink r:id="rId18" w:history="1">
        <w:r w:rsidR="005B335B" w:rsidRPr="0058542D">
          <w:rPr>
            <w:rStyle w:val="Hyperlink"/>
            <w:rFonts w:ascii="Arial" w:hAnsi="Arial"/>
            <w:color w:val="000000" w:themeColor="text1"/>
            <w:sz w:val="20"/>
            <w:szCs w:val="20"/>
            <w:lang w:val="en-GB"/>
          </w:rPr>
          <w:t>www.panasonic-batteries.com</w:t>
        </w:r>
      </w:hyperlink>
    </w:p>
    <w:p w14:paraId="7E78C885" w14:textId="77777777" w:rsidR="005B335B" w:rsidRPr="00482674" w:rsidRDefault="005B335B" w:rsidP="005B335B">
      <w:pPr>
        <w:spacing w:line="360" w:lineRule="auto"/>
        <w:jc w:val="both"/>
        <w:rPr>
          <w:rFonts w:ascii="Arial" w:hAnsi="Arial" w:cs="Arial"/>
          <w:b/>
          <w:bCs/>
          <w:caps/>
          <w:color w:val="000000" w:themeColor="text1"/>
          <w:sz w:val="20"/>
          <w:szCs w:val="20"/>
          <w:lang w:val="en-GB"/>
        </w:rPr>
      </w:pPr>
    </w:p>
    <w:p w14:paraId="609BA432" w14:textId="3F0213CC" w:rsidR="00332DE7" w:rsidRPr="00482674" w:rsidRDefault="00332DE7">
      <w:pPr>
        <w:rPr>
          <w:color w:val="000000" w:themeColor="text1"/>
          <w:lang w:val="en-GB"/>
        </w:rPr>
      </w:pPr>
    </w:p>
    <w:sectPr w:rsidR="00332DE7" w:rsidRPr="00482674" w:rsidSect="00332DE7">
      <w:headerReference w:type="even" r:id="rId19"/>
      <w:headerReference w:type="default" r:id="rId20"/>
      <w:footerReference w:type="even" r:id="rId21"/>
      <w:footerReference w:type="default" r:id="rId22"/>
      <w:headerReference w:type="first" r:id="rId23"/>
      <w:footerReference w:type="first" r:id="rId24"/>
      <w:type w:val="continuous"/>
      <w:pgSz w:w="11900" w:h="16840"/>
      <w:pgMar w:top="1417" w:right="1417" w:bottom="1417" w:left="1417" w:header="708" w:footer="708" w:gutter="0"/>
      <w:cols w:space="709"/>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7C595C" w14:textId="77777777" w:rsidR="008D77E3" w:rsidRDefault="008D77E3" w:rsidP="000941DD">
      <w:r>
        <w:separator/>
      </w:r>
    </w:p>
  </w:endnote>
  <w:endnote w:type="continuationSeparator" w:id="0">
    <w:p w14:paraId="4DC60599" w14:textId="77777777" w:rsidR="008D77E3" w:rsidRDefault="008D77E3" w:rsidP="000941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DengXian">
    <w:panose1 w:val="02010600030101010101"/>
    <w:charset w:val="86"/>
    <w:family w:val="auto"/>
    <w:pitch w:val="variable"/>
    <w:sig w:usb0="A00002BF" w:usb1="38CF7CFA" w:usb2="00000016" w:usb3="00000000" w:csb0="0004000F" w:csb1="00000000"/>
  </w:font>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MinionPro-Regular">
    <w:charset w:val="00"/>
    <w:family w:val="auto"/>
    <w:pitch w:val="variable"/>
    <w:sig w:usb0="60000287" w:usb1="00000001"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CDD238" w14:textId="77777777" w:rsidR="00583485" w:rsidRDefault="00583485">
    <w:pPr>
      <w:pStyle w:val="Voetteks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1F61B7" w14:textId="77777777" w:rsidR="00583485" w:rsidRDefault="00583485">
    <w:pPr>
      <w:pStyle w:val="Voettekst"/>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E2017A" w14:textId="77777777" w:rsidR="00583485" w:rsidRDefault="00583485">
    <w:pPr>
      <w:pStyle w:val="Voet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9D549F" w14:textId="77777777" w:rsidR="008D77E3" w:rsidRDefault="008D77E3" w:rsidP="000941DD">
      <w:r>
        <w:separator/>
      </w:r>
    </w:p>
  </w:footnote>
  <w:footnote w:type="continuationSeparator" w:id="0">
    <w:p w14:paraId="52CD7662" w14:textId="77777777" w:rsidR="008D77E3" w:rsidRDefault="008D77E3" w:rsidP="000941D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0C7304" w14:textId="77777777" w:rsidR="005B335B" w:rsidRDefault="008D77E3">
    <w:pPr>
      <w:pStyle w:val="Koptekst"/>
    </w:pPr>
    <w:sdt>
      <w:sdtPr>
        <w:id w:val="-305775845"/>
        <w:temporary/>
        <w:showingPlcHdr/>
      </w:sdtPr>
      <w:sdtEndPr/>
      <w:sdtContent>
        <w:r w:rsidR="005B335B">
          <w:t>[Geef de tekst op]</w:t>
        </w:r>
      </w:sdtContent>
    </w:sdt>
    <w:r w:rsidR="005B335B">
      <w:ptab w:relativeTo="margin" w:alignment="center" w:leader="none"/>
    </w:r>
    <w:sdt>
      <w:sdtPr>
        <w:id w:val="-593788124"/>
        <w:temporary/>
        <w:showingPlcHdr/>
      </w:sdtPr>
      <w:sdtEndPr/>
      <w:sdtContent>
        <w:r w:rsidR="005B335B">
          <w:t>[Geef de tekst op]</w:t>
        </w:r>
      </w:sdtContent>
    </w:sdt>
    <w:r w:rsidR="005B335B">
      <w:ptab w:relativeTo="margin" w:alignment="right" w:leader="none"/>
    </w:r>
    <w:sdt>
      <w:sdtPr>
        <w:id w:val="1806893283"/>
        <w:temporary/>
        <w:showingPlcHdr/>
      </w:sdtPr>
      <w:sdtEndPr/>
      <w:sdtContent>
        <w:r w:rsidR="005B335B">
          <w:t>[Geef de tekst op]</w:t>
        </w:r>
      </w:sdtContent>
    </w:sdt>
  </w:p>
  <w:p w14:paraId="55A50072" w14:textId="77777777" w:rsidR="005B335B" w:rsidRDefault="005B335B">
    <w:pPr>
      <w:pStyle w:val="Ko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3668A1" w14:textId="6155D63E" w:rsidR="005B335B" w:rsidRDefault="00137551" w:rsidP="009261E2">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noProof/>
        <w:sz w:val="30"/>
        <w:szCs w:val="30"/>
        <w:lang w:val="nl-NL" w:eastAsia="zh-CN"/>
      </w:rPr>
      <w:drawing>
        <wp:inline distT="0" distB="0" distL="0" distR="0" wp14:anchorId="4D1F3239" wp14:editId="38A38B1E">
          <wp:extent cx="1941965" cy="674740"/>
          <wp:effectExtent l="0" t="0" r="0" b="1143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nasonic_PYD_new_logo-blue.eps"/>
                  <pic:cNvPicPr/>
                </pic:nvPicPr>
                <pic:blipFill>
                  <a:blip r:embed="rId1">
                    <a:extLst>
                      <a:ext uri="{28A0092B-C50C-407E-A947-70E740481C1C}">
                        <a14:useLocalDpi xmlns:a14="http://schemas.microsoft.com/office/drawing/2010/main" val="0"/>
                      </a:ext>
                    </a:extLst>
                  </a:blip>
                  <a:stretch>
                    <a:fillRect/>
                  </a:stretch>
                </pic:blipFill>
                <pic:spPr>
                  <a:xfrm>
                    <a:off x="0" y="0"/>
                    <a:ext cx="1969264" cy="684225"/>
                  </a:xfrm>
                  <a:prstGeom prst="rect">
                    <a:avLst/>
                  </a:prstGeom>
                </pic:spPr>
              </pic:pic>
            </a:graphicData>
          </a:graphic>
        </wp:inline>
      </w:drawing>
    </w:r>
    <w:r w:rsidR="005B335B">
      <w:rPr>
        <w:rFonts w:ascii="Arial" w:hAnsi="Arial" w:cs="Arial"/>
        <w:b/>
        <w:caps/>
        <w:sz w:val="30"/>
        <w:szCs w:val="30"/>
      </w:rPr>
      <w:tab/>
    </w:r>
    <w:r w:rsidR="0092407B">
      <w:rPr>
        <w:rFonts w:ascii="Arial" w:hAnsi="Arial" w:cs="Arial"/>
        <w:b/>
        <w:caps/>
        <w:sz w:val="30"/>
        <w:szCs w:val="30"/>
      </w:rPr>
      <w:t xml:space="preserve"> COmunicato stampa</w:t>
    </w:r>
  </w:p>
  <w:p w14:paraId="3758E6BE" w14:textId="77777777" w:rsidR="005B335B" w:rsidRDefault="005B335B">
    <w:pPr>
      <w:pStyle w:val="Koptekst"/>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63843" w14:textId="77777777" w:rsidR="00583485" w:rsidRDefault="00583485">
    <w:pPr>
      <w:pStyle w:val="Koptekst"/>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284957" w14:textId="31D3E827" w:rsidR="000941DD" w:rsidRPr="00795636" w:rsidRDefault="000941DD" w:rsidP="00795636">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noProof/>
        <w:sz w:val="30"/>
        <w:szCs w:val="30"/>
        <w:lang w:val="nl-NL" w:eastAsia="zh-CN"/>
      </w:rPr>
      <w:drawing>
        <wp:inline distT="0" distB="0" distL="0" distR="0" wp14:anchorId="2C92509E" wp14:editId="042B9837">
          <wp:extent cx="2160000" cy="338544"/>
          <wp:effectExtent l="0" t="0" r="0" b="0"/>
          <wp:docPr id="6" name="Afbeelding 6" descr="Studio:DATA:BIB:logo bibliotheek:P:PANASONIC:Panasonic_zw-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io:DATA:BIB:logo bibliotheek:P:PANASONIC:Panasonic_zw-w.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0000" cy="338544"/>
                  </a:xfrm>
                  <a:prstGeom prst="rect">
                    <a:avLst/>
                  </a:prstGeom>
                  <a:noFill/>
                  <a:ln>
                    <a:noFill/>
                  </a:ln>
                </pic:spPr>
              </pic:pic>
            </a:graphicData>
          </a:graphic>
        </wp:inline>
      </w:drawing>
    </w:r>
    <w:r w:rsidR="00795636">
      <w:rPr>
        <w:rFonts w:ascii="Arial" w:hAnsi="Arial" w:cs="Arial"/>
        <w:b/>
        <w:caps/>
        <w:sz w:val="30"/>
        <w:szCs w:val="30"/>
      </w:rPr>
      <w:tab/>
    </w:r>
    <w:r w:rsidR="00795636">
      <w:rPr>
        <w:rFonts w:ascii="Arial" w:hAnsi="Arial" w:cs="Arial"/>
        <w:b/>
        <w:caps/>
        <w:sz w:val="30"/>
        <w:szCs w:val="30"/>
      </w:rPr>
      <w:tab/>
    </w:r>
    <w:r w:rsidR="00583485">
      <w:rPr>
        <w:rFonts w:ascii="Arial" w:hAnsi="Arial" w:cs="Arial"/>
        <w:b/>
        <w:caps/>
        <w:sz w:val="30"/>
        <w:szCs w:val="30"/>
      </w:rPr>
      <w:t>PRESS</w:t>
    </w:r>
    <w:r w:rsidR="00795636">
      <w:rPr>
        <w:rFonts w:ascii="Arial" w:hAnsi="Arial" w:cs="Arial"/>
        <w:b/>
        <w:caps/>
        <w:sz w:val="30"/>
        <w:szCs w:val="30"/>
      </w:rPr>
      <w:t xml:space="preserve"> RELEAS</w:t>
    </w:r>
    <w:r w:rsidR="00EB3F6D">
      <w:rPr>
        <w:rFonts w:ascii="Arial" w:hAnsi="Arial" w:cs="Arial"/>
        <w:b/>
        <w:caps/>
        <w:sz w:val="30"/>
        <w:szCs w:val="30"/>
      </w:rPr>
      <w:t>e</w:t>
    </w:r>
  </w:p>
  <w:p w14:paraId="5615D1A6" w14:textId="77777777" w:rsidR="00795636" w:rsidRDefault="00795636">
    <w:pPr>
      <w:pStyle w:val="Koptekst"/>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A96F19" w14:textId="77777777" w:rsidR="00583485" w:rsidRPr="00606E93" w:rsidRDefault="00583485" w:rsidP="00606E93">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oNotHyphenateCaps/>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6A3C"/>
    <w:rsid w:val="00023BD2"/>
    <w:rsid w:val="00037633"/>
    <w:rsid w:val="000433EF"/>
    <w:rsid w:val="00043E70"/>
    <w:rsid w:val="00077B9B"/>
    <w:rsid w:val="00086E6F"/>
    <w:rsid w:val="000873A6"/>
    <w:rsid w:val="000903F3"/>
    <w:rsid w:val="000941DD"/>
    <w:rsid w:val="000A1A0C"/>
    <w:rsid w:val="000C10A4"/>
    <w:rsid w:val="000F256F"/>
    <w:rsid w:val="000F29D7"/>
    <w:rsid w:val="00102ECB"/>
    <w:rsid w:val="001073A5"/>
    <w:rsid w:val="00111BB3"/>
    <w:rsid w:val="0012384C"/>
    <w:rsid w:val="0013164E"/>
    <w:rsid w:val="00137551"/>
    <w:rsid w:val="00146960"/>
    <w:rsid w:val="00151CEE"/>
    <w:rsid w:val="00166408"/>
    <w:rsid w:val="001735FD"/>
    <w:rsid w:val="00190D81"/>
    <w:rsid w:val="00194047"/>
    <w:rsid w:val="001B4B88"/>
    <w:rsid w:val="001C39D6"/>
    <w:rsid w:val="001D092A"/>
    <w:rsid w:val="001D3BCB"/>
    <w:rsid w:val="001E6AE5"/>
    <w:rsid w:val="001F0F1D"/>
    <w:rsid w:val="00213F64"/>
    <w:rsid w:val="00230E2E"/>
    <w:rsid w:val="002407E9"/>
    <w:rsid w:val="00251CD4"/>
    <w:rsid w:val="0026798D"/>
    <w:rsid w:val="002726DC"/>
    <w:rsid w:val="00274EEC"/>
    <w:rsid w:val="00292934"/>
    <w:rsid w:val="002D6267"/>
    <w:rsid w:val="002F1616"/>
    <w:rsid w:val="00304352"/>
    <w:rsid w:val="00306762"/>
    <w:rsid w:val="00311A7F"/>
    <w:rsid w:val="00332DE7"/>
    <w:rsid w:val="00340DFE"/>
    <w:rsid w:val="00367223"/>
    <w:rsid w:val="003736CB"/>
    <w:rsid w:val="00384C53"/>
    <w:rsid w:val="00396501"/>
    <w:rsid w:val="003A1379"/>
    <w:rsid w:val="003A39C7"/>
    <w:rsid w:val="003A686D"/>
    <w:rsid w:val="003B06E8"/>
    <w:rsid w:val="003D682C"/>
    <w:rsid w:val="003D7AFE"/>
    <w:rsid w:val="003E6566"/>
    <w:rsid w:val="004219DE"/>
    <w:rsid w:val="00435F9D"/>
    <w:rsid w:val="004775F4"/>
    <w:rsid w:val="00482674"/>
    <w:rsid w:val="004901C5"/>
    <w:rsid w:val="004901E1"/>
    <w:rsid w:val="004C73BD"/>
    <w:rsid w:val="004E1C7E"/>
    <w:rsid w:val="004E61E9"/>
    <w:rsid w:val="0050138C"/>
    <w:rsid w:val="00513578"/>
    <w:rsid w:val="00521B7D"/>
    <w:rsid w:val="00527BB7"/>
    <w:rsid w:val="005326E8"/>
    <w:rsid w:val="00550B5F"/>
    <w:rsid w:val="0056492B"/>
    <w:rsid w:val="00583485"/>
    <w:rsid w:val="0058542D"/>
    <w:rsid w:val="005934EC"/>
    <w:rsid w:val="00594918"/>
    <w:rsid w:val="00595D2B"/>
    <w:rsid w:val="005B335B"/>
    <w:rsid w:val="005B6577"/>
    <w:rsid w:val="005C6668"/>
    <w:rsid w:val="005C753A"/>
    <w:rsid w:val="005D6025"/>
    <w:rsid w:val="005E37DC"/>
    <w:rsid w:val="005F7CF8"/>
    <w:rsid w:val="00603A07"/>
    <w:rsid w:val="00606E93"/>
    <w:rsid w:val="00626A14"/>
    <w:rsid w:val="00645D69"/>
    <w:rsid w:val="006539A4"/>
    <w:rsid w:val="0066169A"/>
    <w:rsid w:val="00663186"/>
    <w:rsid w:val="00664A98"/>
    <w:rsid w:val="00675191"/>
    <w:rsid w:val="00694EB8"/>
    <w:rsid w:val="006A5DDF"/>
    <w:rsid w:val="006B1BF1"/>
    <w:rsid w:val="006B5A03"/>
    <w:rsid w:val="006C30BC"/>
    <w:rsid w:val="006D49BB"/>
    <w:rsid w:val="006E0805"/>
    <w:rsid w:val="006E4158"/>
    <w:rsid w:val="006E7F99"/>
    <w:rsid w:val="006F58DC"/>
    <w:rsid w:val="00715BFA"/>
    <w:rsid w:val="007318F6"/>
    <w:rsid w:val="00751D02"/>
    <w:rsid w:val="00752114"/>
    <w:rsid w:val="00760978"/>
    <w:rsid w:val="00765FC0"/>
    <w:rsid w:val="0077304F"/>
    <w:rsid w:val="00780BB4"/>
    <w:rsid w:val="00794E45"/>
    <w:rsid w:val="00795636"/>
    <w:rsid w:val="007A6B79"/>
    <w:rsid w:val="007B38BA"/>
    <w:rsid w:val="007B6D46"/>
    <w:rsid w:val="007C6DC0"/>
    <w:rsid w:val="007D7092"/>
    <w:rsid w:val="007F1370"/>
    <w:rsid w:val="007F5C8C"/>
    <w:rsid w:val="00805F5F"/>
    <w:rsid w:val="00823619"/>
    <w:rsid w:val="00826A3C"/>
    <w:rsid w:val="00827387"/>
    <w:rsid w:val="00871DF4"/>
    <w:rsid w:val="008A291B"/>
    <w:rsid w:val="008B05DE"/>
    <w:rsid w:val="008B1C0A"/>
    <w:rsid w:val="008D23EC"/>
    <w:rsid w:val="008D77E3"/>
    <w:rsid w:val="008F2850"/>
    <w:rsid w:val="00902D54"/>
    <w:rsid w:val="009129D8"/>
    <w:rsid w:val="009163B0"/>
    <w:rsid w:val="00923F3A"/>
    <w:rsid w:val="0092407B"/>
    <w:rsid w:val="00950A63"/>
    <w:rsid w:val="0095118C"/>
    <w:rsid w:val="009545D9"/>
    <w:rsid w:val="009579CA"/>
    <w:rsid w:val="009A7F6A"/>
    <w:rsid w:val="009B179D"/>
    <w:rsid w:val="009C613C"/>
    <w:rsid w:val="009E78CC"/>
    <w:rsid w:val="00A1212A"/>
    <w:rsid w:val="00A163FB"/>
    <w:rsid w:val="00A23D25"/>
    <w:rsid w:val="00A35EF8"/>
    <w:rsid w:val="00A44D73"/>
    <w:rsid w:val="00A47A78"/>
    <w:rsid w:val="00A62090"/>
    <w:rsid w:val="00A8538B"/>
    <w:rsid w:val="00AA2071"/>
    <w:rsid w:val="00AA637D"/>
    <w:rsid w:val="00AB320C"/>
    <w:rsid w:val="00AB5169"/>
    <w:rsid w:val="00AC0A00"/>
    <w:rsid w:val="00AD28E6"/>
    <w:rsid w:val="00AD51BE"/>
    <w:rsid w:val="00AE1BFD"/>
    <w:rsid w:val="00AE5CB9"/>
    <w:rsid w:val="00AF3F72"/>
    <w:rsid w:val="00B02693"/>
    <w:rsid w:val="00B06A01"/>
    <w:rsid w:val="00B1684B"/>
    <w:rsid w:val="00B17170"/>
    <w:rsid w:val="00B21F71"/>
    <w:rsid w:val="00B223C6"/>
    <w:rsid w:val="00B2404D"/>
    <w:rsid w:val="00B355F1"/>
    <w:rsid w:val="00B474A2"/>
    <w:rsid w:val="00B500BD"/>
    <w:rsid w:val="00B52D5D"/>
    <w:rsid w:val="00B55795"/>
    <w:rsid w:val="00B76B70"/>
    <w:rsid w:val="00B8080B"/>
    <w:rsid w:val="00B86465"/>
    <w:rsid w:val="00BB02FE"/>
    <w:rsid w:val="00BD0830"/>
    <w:rsid w:val="00BD2C7B"/>
    <w:rsid w:val="00BD5DA6"/>
    <w:rsid w:val="00C07784"/>
    <w:rsid w:val="00C122C3"/>
    <w:rsid w:val="00C15148"/>
    <w:rsid w:val="00C51414"/>
    <w:rsid w:val="00C654BC"/>
    <w:rsid w:val="00C6716F"/>
    <w:rsid w:val="00C71EA4"/>
    <w:rsid w:val="00C77D79"/>
    <w:rsid w:val="00C80201"/>
    <w:rsid w:val="00C82526"/>
    <w:rsid w:val="00C92114"/>
    <w:rsid w:val="00CA3A62"/>
    <w:rsid w:val="00CA7947"/>
    <w:rsid w:val="00CC0085"/>
    <w:rsid w:val="00CC0A25"/>
    <w:rsid w:val="00CC3EBB"/>
    <w:rsid w:val="00CE3F0D"/>
    <w:rsid w:val="00CE41A5"/>
    <w:rsid w:val="00CF3537"/>
    <w:rsid w:val="00CF7648"/>
    <w:rsid w:val="00D12A30"/>
    <w:rsid w:val="00D142EC"/>
    <w:rsid w:val="00D15838"/>
    <w:rsid w:val="00D35F46"/>
    <w:rsid w:val="00D65547"/>
    <w:rsid w:val="00D67FD5"/>
    <w:rsid w:val="00D712BA"/>
    <w:rsid w:val="00D732D7"/>
    <w:rsid w:val="00D8473A"/>
    <w:rsid w:val="00DC6653"/>
    <w:rsid w:val="00DD6E1D"/>
    <w:rsid w:val="00DF5436"/>
    <w:rsid w:val="00E5583A"/>
    <w:rsid w:val="00E64128"/>
    <w:rsid w:val="00E655CE"/>
    <w:rsid w:val="00E927A9"/>
    <w:rsid w:val="00E95B82"/>
    <w:rsid w:val="00E96850"/>
    <w:rsid w:val="00EB3974"/>
    <w:rsid w:val="00EB3F6D"/>
    <w:rsid w:val="00ED6039"/>
    <w:rsid w:val="00ED775E"/>
    <w:rsid w:val="00EE3224"/>
    <w:rsid w:val="00EF0D04"/>
    <w:rsid w:val="00EF65A1"/>
    <w:rsid w:val="00F00950"/>
    <w:rsid w:val="00F35C78"/>
    <w:rsid w:val="00F56766"/>
    <w:rsid w:val="00F73D37"/>
    <w:rsid w:val="00F93BD5"/>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27FC6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zh-CN"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4E61E9"/>
    <w:rPr>
      <w:color w:val="0563C1" w:themeColor="hyperlink"/>
      <w:u w:val="single"/>
    </w:rPr>
  </w:style>
  <w:style w:type="character" w:styleId="GevolgdeHyperlink">
    <w:name w:val="FollowedHyperlink"/>
    <w:basedOn w:val="Standaardalinea-lettertype"/>
    <w:uiPriority w:val="99"/>
    <w:semiHidden/>
    <w:unhideWhenUsed/>
    <w:rsid w:val="004E61E9"/>
    <w:rPr>
      <w:color w:val="954F72" w:themeColor="followedHyperlink"/>
      <w:u w:val="single"/>
    </w:rPr>
  </w:style>
  <w:style w:type="paragraph" w:styleId="Tekstopmerking">
    <w:name w:val="annotation text"/>
    <w:link w:val="TekstopmerkingTeken"/>
    <w:uiPriority w:val="99"/>
    <w:semiHidden/>
    <w:unhideWhenUsed/>
    <w:rsid w:val="004E61E9"/>
    <w:rPr>
      <w:sz w:val="20"/>
      <w:szCs w:val="20"/>
      <w:lang w:val="en-GB" w:eastAsia="en-GB" w:bidi="en-GB"/>
    </w:rPr>
  </w:style>
  <w:style w:type="character" w:customStyle="1" w:styleId="TekstopmerkingTeken">
    <w:name w:val="Tekst opmerking Teken"/>
    <w:basedOn w:val="Standaardalinea-lettertype"/>
    <w:link w:val="Tekstopmerking"/>
    <w:uiPriority w:val="99"/>
    <w:semiHidden/>
    <w:rsid w:val="004E61E9"/>
    <w:rPr>
      <w:sz w:val="20"/>
      <w:szCs w:val="20"/>
      <w:lang w:val="en-GB" w:eastAsia="en-GB" w:bidi="en-GB"/>
    </w:rPr>
  </w:style>
  <w:style w:type="paragraph" w:styleId="Koptekst">
    <w:name w:val="header"/>
    <w:basedOn w:val="Standaard"/>
    <w:link w:val="KoptekstTeken"/>
    <w:uiPriority w:val="99"/>
    <w:unhideWhenUsed/>
    <w:rsid w:val="000941DD"/>
    <w:pPr>
      <w:tabs>
        <w:tab w:val="center" w:pos="4536"/>
        <w:tab w:val="right" w:pos="9072"/>
      </w:tabs>
    </w:pPr>
  </w:style>
  <w:style w:type="character" w:customStyle="1" w:styleId="KoptekstTeken">
    <w:name w:val="Koptekst Teken"/>
    <w:basedOn w:val="Standaardalinea-lettertype"/>
    <w:link w:val="Koptekst"/>
    <w:uiPriority w:val="99"/>
    <w:rsid w:val="000941DD"/>
  </w:style>
  <w:style w:type="paragraph" w:styleId="Voettekst">
    <w:name w:val="footer"/>
    <w:basedOn w:val="Standaard"/>
    <w:link w:val="VoettekstTeken"/>
    <w:uiPriority w:val="99"/>
    <w:unhideWhenUsed/>
    <w:rsid w:val="000941DD"/>
    <w:pPr>
      <w:tabs>
        <w:tab w:val="center" w:pos="4536"/>
        <w:tab w:val="right" w:pos="9072"/>
      </w:tabs>
    </w:pPr>
  </w:style>
  <w:style w:type="character" w:customStyle="1" w:styleId="VoettekstTeken">
    <w:name w:val="Voettekst Teken"/>
    <w:basedOn w:val="Standaardalinea-lettertype"/>
    <w:link w:val="Voettekst"/>
    <w:uiPriority w:val="99"/>
    <w:rsid w:val="000941DD"/>
  </w:style>
  <w:style w:type="paragraph" w:customStyle="1" w:styleId="Basisalinea">
    <w:name w:val="[Basisalinea]"/>
    <w:basedOn w:val="Standaard"/>
    <w:uiPriority w:val="99"/>
    <w:rsid w:val="000941DD"/>
    <w:pPr>
      <w:widowControl w:val="0"/>
      <w:autoSpaceDE w:val="0"/>
      <w:autoSpaceDN w:val="0"/>
      <w:adjustRightInd w:val="0"/>
      <w:spacing w:line="288" w:lineRule="auto"/>
      <w:textAlignment w:val="center"/>
    </w:pPr>
    <w:rPr>
      <w:rFonts w:ascii="MinionPro-Regular" w:hAnsi="MinionPro-Regular" w:cs="MinionPro-Regular"/>
      <w:color w:val="000000"/>
      <w:lang w:val="en-GB" w:eastAsia="nl-NL"/>
    </w:rPr>
  </w:style>
  <w:style w:type="character" w:styleId="Verwijzingopmerking">
    <w:name w:val="annotation reference"/>
    <w:basedOn w:val="Standaardalinea-lettertype"/>
    <w:uiPriority w:val="99"/>
    <w:semiHidden/>
    <w:unhideWhenUsed/>
    <w:rsid w:val="004219DE"/>
    <w:rPr>
      <w:sz w:val="18"/>
      <w:szCs w:val="18"/>
    </w:rPr>
  </w:style>
  <w:style w:type="paragraph" w:styleId="Onderwerpvanopmerking">
    <w:name w:val="annotation subject"/>
    <w:basedOn w:val="Tekstopmerking"/>
    <w:next w:val="Tekstopmerking"/>
    <w:link w:val="OnderwerpvanopmerkingTeken"/>
    <w:uiPriority w:val="99"/>
    <w:semiHidden/>
    <w:unhideWhenUsed/>
    <w:rsid w:val="004219DE"/>
    <w:rPr>
      <w:b/>
      <w:bCs/>
      <w:lang w:val="nl-NL" w:eastAsia="zh-CN" w:bidi="ar-SA"/>
    </w:rPr>
  </w:style>
  <w:style w:type="character" w:customStyle="1" w:styleId="OnderwerpvanopmerkingTeken">
    <w:name w:val="Onderwerp van opmerking Teken"/>
    <w:basedOn w:val="TekstopmerkingTeken"/>
    <w:link w:val="Onderwerpvanopmerking"/>
    <w:uiPriority w:val="99"/>
    <w:semiHidden/>
    <w:rsid w:val="004219DE"/>
    <w:rPr>
      <w:b/>
      <w:bCs/>
      <w:sz w:val="20"/>
      <w:szCs w:val="20"/>
      <w:lang w:val="en-GB" w:eastAsia="en-GB" w:bidi="en-GB"/>
    </w:rPr>
  </w:style>
  <w:style w:type="paragraph" w:styleId="Ballontekst">
    <w:name w:val="Balloon Text"/>
    <w:basedOn w:val="Standaard"/>
    <w:link w:val="BallontekstTeken"/>
    <w:uiPriority w:val="99"/>
    <w:semiHidden/>
    <w:unhideWhenUsed/>
    <w:rsid w:val="004219DE"/>
    <w:rPr>
      <w:rFonts w:ascii="Times New Roman" w:hAnsi="Times New Roman" w:cs="Times New Roman"/>
      <w:sz w:val="18"/>
      <w:szCs w:val="18"/>
    </w:rPr>
  </w:style>
  <w:style w:type="character" w:customStyle="1" w:styleId="BallontekstTeken">
    <w:name w:val="Ballontekst Teken"/>
    <w:basedOn w:val="Standaardalinea-lettertype"/>
    <w:link w:val="Ballontekst"/>
    <w:uiPriority w:val="99"/>
    <w:semiHidden/>
    <w:rsid w:val="004219DE"/>
    <w:rPr>
      <w:rFonts w:ascii="Times New Roman" w:hAnsi="Times New Roman" w:cs="Times New Roman"/>
      <w:sz w:val="18"/>
      <w:szCs w:val="18"/>
    </w:rPr>
  </w:style>
  <w:style w:type="paragraph" w:styleId="Revisie">
    <w:name w:val="Revision"/>
    <w:hidden/>
    <w:uiPriority w:val="99"/>
    <w:semiHidden/>
    <w:rsid w:val="001735FD"/>
  </w:style>
  <w:style w:type="character" w:customStyle="1" w:styleId="apple-converted-space">
    <w:name w:val="apple-converted-space"/>
    <w:rsid w:val="00E927A9"/>
  </w:style>
  <w:style w:type="paragraph" w:styleId="Documentstructuur">
    <w:name w:val="Document Map"/>
    <w:basedOn w:val="Standaard"/>
    <w:link w:val="DocumentstructuurTeken"/>
    <w:uiPriority w:val="99"/>
    <w:semiHidden/>
    <w:unhideWhenUsed/>
    <w:rsid w:val="00B86465"/>
    <w:rPr>
      <w:rFonts w:ascii="Times New Roman" w:hAnsi="Times New Roman" w:cs="Times New Roman"/>
    </w:rPr>
  </w:style>
  <w:style w:type="character" w:customStyle="1" w:styleId="DocumentstructuurTeken">
    <w:name w:val="Documentstructuur Teken"/>
    <w:basedOn w:val="Standaardalinea-lettertype"/>
    <w:link w:val="Documentstructuur"/>
    <w:uiPriority w:val="99"/>
    <w:semiHidden/>
    <w:rsid w:val="00B86465"/>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5648745">
      <w:bodyDiv w:val="1"/>
      <w:marLeft w:val="0"/>
      <w:marRight w:val="0"/>
      <w:marTop w:val="0"/>
      <w:marBottom w:val="0"/>
      <w:divBdr>
        <w:top w:val="none" w:sz="0" w:space="0" w:color="auto"/>
        <w:left w:val="none" w:sz="0" w:space="0" w:color="auto"/>
        <w:bottom w:val="none" w:sz="0" w:space="0" w:color="auto"/>
        <w:right w:val="none" w:sz="0" w:space="0" w:color="auto"/>
      </w:divBdr>
    </w:div>
    <w:div w:id="1041595694">
      <w:bodyDiv w:val="1"/>
      <w:marLeft w:val="0"/>
      <w:marRight w:val="0"/>
      <w:marTop w:val="0"/>
      <w:marBottom w:val="0"/>
      <w:divBdr>
        <w:top w:val="none" w:sz="0" w:space="0" w:color="auto"/>
        <w:left w:val="none" w:sz="0" w:space="0" w:color="auto"/>
        <w:bottom w:val="none" w:sz="0" w:space="0" w:color="auto"/>
        <w:right w:val="none" w:sz="0" w:space="0" w:color="auto"/>
      </w:divBdr>
    </w:div>
    <w:div w:id="1322614271">
      <w:bodyDiv w:val="1"/>
      <w:marLeft w:val="0"/>
      <w:marRight w:val="0"/>
      <w:marTop w:val="0"/>
      <w:marBottom w:val="0"/>
      <w:divBdr>
        <w:top w:val="none" w:sz="0" w:space="0" w:color="auto"/>
        <w:left w:val="none" w:sz="0" w:space="0" w:color="auto"/>
        <w:bottom w:val="none" w:sz="0" w:space="0" w:color="auto"/>
        <w:right w:val="none" w:sz="0" w:space="0" w:color="auto"/>
      </w:divBdr>
    </w:div>
    <w:div w:id="1390884832">
      <w:bodyDiv w:val="1"/>
      <w:marLeft w:val="0"/>
      <w:marRight w:val="0"/>
      <w:marTop w:val="0"/>
      <w:marBottom w:val="0"/>
      <w:divBdr>
        <w:top w:val="none" w:sz="0" w:space="0" w:color="auto"/>
        <w:left w:val="none" w:sz="0" w:space="0" w:color="auto"/>
        <w:bottom w:val="none" w:sz="0" w:space="0" w:color="auto"/>
        <w:right w:val="none" w:sz="0" w:space="0" w:color="auto"/>
      </w:divBdr>
    </w:div>
    <w:div w:id="1459951872">
      <w:bodyDiv w:val="1"/>
      <w:marLeft w:val="0"/>
      <w:marRight w:val="0"/>
      <w:marTop w:val="0"/>
      <w:marBottom w:val="0"/>
      <w:divBdr>
        <w:top w:val="none" w:sz="0" w:space="0" w:color="auto"/>
        <w:left w:val="none" w:sz="0" w:space="0" w:color="auto"/>
        <w:bottom w:val="none" w:sz="0" w:space="0" w:color="auto"/>
        <w:right w:val="none" w:sz="0" w:space="0" w:color="auto"/>
      </w:divBdr>
    </w:div>
    <w:div w:id="1836455770">
      <w:bodyDiv w:val="1"/>
      <w:marLeft w:val="0"/>
      <w:marRight w:val="0"/>
      <w:marTop w:val="0"/>
      <w:marBottom w:val="0"/>
      <w:divBdr>
        <w:top w:val="none" w:sz="0" w:space="0" w:color="auto"/>
        <w:left w:val="none" w:sz="0" w:space="0" w:color="auto"/>
        <w:bottom w:val="none" w:sz="0" w:space="0" w:color="auto"/>
        <w:right w:val="none" w:sz="0" w:space="0" w:color="auto"/>
      </w:divBdr>
    </w:div>
    <w:div w:id="1907185897">
      <w:bodyDiv w:val="1"/>
      <w:marLeft w:val="0"/>
      <w:marRight w:val="0"/>
      <w:marTop w:val="0"/>
      <w:marBottom w:val="0"/>
      <w:divBdr>
        <w:top w:val="none" w:sz="0" w:space="0" w:color="auto"/>
        <w:left w:val="none" w:sz="0" w:space="0" w:color="auto"/>
        <w:bottom w:val="none" w:sz="0" w:space="0" w:color="auto"/>
        <w:right w:val="none" w:sz="0" w:space="0" w:color="auto"/>
      </w:divBdr>
    </w:div>
    <w:div w:id="20269039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spiderman.panasonic-batteries.com/?lang=it" TargetMode="External"/><Relationship Id="rId20" Type="http://schemas.openxmlformats.org/officeDocument/2006/relationships/header" Target="header4.xm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header" Target="header5.xml"/><Relationship Id="rId24" Type="http://schemas.openxmlformats.org/officeDocument/2006/relationships/footer" Target="footer3.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hyperlink" Target="http://www.panasonic-batteries.com" TargetMode="External"/><Relationship Id="rId12" Type="http://schemas.openxmlformats.org/officeDocument/2006/relationships/hyperlink" Target="http://panasonic.net" TargetMode="External"/><Relationship Id="rId13" Type="http://schemas.openxmlformats.org/officeDocument/2006/relationships/hyperlink" Target="http://www.sonypictures.com/" TargetMode="External"/><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hyperlink" Target="http://www.ark.be" TargetMode="External"/><Relationship Id="rId17" Type="http://schemas.openxmlformats.org/officeDocument/2006/relationships/hyperlink" Target="mailto:vicky.raman@eu.panasonic.com" TargetMode="External"/><Relationship Id="rId18" Type="http://schemas.openxmlformats.org/officeDocument/2006/relationships/hyperlink" Target="http://www.panasonic-batteries.com" TargetMode="External"/><Relationship Id="rId19" Type="http://schemas.openxmlformats.org/officeDocument/2006/relationships/header" Target="header3.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spiderman.panasonic-batteries.com/?lang=it" TargetMode="External"/><Relationship Id="rId8" Type="http://schemas.openxmlformats.org/officeDocument/2006/relationships/hyperlink" Target="https://spiderman.panasonic-batteries.com/contest-rules/?lang=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172BAF0-A051-594B-A423-16A1BC650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1116</Words>
  <Characters>6139</Characters>
  <Application>Microsoft Macintosh Word</Application>
  <DocSecurity>0</DocSecurity>
  <Lines>51</Lines>
  <Paragraphs>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7241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Giovanni Windey</dc:creator>
  <cp:keywords/>
  <dc:description/>
  <cp:lastModifiedBy>Giovanni Windey</cp:lastModifiedBy>
  <cp:revision>3</cp:revision>
  <dcterms:created xsi:type="dcterms:W3CDTF">2017-06-28T14:23:00Z</dcterms:created>
  <dcterms:modified xsi:type="dcterms:W3CDTF">2017-06-28T14:24:00Z</dcterms:modified>
</cp:coreProperties>
</file>