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B5F73" w14:textId="27D6DBF0" w:rsidR="00BC5A02" w:rsidRPr="00426F80" w:rsidRDefault="00BC5A02" w:rsidP="00BC5A02">
      <w:pPr>
        <w:pStyle w:val="Title"/>
        <w:spacing w:before="120" w:line="240" w:lineRule="auto"/>
        <w:rPr>
          <w:rFonts w:ascii="Seat Bcn" w:hAnsi="Seat Bcn" w:cs="SeatBcn-Medium"/>
          <w:spacing w:val="-1"/>
          <w:sz w:val="20"/>
          <w:szCs w:val="20"/>
        </w:rPr>
      </w:pPr>
      <w:bookmarkStart w:id="0" w:name="_Hlk43279954"/>
      <w:bookmarkStart w:id="1" w:name="_Hlk5609496"/>
      <w:r>
        <w:rPr>
          <w:rFonts w:ascii="Seat Bcn" w:hAnsi="Seat Bcn" w:cs="SeatBcn-Medium"/>
          <w:spacing w:val="-1"/>
          <w:sz w:val="20"/>
          <w:szCs w:val="20"/>
        </w:rPr>
        <w:t>0</w:t>
      </w:r>
      <w:r w:rsidR="00E95AD9">
        <w:rPr>
          <w:rFonts w:ascii="Seat Bcn" w:hAnsi="Seat Bcn" w:cs="SeatBcn-Medium"/>
          <w:spacing w:val="-1"/>
          <w:sz w:val="20"/>
          <w:szCs w:val="20"/>
        </w:rPr>
        <w:t>8</w:t>
      </w:r>
      <w:r>
        <w:rPr>
          <w:rFonts w:ascii="Seat Bcn" w:hAnsi="Seat Bcn" w:cs="SeatBcn-Medium"/>
          <w:spacing w:val="-1"/>
          <w:sz w:val="20"/>
          <w:szCs w:val="20"/>
        </w:rPr>
        <w:t>/</w:t>
      </w:r>
      <w:r w:rsidR="000F26D0">
        <w:rPr>
          <w:rFonts w:ascii="Seat Bcn" w:hAnsi="Seat Bcn" w:cs="SeatBcn-Medium"/>
          <w:spacing w:val="-1"/>
          <w:sz w:val="20"/>
          <w:szCs w:val="20"/>
        </w:rPr>
        <w:t>07/</w:t>
      </w:r>
      <w:r>
        <w:rPr>
          <w:rFonts w:ascii="Seat Bcn" w:hAnsi="Seat Bcn" w:cs="SeatBcn-Medium"/>
          <w:spacing w:val="-1"/>
          <w:sz w:val="20"/>
          <w:szCs w:val="20"/>
        </w:rPr>
        <w:t>2020</w:t>
      </w:r>
    </w:p>
    <w:p w14:paraId="73619DBB" w14:textId="77777777" w:rsidR="00EE6092" w:rsidRPr="008867E0" w:rsidRDefault="00EE6092" w:rsidP="00EE6092">
      <w:pPr>
        <w:pStyle w:val="Title"/>
        <w:spacing w:before="120" w:line="240" w:lineRule="auto"/>
        <w:rPr>
          <w:rFonts w:ascii="Seat Bcn" w:eastAsiaTheme="minorEastAsia" w:hAnsi="Seat Bcn" w:cs="Times New Roman"/>
          <w:b/>
          <w:bCs w:val="0"/>
          <w:kern w:val="0"/>
          <w:sz w:val="35"/>
          <w:szCs w:val="35"/>
          <w:lang w:val="en-GB" w:eastAsia="en-US"/>
        </w:rPr>
      </w:pPr>
      <w:bookmarkStart w:id="2" w:name="_Hlk44950465"/>
      <w:bookmarkEnd w:id="0"/>
      <w:r w:rsidRPr="008867E0">
        <w:rPr>
          <w:rFonts w:ascii="Seat Bcn" w:eastAsiaTheme="minorEastAsia" w:hAnsi="Seat Bcn" w:cs="Times New Roman"/>
          <w:b/>
          <w:bCs w:val="0"/>
          <w:kern w:val="0"/>
          <w:sz w:val="35"/>
          <w:szCs w:val="35"/>
          <w:lang w:val="en-GB" w:eastAsia="en-US"/>
        </w:rPr>
        <w:t>SEAT invests in its future</w:t>
      </w:r>
    </w:p>
    <w:bookmarkEnd w:id="2"/>
    <w:p w14:paraId="02ED16A2" w14:textId="77777777" w:rsidR="00EE6092" w:rsidRPr="008867E0" w:rsidRDefault="00EE6092" w:rsidP="00EE6092">
      <w:pPr>
        <w:pStyle w:val="Prrafobsico"/>
        <w:numPr>
          <w:ilvl w:val="0"/>
          <w:numId w:val="1"/>
        </w:numPr>
        <w:ind w:left="426" w:hanging="284"/>
        <w:rPr>
          <w:rFonts w:ascii="Seat Bcn" w:hAnsi="Seat Bcn" w:cs="SeatBcn-Medium"/>
          <w:b/>
          <w:color w:val="auto"/>
          <w:spacing w:val="-1"/>
          <w:sz w:val="20"/>
          <w:szCs w:val="20"/>
          <w:lang w:val="en-GB"/>
        </w:rPr>
      </w:pPr>
      <w:r w:rsidRPr="008867E0">
        <w:rPr>
          <w:rFonts w:ascii="Seat Bcn" w:hAnsi="Seat Bcn" w:cs="SeatBcn-Medium"/>
          <w:b/>
          <w:color w:val="auto"/>
          <w:spacing w:val="-1"/>
          <w:sz w:val="20"/>
          <w:szCs w:val="20"/>
          <w:lang w:val="en-GB"/>
        </w:rPr>
        <w:t>Planned investment of 5 billion euros by 2025 will be allocated to R&amp;D projects to develop new models and to equipment and facilities, with the aim of taking on new projects specially to electrify the range</w:t>
      </w:r>
    </w:p>
    <w:p w14:paraId="5C89F687" w14:textId="77777777" w:rsidR="00EE6092" w:rsidRPr="008867E0" w:rsidRDefault="00EE6092" w:rsidP="00EE6092">
      <w:pPr>
        <w:pStyle w:val="Prrafobsico"/>
        <w:numPr>
          <w:ilvl w:val="0"/>
          <w:numId w:val="1"/>
        </w:numPr>
        <w:ind w:left="426" w:hanging="284"/>
        <w:rPr>
          <w:rFonts w:ascii="Seat Bcn" w:hAnsi="Seat Bcn" w:cs="SeatBcn-Medium"/>
          <w:b/>
          <w:color w:val="auto"/>
          <w:spacing w:val="-1"/>
          <w:sz w:val="20"/>
          <w:szCs w:val="20"/>
          <w:lang w:val="en-GB"/>
        </w:rPr>
      </w:pPr>
      <w:r w:rsidRPr="008867E0">
        <w:rPr>
          <w:rFonts w:ascii="Seat Bcn" w:hAnsi="Seat Bcn" w:cs="SeatBcn-Medium"/>
          <w:b/>
          <w:color w:val="auto"/>
          <w:spacing w:val="-1"/>
          <w:sz w:val="20"/>
          <w:szCs w:val="20"/>
          <w:lang w:val="en-GB"/>
        </w:rPr>
        <w:t xml:space="preserve">The company will be launching the 100% electric vehicle el-Born under the CUPRA brand </w:t>
      </w:r>
    </w:p>
    <w:p w14:paraId="33C3834B" w14:textId="77777777" w:rsidR="00EE6092" w:rsidRPr="008867E0" w:rsidRDefault="00EE6092" w:rsidP="00EE6092">
      <w:pPr>
        <w:pStyle w:val="Prrafobsico"/>
        <w:numPr>
          <w:ilvl w:val="0"/>
          <w:numId w:val="1"/>
        </w:numPr>
        <w:ind w:left="426" w:hanging="284"/>
        <w:rPr>
          <w:rFonts w:ascii="Seat Bcn" w:hAnsi="Seat Bcn" w:cs="SeatBcn-Medium"/>
          <w:b/>
          <w:color w:val="auto"/>
          <w:spacing w:val="-1"/>
          <w:sz w:val="20"/>
          <w:szCs w:val="20"/>
          <w:lang w:val="en-GB"/>
        </w:rPr>
      </w:pPr>
      <w:r w:rsidRPr="008867E0">
        <w:rPr>
          <w:rFonts w:ascii="Seat Bcn" w:hAnsi="Seat Bcn" w:cs="SeatBcn-Medium"/>
          <w:b/>
          <w:color w:val="auto"/>
          <w:spacing w:val="-1"/>
          <w:sz w:val="20"/>
          <w:szCs w:val="20"/>
          <w:lang w:val="en-GB"/>
        </w:rPr>
        <w:t>Carsten Isensee: “To ensure the future of the car industry in Spain we need the collaboration of the central, regional and local Administrations. We cannot do it alone”</w:t>
      </w:r>
    </w:p>
    <w:p w14:paraId="6E90B474" w14:textId="77777777" w:rsidR="00EE6092" w:rsidRPr="003D6F59" w:rsidRDefault="00EE6092" w:rsidP="00EE6092">
      <w:pPr>
        <w:pStyle w:val="Prrafobsico"/>
        <w:numPr>
          <w:ilvl w:val="0"/>
          <w:numId w:val="1"/>
        </w:numPr>
        <w:ind w:left="426" w:hanging="284"/>
        <w:rPr>
          <w:rFonts w:ascii="Seat Bcn" w:hAnsi="Seat Bcn" w:cs="SeatBcn-Medium"/>
          <w:b/>
          <w:color w:val="auto"/>
          <w:spacing w:val="-1"/>
          <w:sz w:val="20"/>
          <w:szCs w:val="20"/>
          <w:lang w:val="en-GB"/>
        </w:rPr>
      </w:pPr>
      <w:r w:rsidRPr="003D6F59">
        <w:rPr>
          <w:rFonts w:ascii="Seat Bcn" w:hAnsi="Seat Bcn" w:cs="SeatBcn-Medium"/>
          <w:b/>
          <w:color w:val="auto"/>
          <w:spacing w:val="-1"/>
          <w:sz w:val="20"/>
          <w:szCs w:val="20"/>
          <w:lang w:val="en-GB"/>
        </w:rPr>
        <w:t xml:space="preserve">Wayne Griffiths: “SEAT and CUPRA are essential for the development of the company. Each one has its clear role, its own personality and attributes and addresses different customer profiles” </w:t>
      </w:r>
    </w:p>
    <w:p w14:paraId="4067A8AC" w14:textId="77777777" w:rsidR="00EE6092" w:rsidRPr="008867E0" w:rsidRDefault="00EE6092" w:rsidP="00EE6092">
      <w:pPr>
        <w:pStyle w:val="Prrafobsico"/>
        <w:numPr>
          <w:ilvl w:val="0"/>
          <w:numId w:val="1"/>
        </w:numPr>
        <w:ind w:left="426" w:hanging="284"/>
        <w:rPr>
          <w:rFonts w:ascii="Seat Bcn" w:hAnsi="Seat Bcn" w:cs="SeatBcn-Medium"/>
          <w:b/>
          <w:color w:val="auto"/>
          <w:spacing w:val="-1"/>
          <w:sz w:val="20"/>
          <w:szCs w:val="20"/>
          <w:lang w:val="en-GB"/>
        </w:rPr>
      </w:pPr>
      <w:r w:rsidRPr="008867E0">
        <w:rPr>
          <w:rFonts w:ascii="Seat Bcn" w:hAnsi="Seat Bcn" w:cs="SeatBcn-Medium"/>
          <w:b/>
          <w:color w:val="auto"/>
          <w:spacing w:val="-1"/>
          <w:sz w:val="20"/>
          <w:szCs w:val="20"/>
          <w:lang w:val="en-GB"/>
        </w:rPr>
        <w:t>SEAT is going to recruit 100 people to work at SEAT:CODE, the new software development centre which will be established on the Rambla in Barcelona</w:t>
      </w:r>
    </w:p>
    <w:p w14:paraId="63BEA2ED" w14:textId="77777777" w:rsidR="00EE6092" w:rsidRPr="008867E0" w:rsidRDefault="00EE6092" w:rsidP="00EE6092">
      <w:pPr>
        <w:pStyle w:val="Prrafobsico"/>
        <w:ind w:left="426"/>
        <w:rPr>
          <w:rFonts w:ascii="Seat Bcn" w:hAnsi="Seat Bcn" w:cs="SeatBcn-Medium"/>
          <w:b/>
          <w:color w:val="auto"/>
          <w:spacing w:val="-1"/>
          <w:sz w:val="20"/>
          <w:szCs w:val="20"/>
          <w:lang w:val="en-GB"/>
        </w:rPr>
      </w:pPr>
    </w:p>
    <w:p w14:paraId="237D5323" w14:textId="2CDA3CC3" w:rsidR="00EE6092" w:rsidRPr="008867E0" w:rsidRDefault="00EE6092" w:rsidP="00EE6092">
      <w:pPr>
        <w:pStyle w:val="Prrafobsico"/>
        <w:rPr>
          <w:rFonts w:ascii="Seat Bcn" w:hAnsi="Seat Bcn" w:cs="SeatBcn-Medium"/>
          <w:color w:val="auto"/>
          <w:spacing w:val="-1"/>
          <w:sz w:val="20"/>
          <w:szCs w:val="20"/>
          <w:lang w:val="en-GB"/>
        </w:rPr>
      </w:pPr>
      <w:bookmarkStart w:id="3" w:name="_GoBack"/>
      <w:bookmarkEnd w:id="3"/>
      <w:r w:rsidRPr="008867E0">
        <w:rPr>
          <w:rFonts w:ascii="Seat Bcn" w:hAnsi="Seat Bcn" w:cs="SeatBcn-Medium"/>
          <w:color w:val="auto"/>
          <w:spacing w:val="-1"/>
          <w:sz w:val="20"/>
          <w:szCs w:val="20"/>
          <w:lang w:val="en-GB"/>
        </w:rPr>
        <w:t xml:space="preserve">SEAT is going to invest 5 billion euros from 2020 to 2025. The investment will go towards new R&amp;D projects for vehicle development at SEAT’s Technical </w:t>
      </w:r>
      <w:r w:rsidRPr="003D6F59">
        <w:rPr>
          <w:rFonts w:ascii="Seat Bcn" w:hAnsi="Seat Bcn" w:cs="SeatBcn-Medium"/>
          <w:color w:val="auto"/>
          <w:spacing w:val="-1"/>
          <w:sz w:val="20"/>
          <w:szCs w:val="20"/>
          <w:lang w:val="en-GB"/>
        </w:rPr>
        <w:t>Centre, specially to electrify the range, and to equipment and facilities at the Martorell, Barcelona and Componentes plants. With this investment, SEAT is preparing to develop new models and take on the production of new projects to ensure employment and boost the company’s future.</w:t>
      </w:r>
      <w:r w:rsidRPr="008867E0">
        <w:rPr>
          <w:rFonts w:ascii="Seat Bcn" w:hAnsi="Seat Bcn" w:cs="SeatBcn-Medium"/>
          <w:color w:val="auto"/>
          <w:spacing w:val="-1"/>
          <w:sz w:val="20"/>
          <w:szCs w:val="20"/>
          <w:lang w:val="en-GB"/>
        </w:rPr>
        <w:t xml:space="preserve"> </w:t>
      </w:r>
    </w:p>
    <w:p w14:paraId="19EB34EB" w14:textId="77777777" w:rsidR="00EE6092" w:rsidRPr="008867E0" w:rsidRDefault="00EE6092" w:rsidP="00EE6092">
      <w:pPr>
        <w:pStyle w:val="Prrafobsico"/>
        <w:rPr>
          <w:rFonts w:ascii="Seat Bcn" w:hAnsi="Seat Bcn" w:cs="SeatBcn-Medium"/>
          <w:color w:val="auto"/>
          <w:spacing w:val="-1"/>
          <w:sz w:val="20"/>
          <w:szCs w:val="20"/>
          <w:lang w:val="en-GB"/>
        </w:rPr>
      </w:pPr>
    </w:p>
    <w:p w14:paraId="6F59CE9F" w14:textId="77777777" w:rsidR="00EE6092" w:rsidRPr="008867E0" w:rsidRDefault="00EE6092" w:rsidP="00EE6092">
      <w:pPr>
        <w:pStyle w:val="Prrafobsico"/>
        <w:rPr>
          <w:rFonts w:ascii="Seat Bcn" w:hAnsi="Seat Bcn" w:cs="Times New Roman"/>
          <w:b/>
          <w:color w:val="0070C0"/>
          <w:sz w:val="20"/>
          <w:szCs w:val="20"/>
          <w:bdr w:val="none" w:sz="0" w:space="0" w:color="auto" w:frame="1"/>
          <w:lang w:val="en-GB"/>
        </w:rPr>
      </w:pPr>
      <w:r w:rsidRPr="008867E0">
        <w:rPr>
          <w:rFonts w:ascii="Seat Bcn" w:hAnsi="Seat Bcn" w:cs="SeatBcn-Medium"/>
          <w:color w:val="auto"/>
          <w:spacing w:val="-1"/>
          <w:sz w:val="20"/>
          <w:szCs w:val="20"/>
          <w:lang w:val="en-GB"/>
        </w:rPr>
        <w:t xml:space="preserve">SEAT President Carsten Isensee underscored that </w:t>
      </w:r>
      <w:r w:rsidRPr="008867E0">
        <w:rPr>
          <w:rFonts w:ascii="Seat Bcn" w:hAnsi="Seat Bcn" w:cs="SeatBcn-Medium"/>
          <w:b/>
          <w:bCs/>
          <w:color w:val="auto"/>
          <w:spacing w:val="-1"/>
          <w:sz w:val="20"/>
          <w:szCs w:val="20"/>
          <w:lang w:val="en-GB"/>
        </w:rPr>
        <w:t xml:space="preserve">“this investment plan is our way of dealing with the future with determination and optimism, so that we will have a stronger, more </w:t>
      </w:r>
      <w:r w:rsidRPr="003D6F59">
        <w:rPr>
          <w:rFonts w:ascii="Seat Bcn" w:hAnsi="Seat Bcn" w:cs="SeatBcn-Medium"/>
          <w:b/>
          <w:bCs/>
          <w:color w:val="auto"/>
          <w:spacing w:val="-1"/>
          <w:sz w:val="20"/>
          <w:szCs w:val="20"/>
          <w:lang w:val="en-GB"/>
        </w:rPr>
        <w:t>innovative and more sustainable company.</w:t>
      </w:r>
      <w:bookmarkStart w:id="4" w:name="_Hlk44684793"/>
      <w:bookmarkStart w:id="5" w:name="_Hlk42596724"/>
      <w:r w:rsidRPr="003D6F59">
        <w:rPr>
          <w:rFonts w:ascii="Seat Bcn" w:hAnsi="Seat Bcn" w:cs="Times New Roman"/>
          <w:b/>
          <w:color w:val="auto"/>
          <w:sz w:val="20"/>
          <w:szCs w:val="20"/>
          <w:bdr w:val="none" w:sz="0" w:space="0" w:color="auto" w:frame="1"/>
          <w:lang w:val="en-GB"/>
        </w:rPr>
        <w:t xml:space="preserve"> </w:t>
      </w:r>
      <w:bookmarkEnd w:id="4"/>
      <w:r w:rsidRPr="003D6F59">
        <w:rPr>
          <w:rFonts w:ascii="Seat Bcn" w:hAnsi="Seat Bcn" w:cs="Times New Roman"/>
          <w:b/>
          <w:color w:val="auto"/>
          <w:sz w:val="20"/>
          <w:szCs w:val="20"/>
          <w:bdr w:val="none" w:sz="0" w:space="0" w:color="auto" w:frame="1"/>
          <w:lang w:val="en-GB"/>
        </w:rPr>
        <w:t>Our willingness is that Martorell will manufacture electric vehicles from 2025 onward, when the electric vehicle</w:t>
      </w:r>
      <w:r w:rsidRPr="003D6F59">
        <w:rPr>
          <w:rFonts w:ascii="Seat Bcn" w:hAnsi="Seat Bcn" w:cs="Times New Roman"/>
          <w:color w:val="201F1E"/>
          <w:sz w:val="20"/>
          <w:szCs w:val="20"/>
          <w:bdr w:val="none" w:sz="0" w:space="0" w:color="auto" w:frame="1"/>
          <w:lang w:val="en-GB"/>
        </w:rPr>
        <w:t xml:space="preserve"> </w:t>
      </w:r>
      <w:r w:rsidRPr="003D6F59">
        <w:rPr>
          <w:rFonts w:ascii="Seat Bcn" w:hAnsi="Seat Bcn" w:cs="Times New Roman"/>
          <w:b/>
          <w:color w:val="auto"/>
          <w:sz w:val="20"/>
          <w:szCs w:val="20"/>
          <w:bdr w:val="none" w:sz="0" w:space="0" w:color="auto" w:frame="1"/>
          <w:lang w:val="en-GB"/>
        </w:rPr>
        <w:t>market will have grown.”</w:t>
      </w:r>
    </w:p>
    <w:p w14:paraId="63588CE4" w14:textId="77777777" w:rsidR="00EE6092" w:rsidRPr="008867E0" w:rsidRDefault="00EE6092" w:rsidP="00EE6092">
      <w:pPr>
        <w:pStyle w:val="Prrafobsico"/>
        <w:rPr>
          <w:rFonts w:ascii="Seat Bcn" w:hAnsi="Seat Bcn" w:cs="SeatBcn-Medium"/>
          <w:b/>
          <w:bCs/>
          <w:color w:val="auto"/>
          <w:spacing w:val="-1"/>
          <w:sz w:val="20"/>
          <w:szCs w:val="20"/>
          <w:lang w:val="en-GB"/>
        </w:rPr>
      </w:pPr>
    </w:p>
    <w:p w14:paraId="5721ECA8" w14:textId="77777777" w:rsidR="00EE6092" w:rsidRPr="008867E0" w:rsidRDefault="00EE6092" w:rsidP="00EE6092">
      <w:pPr>
        <w:pStyle w:val="Prrafobsico"/>
        <w:rPr>
          <w:rFonts w:ascii="Seat Bcn" w:hAnsi="Seat Bcn" w:cs="SeatBcn-Medium"/>
          <w:b/>
          <w:color w:val="auto"/>
          <w:spacing w:val="-1"/>
          <w:sz w:val="20"/>
          <w:szCs w:val="20"/>
          <w:lang w:val="en-GB"/>
        </w:rPr>
      </w:pPr>
      <w:r w:rsidRPr="003D6F59">
        <w:rPr>
          <w:rFonts w:ascii="Seat Bcn" w:hAnsi="Seat Bcn" w:cs="Times New Roman"/>
          <w:color w:val="auto"/>
          <w:sz w:val="20"/>
          <w:szCs w:val="20"/>
          <w:bdr w:val="none" w:sz="0" w:space="0" w:color="auto" w:frame="1"/>
          <w:lang w:val="en-GB"/>
        </w:rPr>
        <w:t xml:space="preserve">The President of SEAT also noted that </w:t>
      </w:r>
      <w:r w:rsidRPr="003D6F59">
        <w:rPr>
          <w:rFonts w:ascii="Seat Bcn" w:hAnsi="Seat Bcn" w:cs="Times New Roman"/>
          <w:b/>
          <w:color w:val="auto"/>
          <w:sz w:val="20"/>
          <w:szCs w:val="20"/>
          <w:bdr w:val="none" w:sz="0" w:space="0" w:color="auto" w:frame="1"/>
          <w:lang w:val="en-GB"/>
        </w:rPr>
        <w:t>“</w:t>
      </w:r>
      <w:r w:rsidRPr="003D6F59">
        <w:rPr>
          <w:rFonts w:ascii="Seat Bcn" w:eastAsia="Arial Unicode MS" w:hAnsi="Seat Bcn"/>
          <w:b/>
          <w:sz w:val="20"/>
          <w:szCs w:val="20"/>
          <w:lang w:val="en-US"/>
        </w:rPr>
        <w:t>our goal is to drive the transformation of the automotive sector in Spain</w:t>
      </w:r>
      <w:r w:rsidRPr="003D6F59">
        <w:rPr>
          <w:rFonts w:ascii="Seat Bcn" w:hAnsi="Seat Bcn"/>
          <w:b/>
          <w:color w:val="auto"/>
          <w:sz w:val="20"/>
          <w:szCs w:val="20"/>
          <w:lang w:val="en-GB"/>
        </w:rPr>
        <w:t xml:space="preserve">. </w:t>
      </w:r>
      <w:r w:rsidRPr="003D6F59">
        <w:rPr>
          <w:rFonts w:ascii="Seat Bcn" w:hAnsi="Seat Bcn" w:cs="SeatBcn-Medium"/>
          <w:b/>
          <w:color w:val="auto"/>
          <w:spacing w:val="-1"/>
          <w:sz w:val="20"/>
          <w:szCs w:val="20"/>
          <w:lang w:val="en-GB"/>
        </w:rPr>
        <w:t>To ensure the future of the car industry in Spain we need the collaboration of the central, regional and local Administrations. We cannot do it alone. The plan presented by the Spanish Government is a move in the right direction to continue developing the automotive sector.”</w:t>
      </w:r>
    </w:p>
    <w:p w14:paraId="4B80BD1A" w14:textId="77777777" w:rsidR="00EE6092" w:rsidRDefault="00EE6092" w:rsidP="00EE6092">
      <w:pPr>
        <w:pStyle w:val="Prrafobsico"/>
        <w:rPr>
          <w:rFonts w:ascii="Seat Bcn" w:hAnsi="Seat Bcn" w:cs="SeatBcn-Medium"/>
          <w:b/>
          <w:color w:val="auto"/>
          <w:spacing w:val="-1"/>
          <w:sz w:val="20"/>
          <w:szCs w:val="20"/>
          <w:lang w:val="en-GB"/>
        </w:rPr>
      </w:pPr>
    </w:p>
    <w:p w14:paraId="24E360A5" w14:textId="77777777" w:rsidR="00EE6092" w:rsidRPr="008867E0" w:rsidRDefault="00EE6092" w:rsidP="00EE6092">
      <w:pPr>
        <w:pStyle w:val="Prrafobsico"/>
        <w:rPr>
          <w:rFonts w:ascii="Seat Bcn" w:hAnsi="Seat Bcn" w:cs="SeatBcn-Medium"/>
          <w:b/>
          <w:color w:val="auto"/>
          <w:spacing w:val="-1"/>
          <w:sz w:val="20"/>
          <w:szCs w:val="20"/>
          <w:lang w:val="en-GB"/>
        </w:rPr>
      </w:pPr>
      <w:r w:rsidRPr="008867E0">
        <w:rPr>
          <w:rFonts w:ascii="Seat Bcn" w:hAnsi="Seat Bcn" w:cs="SeatBcn-Medium"/>
          <w:b/>
          <w:color w:val="auto"/>
          <w:spacing w:val="-1"/>
          <w:sz w:val="20"/>
          <w:szCs w:val="20"/>
          <w:lang w:val="en-GB"/>
        </w:rPr>
        <w:t>One company, two brands</w:t>
      </w:r>
    </w:p>
    <w:bookmarkEnd w:id="5"/>
    <w:p w14:paraId="6AA6C30E" w14:textId="77777777" w:rsidR="00EE6092" w:rsidRDefault="00EE6092" w:rsidP="00EE6092">
      <w:pPr>
        <w:pStyle w:val="Prrafobsico"/>
        <w:rPr>
          <w:rFonts w:ascii="Seat Bcn" w:eastAsia="Arial Unicode MS" w:hAnsi="Seat Bcn"/>
          <w:b/>
          <w:color w:val="auto"/>
          <w:sz w:val="20"/>
          <w:szCs w:val="20"/>
          <w:lang w:val="en-GB"/>
        </w:rPr>
      </w:pPr>
      <w:r w:rsidRPr="008867E0">
        <w:rPr>
          <w:rFonts w:ascii="Seat Bcn" w:hAnsi="Seat Bcn" w:cs="SeatBcn-Medium"/>
          <w:color w:val="auto"/>
          <w:spacing w:val="-1"/>
          <w:sz w:val="20"/>
          <w:szCs w:val="20"/>
          <w:lang w:val="en-GB"/>
        </w:rPr>
        <w:t xml:space="preserve">At a press conference held in the recently opened CASA SEAT to present the company’s future strategy, </w:t>
      </w:r>
      <w:r w:rsidRPr="008867E0">
        <w:rPr>
          <w:rFonts w:ascii="Seat Bcn" w:hAnsi="Seat Bcn" w:cs="SeatBcn-Medium"/>
          <w:bCs/>
          <w:color w:val="auto"/>
          <w:spacing w:val="-1"/>
          <w:sz w:val="20"/>
          <w:szCs w:val="20"/>
          <w:lang w:val="en-GB"/>
        </w:rPr>
        <w:t>SEAT Vice-president for Sales and Marketing and CUPRA CEO Wayne Griffiths pointed out that</w:t>
      </w:r>
      <w:r w:rsidRPr="008867E0">
        <w:rPr>
          <w:rFonts w:ascii="Seat Bcn" w:hAnsi="Seat Bcn" w:cs="SeatBcn-Medium"/>
          <w:b/>
          <w:bCs/>
          <w:color w:val="auto"/>
          <w:spacing w:val="-1"/>
          <w:sz w:val="20"/>
          <w:szCs w:val="20"/>
          <w:lang w:val="en-GB"/>
        </w:rPr>
        <w:t xml:space="preserve"> “</w:t>
      </w:r>
      <w:r w:rsidRPr="008867E0">
        <w:rPr>
          <w:rFonts w:ascii="Seat Bcn" w:eastAsia="Arial Unicode MS" w:hAnsi="Seat Bcn"/>
          <w:b/>
          <w:color w:val="auto"/>
          <w:sz w:val="20"/>
          <w:szCs w:val="20"/>
          <w:lang w:val="en-GB"/>
        </w:rPr>
        <w:t xml:space="preserve">SEAT and CUPRA are essential for the development of the company. Each one </w:t>
      </w:r>
      <w:r w:rsidRPr="003D6F59">
        <w:rPr>
          <w:rFonts w:ascii="Seat Bcn" w:eastAsia="Arial Unicode MS" w:hAnsi="Seat Bcn"/>
          <w:b/>
          <w:color w:val="auto"/>
          <w:sz w:val="20"/>
          <w:szCs w:val="20"/>
          <w:lang w:val="en-GB"/>
        </w:rPr>
        <w:t xml:space="preserve">has its clear role, its own personality and attributes and addresses different customer profiles. </w:t>
      </w:r>
    </w:p>
    <w:p w14:paraId="04B19E40" w14:textId="77777777" w:rsidR="00EE6092" w:rsidRDefault="00EE6092">
      <w:pPr>
        <w:spacing w:after="0" w:line="240" w:lineRule="auto"/>
        <w:rPr>
          <w:rFonts w:ascii="Seat Bcn" w:eastAsia="Arial Unicode MS" w:hAnsi="Seat Bcn" w:cs="MinionPro-Regular"/>
          <w:b/>
          <w:sz w:val="20"/>
          <w:szCs w:val="20"/>
          <w:lang w:val="en-GB" w:eastAsia="es-ES"/>
        </w:rPr>
      </w:pPr>
      <w:r>
        <w:rPr>
          <w:rFonts w:ascii="Seat Bcn" w:eastAsia="Arial Unicode MS" w:hAnsi="Seat Bcn"/>
          <w:b/>
          <w:sz w:val="20"/>
          <w:szCs w:val="20"/>
          <w:lang w:val="en-GB"/>
        </w:rPr>
        <w:br w:type="page"/>
      </w:r>
    </w:p>
    <w:p w14:paraId="41FF5762" w14:textId="1A95ECFE" w:rsidR="00EE6092" w:rsidRPr="008867E0" w:rsidRDefault="00EE6092" w:rsidP="00EE6092">
      <w:pPr>
        <w:pStyle w:val="Prrafobsico"/>
        <w:rPr>
          <w:rFonts w:ascii="Seat Bcn" w:hAnsi="Seat Bcn" w:cs="SeatBcn-Medium"/>
          <w:color w:val="auto"/>
          <w:spacing w:val="-1"/>
          <w:sz w:val="20"/>
          <w:szCs w:val="20"/>
          <w:lang w:val="en-GB"/>
        </w:rPr>
      </w:pPr>
      <w:r w:rsidRPr="003D6F59">
        <w:rPr>
          <w:rFonts w:ascii="Seat Bcn" w:eastAsia="Arial Unicode MS" w:hAnsi="Seat Bcn"/>
          <w:b/>
          <w:color w:val="auto"/>
          <w:sz w:val="20"/>
          <w:szCs w:val="20"/>
          <w:lang w:val="en-GB"/>
        </w:rPr>
        <w:lastRenderedPageBreak/>
        <w:t xml:space="preserve">They therefore fully complement and cannot substitute each other. </w:t>
      </w:r>
      <w:bookmarkStart w:id="6" w:name="_Hlk44341815"/>
      <w:r w:rsidRPr="003D6F59">
        <w:rPr>
          <w:rFonts w:ascii="Seat Bcn" w:eastAsia="Arial Unicode MS" w:hAnsi="Seat Bcn"/>
          <w:b/>
          <w:color w:val="auto"/>
          <w:sz w:val="20"/>
          <w:szCs w:val="20"/>
          <w:lang w:val="en-GB"/>
        </w:rPr>
        <w:t xml:space="preserve">SEAT is the entry gate to the Volkswagen Group: we have the youngest customers </w:t>
      </w:r>
      <w:r w:rsidRPr="003D6F59">
        <w:rPr>
          <w:rFonts w:ascii="Seat Bcn" w:eastAsia="Arial Unicode MS" w:hAnsi="Seat Bcn"/>
          <w:b/>
          <w:bCs/>
          <w:color w:val="auto"/>
          <w:sz w:val="20"/>
          <w:szCs w:val="20"/>
          <w:lang w:val="en-GB"/>
        </w:rPr>
        <w:t>–</w:t>
      </w:r>
      <w:r w:rsidRPr="003D6F59">
        <w:rPr>
          <w:rFonts w:ascii="Seat Bcn" w:eastAsia="Arial Unicode MS" w:hAnsi="Seat Bcn"/>
          <w:b/>
          <w:color w:val="auto"/>
          <w:sz w:val="20"/>
          <w:szCs w:val="20"/>
          <w:lang w:val="en-GB"/>
        </w:rPr>
        <w:t xml:space="preserve">on average 10 years younger </w:t>
      </w:r>
      <w:r w:rsidRPr="003D6F59">
        <w:rPr>
          <w:rFonts w:ascii="Seat Bcn" w:eastAsia="Arial Unicode MS" w:hAnsi="Seat Bcn"/>
          <w:b/>
          <w:bCs/>
          <w:color w:val="auto"/>
          <w:sz w:val="20"/>
          <w:szCs w:val="20"/>
          <w:lang w:val="en-GB"/>
        </w:rPr>
        <w:t>–</w:t>
      </w:r>
      <w:r w:rsidRPr="003D6F59">
        <w:rPr>
          <w:rFonts w:ascii="Seat Bcn" w:eastAsia="Arial Unicode MS" w:hAnsi="Seat Bcn"/>
          <w:b/>
          <w:color w:val="auto"/>
          <w:sz w:val="20"/>
          <w:szCs w:val="20"/>
          <w:lang w:val="en-GB"/>
        </w:rPr>
        <w:t xml:space="preserve"> and many first-time buyers. CUPRA on the other hand, targets a new market segment that lies between the mass market and the traditional</w:t>
      </w:r>
      <w:r>
        <w:rPr>
          <w:rFonts w:ascii="Seat Bcn" w:eastAsia="Arial Unicode MS" w:hAnsi="Seat Bcn"/>
          <w:b/>
          <w:color w:val="auto"/>
          <w:sz w:val="20"/>
          <w:szCs w:val="20"/>
          <w:lang w:val="en-GB"/>
        </w:rPr>
        <w:t xml:space="preserve"> </w:t>
      </w:r>
      <w:r w:rsidRPr="008867E0">
        <w:rPr>
          <w:rFonts w:ascii="Seat Bcn" w:eastAsia="Arial Unicode MS" w:hAnsi="Seat Bcn"/>
          <w:b/>
          <w:color w:val="auto"/>
          <w:sz w:val="20"/>
          <w:szCs w:val="20"/>
          <w:lang w:val="en-GB"/>
        </w:rPr>
        <w:t>premium market. We are sure that there is great potential for growth among customers who are looking for the uniqueness of CUPRA.”</w:t>
      </w:r>
      <w:r w:rsidRPr="008867E0">
        <w:rPr>
          <w:rFonts w:ascii="Seat Bcn" w:eastAsia="Arial Unicode MS" w:hAnsi="Seat Bcn"/>
          <w:color w:val="auto"/>
          <w:sz w:val="20"/>
          <w:szCs w:val="20"/>
          <w:lang w:val="en-GB"/>
        </w:rPr>
        <w:t xml:space="preserve"> </w:t>
      </w:r>
    </w:p>
    <w:bookmarkEnd w:id="6"/>
    <w:p w14:paraId="7BC82257" w14:textId="77777777" w:rsidR="00EE6092" w:rsidRPr="008867E0" w:rsidRDefault="00EE6092" w:rsidP="00EE6092">
      <w:pPr>
        <w:pStyle w:val="Prrafobsico"/>
        <w:ind w:left="708" w:hanging="708"/>
        <w:rPr>
          <w:rFonts w:ascii="Seat Bcn" w:hAnsi="Seat Bcn" w:cs="Times New Roman"/>
          <w:color w:val="auto"/>
          <w:sz w:val="20"/>
          <w:szCs w:val="20"/>
          <w:bdr w:val="none" w:sz="0" w:space="0" w:color="auto" w:frame="1"/>
          <w:lang w:val="en-GB"/>
        </w:rPr>
      </w:pPr>
    </w:p>
    <w:p w14:paraId="47DA5858" w14:textId="77777777" w:rsidR="00EE6092" w:rsidRPr="006F2F23" w:rsidRDefault="00EE6092" w:rsidP="00EE6092">
      <w:pPr>
        <w:pStyle w:val="Prrafobsico"/>
        <w:rPr>
          <w:rFonts w:ascii="Seat Bcn" w:hAnsi="Seat Bcn"/>
          <w:b/>
          <w:color w:val="auto"/>
          <w:sz w:val="20"/>
          <w:szCs w:val="20"/>
          <w:lang w:val="en-GB"/>
        </w:rPr>
      </w:pPr>
      <w:r w:rsidRPr="008867E0">
        <w:rPr>
          <w:rFonts w:ascii="Seat Bcn" w:hAnsi="Seat Bcn" w:cs="SeatBcn-Medium"/>
          <w:color w:val="auto"/>
          <w:spacing w:val="-1"/>
          <w:sz w:val="20"/>
          <w:szCs w:val="20"/>
          <w:lang w:val="en-GB"/>
        </w:rPr>
        <w:t xml:space="preserve">According to Carsten Isensee, </w:t>
      </w:r>
      <w:r w:rsidRPr="008867E0">
        <w:rPr>
          <w:rFonts w:ascii="Seat Bcn" w:hAnsi="Seat Bcn" w:cs="SeatBcn-Medium"/>
          <w:b/>
          <w:color w:val="auto"/>
          <w:spacing w:val="-1"/>
          <w:sz w:val="20"/>
          <w:szCs w:val="20"/>
          <w:lang w:val="en-GB"/>
        </w:rPr>
        <w:t>“</w:t>
      </w:r>
      <w:r w:rsidRPr="008867E0">
        <w:rPr>
          <w:rFonts w:ascii="Seat Bcn" w:eastAsia="Arial Unicode MS" w:hAnsi="Seat Bcn"/>
          <w:b/>
          <w:color w:val="auto"/>
          <w:sz w:val="20"/>
          <w:szCs w:val="20"/>
          <w:lang w:val="en-GB"/>
        </w:rPr>
        <w:t>SEAT is, and will be even more so in the future, a company with two well-defined brands within its structure: SEAT and CUPRA.</w:t>
      </w:r>
      <w:r w:rsidRPr="008867E0">
        <w:rPr>
          <w:rFonts w:ascii="Seat Bcn" w:hAnsi="Seat Bcn" w:cs="SeatBcn-Medium"/>
          <w:color w:val="auto"/>
          <w:spacing w:val="-1"/>
          <w:sz w:val="20"/>
          <w:szCs w:val="20"/>
          <w:lang w:val="en-GB"/>
        </w:rPr>
        <w:t xml:space="preserve"> </w:t>
      </w:r>
      <w:r w:rsidRPr="008867E0">
        <w:rPr>
          <w:rFonts w:ascii="Seat Bcn" w:hAnsi="Seat Bcn"/>
          <w:b/>
          <w:color w:val="auto"/>
          <w:sz w:val="20"/>
          <w:szCs w:val="20"/>
          <w:lang w:val="en-GB"/>
        </w:rPr>
        <w:t>SEAT and CUPRA are two sides of the same coin. SEAT gives CUPRA the volume basis for growth in terms of production, R&amp;D and human resources, and CUPRA allows SEAT to move its centre of gravity towards more emotional cars with a higher positioning”</w:t>
      </w:r>
      <w:r>
        <w:rPr>
          <w:rFonts w:ascii="Seat Bcn" w:hAnsi="Seat Bcn"/>
          <w:b/>
          <w:color w:val="auto"/>
          <w:sz w:val="20"/>
          <w:szCs w:val="20"/>
          <w:lang w:val="en-GB"/>
        </w:rPr>
        <w:t xml:space="preserve">. </w:t>
      </w:r>
      <w:r w:rsidRPr="008867E0">
        <w:rPr>
          <w:rFonts w:ascii="Seat Bcn" w:hAnsi="Seat Bcn" w:cs="SeatBcn-Medium"/>
          <w:bCs/>
          <w:color w:val="auto"/>
          <w:spacing w:val="-1"/>
          <w:sz w:val="20"/>
          <w:szCs w:val="20"/>
          <w:lang w:val="en-GB"/>
        </w:rPr>
        <w:t xml:space="preserve">Isensee added that </w:t>
      </w:r>
      <w:r>
        <w:rPr>
          <w:rFonts w:ascii="Seat Bcn" w:hAnsi="Seat Bcn" w:cs="SeatBcn-Medium"/>
          <w:b/>
          <w:bCs/>
          <w:color w:val="auto"/>
          <w:spacing w:val="-1"/>
          <w:sz w:val="20"/>
          <w:szCs w:val="20"/>
          <w:lang w:val="en-GB"/>
        </w:rPr>
        <w:t>“</w:t>
      </w:r>
      <w:r>
        <w:rPr>
          <w:rFonts w:ascii="Seat Bcn" w:eastAsia="Arial Unicode MS" w:hAnsi="Seat Bcn"/>
          <w:b/>
          <w:color w:val="auto"/>
          <w:sz w:val="20"/>
          <w:szCs w:val="20"/>
          <w:lang w:val="en-GB"/>
        </w:rPr>
        <w:t>u</w:t>
      </w:r>
      <w:r w:rsidRPr="008867E0">
        <w:rPr>
          <w:rFonts w:ascii="Seat Bcn" w:eastAsia="Arial Unicode MS" w:hAnsi="Seat Bcn"/>
          <w:b/>
          <w:color w:val="auto"/>
          <w:sz w:val="20"/>
          <w:szCs w:val="20"/>
          <w:lang w:val="en-GB"/>
        </w:rPr>
        <w:t>nions and company management share a common vision and we are working hand in hand on the future of the company and its brands.”</w:t>
      </w:r>
    </w:p>
    <w:p w14:paraId="1E7C01CF" w14:textId="77777777" w:rsidR="00EE6092" w:rsidRPr="008867E0" w:rsidRDefault="00EE6092" w:rsidP="00EE6092">
      <w:pPr>
        <w:pStyle w:val="Prrafobsico"/>
        <w:rPr>
          <w:rFonts w:ascii="Seat Bcn" w:hAnsi="Seat Bcn" w:cs="SeatBcn-Medium"/>
          <w:bCs/>
          <w:color w:val="0070C0"/>
          <w:spacing w:val="-1"/>
          <w:sz w:val="20"/>
          <w:szCs w:val="20"/>
          <w:lang w:val="en-GB"/>
        </w:rPr>
      </w:pPr>
    </w:p>
    <w:p w14:paraId="165E33E0" w14:textId="77777777" w:rsidR="00EE6092" w:rsidRPr="008867E0" w:rsidRDefault="00EE6092" w:rsidP="00EE6092">
      <w:pPr>
        <w:pStyle w:val="Prrafobsico"/>
        <w:rPr>
          <w:rFonts w:ascii="Seat Bcn" w:hAnsi="Seat Bcn" w:cs="SeatBcn-Medium"/>
          <w:bCs/>
          <w:color w:val="auto"/>
          <w:spacing w:val="-1"/>
          <w:sz w:val="20"/>
          <w:szCs w:val="20"/>
          <w:lang w:val="en-GB"/>
        </w:rPr>
      </w:pPr>
      <w:r w:rsidRPr="003D6F59">
        <w:rPr>
          <w:rFonts w:ascii="Seat Bcn" w:hAnsi="Seat Bcn" w:cs="SeatBcn-Medium"/>
          <w:bCs/>
          <w:color w:val="auto"/>
          <w:spacing w:val="-1"/>
          <w:sz w:val="20"/>
          <w:szCs w:val="20"/>
          <w:lang w:val="en-GB"/>
        </w:rPr>
        <w:t>The investment capacity for both brands lies within SEAT‘s structure, as well as assets such as more than 15,000 employees and three production sites: SEAT Martorell, SEAT Barcelona and SEAT Componentes. The company’s headquarters and the</w:t>
      </w:r>
      <w:r w:rsidRPr="008867E0">
        <w:rPr>
          <w:rFonts w:ascii="Seat Bcn" w:hAnsi="Seat Bcn" w:cs="SeatBcn-Medium"/>
          <w:bCs/>
          <w:color w:val="auto"/>
          <w:spacing w:val="-1"/>
          <w:sz w:val="20"/>
          <w:szCs w:val="20"/>
          <w:lang w:val="en-GB"/>
        </w:rPr>
        <w:t xml:space="preserve"> creative and technological potential brought together in the Technical Centre and the Design Centre are also located in Martorell under the SEAT company structure. And nearby, in Barcelona, are CASA SEAT and SEAT:CODE, </w:t>
      </w:r>
      <w:bookmarkStart w:id="7" w:name="_Hlk44417965"/>
      <w:r w:rsidRPr="008867E0">
        <w:rPr>
          <w:rFonts w:ascii="Seat Bcn" w:hAnsi="Seat Bcn" w:cs="SeatBcn-Medium"/>
          <w:bCs/>
          <w:color w:val="auto"/>
          <w:spacing w:val="-1"/>
          <w:sz w:val="20"/>
          <w:szCs w:val="20"/>
          <w:lang w:val="en-GB"/>
        </w:rPr>
        <w:t>SEAT’s software development centre.</w:t>
      </w:r>
      <w:bookmarkEnd w:id="7"/>
    </w:p>
    <w:p w14:paraId="36F8CB67" w14:textId="77777777" w:rsidR="00EE6092" w:rsidRPr="008867E0" w:rsidRDefault="00EE6092" w:rsidP="00EE6092">
      <w:pPr>
        <w:pStyle w:val="Prrafobsico"/>
        <w:rPr>
          <w:rFonts w:ascii="Seat Bcn" w:hAnsi="Seat Bcn" w:cs="SeatBcn-Medium"/>
          <w:bCs/>
          <w:color w:val="auto"/>
          <w:spacing w:val="-1"/>
          <w:sz w:val="20"/>
          <w:szCs w:val="20"/>
          <w:lang w:val="en-GB"/>
        </w:rPr>
      </w:pPr>
    </w:p>
    <w:p w14:paraId="019FFCA6" w14:textId="77777777" w:rsidR="00EE6092" w:rsidRPr="008867E0" w:rsidRDefault="00EE6092" w:rsidP="00EE6092">
      <w:pPr>
        <w:pStyle w:val="Prrafobsico"/>
        <w:rPr>
          <w:rFonts w:ascii="Seat Bcn" w:eastAsia="Arial Unicode MS" w:hAnsi="Seat Bcn"/>
          <w:color w:val="auto"/>
          <w:sz w:val="20"/>
          <w:szCs w:val="20"/>
          <w:lang w:val="en-GB"/>
        </w:rPr>
      </w:pPr>
      <w:r w:rsidRPr="008867E0">
        <w:rPr>
          <w:rFonts w:ascii="Seat Bcn" w:hAnsi="Seat Bcn" w:cs="SeatBcn-Medium"/>
          <w:bCs/>
          <w:color w:val="auto"/>
          <w:spacing w:val="-1"/>
          <w:sz w:val="20"/>
          <w:szCs w:val="20"/>
          <w:lang w:val="en-GB"/>
        </w:rPr>
        <w:t xml:space="preserve">Just today, the company announced that SEAT:CODE will have a new office in the heart of Barcelona’s Rambla, with a </w:t>
      </w:r>
      <w:r w:rsidRPr="003D6F59">
        <w:rPr>
          <w:rFonts w:ascii="Seat Bcn" w:hAnsi="Seat Bcn" w:cs="SeatBcn-Medium"/>
          <w:bCs/>
          <w:color w:val="auto"/>
          <w:spacing w:val="-1"/>
          <w:sz w:val="20"/>
          <w:szCs w:val="20"/>
          <w:lang w:val="en-GB"/>
        </w:rPr>
        <w:t>team of more than 150 software developers dedicated to driving the company’s digital transformation and that creates digital products and solutions for boosting SEAT and CUPRA, and as well defining digital solutions for the Volkswagen Group. SEAT has already added 20 new professionals to SEAT:CODE</w:t>
      </w:r>
      <w:r w:rsidRPr="008867E0">
        <w:rPr>
          <w:rFonts w:ascii="Seat Bcn" w:hAnsi="Seat Bcn" w:cs="SeatBcn-Medium"/>
          <w:bCs/>
          <w:color w:val="auto"/>
          <w:spacing w:val="-1"/>
          <w:sz w:val="20"/>
          <w:szCs w:val="20"/>
          <w:lang w:val="en-GB"/>
        </w:rPr>
        <w:t xml:space="preserve"> and from now and over the next few months is going to hire 100 more.</w:t>
      </w:r>
    </w:p>
    <w:p w14:paraId="71AC11B1" w14:textId="77777777" w:rsidR="00EE6092" w:rsidRPr="008867E0" w:rsidRDefault="00EE6092" w:rsidP="00EE6092">
      <w:pPr>
        <w:pStyle w:val="Prrafobsico"/>
        <w:rPr>
          <w:rFonts w:ascii="Seat Bcn" w:hAnsi="Seat Bcn" w:cs="Arial"/>
          <w:color w:val="auto"/>
          <w:sz w:val="20"/>
          <w:szCs w:val="20"/>
          <w:lang w:val="en-GB"/>
        </w:rPr>
      </w:pPr>
    </w:p>
    <w:p w14:paraId="712FA5A4" w14:textId="77777777" w:rsidR="00EE6092" w:rsidRPr="008867E0" w:rsidRDefault="00EE6092" w:rsidP="00EE6092">
      <w:pPr>
        <w:pStyle w:val="Prrafobsico"/>
        <w:rPr>
          <w:rFonts w:ascii="Seat Bcn" w:hAnsi="Seat Bcn" w:cs="SeatBcn-Medium"/>
          <w:b/>
          <w:bCs/>
          <w:color w:val="auto"/>
          <w:spacing w:val="-1"/>
          <w:sz w:val="20"/>
          <w:szCs w:val="20"/>
          <w:lang w:val="en-GB"/>
        </w:rPr>
      </w:pPr>
      <w:r w:rsidRPr="008867E0">
        <w:rPr>
          <w:rFonts w:ascii="Seat Bcn" w:hAnsi="Seat Bcn" w:cs="SeatBcn-Medium"/>
          <w:b/>
          <w:bCs/>
          <w:color w:val="auto"/>
          <w:spacing w:val="-1"/>
          <w:sz w:val="20"/>
          <w:szCs w:val="20"/>
          <w:lang w:val="en-GB"/>
        </w:rPr>
        <w:t>CUPRA gains momentum with the new el-Born</w:t>
      </w:r>
    </w:p>
    <w:p w14:paraId="4BF27100" w14:textId="77777777" w:rsidR="00EE6092" w:rsidRPr="008867E0" w:rsidRDefault="00EE6092" w:rsidP="00EE6092">
      <w:pPr>
        <w:pStyle w:val="Prrafobsico"/>
        <w:rPr>
          <w:rFonts w:ascii="Seat Bcn" w:hAnsi="Seat Bcn" w:cs="SeatBcn-Medium"/>
          <w:spacing w:val="-1"/>
          <w:sz w:val="20"/>
          <w:szCs w:val="20"/>
          <w:lang w:val="en-GB"/>
        </w:rPr>
      </w:pPr>
      <w:r w:rsidRPr="008867E0">
        <w:rPr>
          <w:rFonts w:ascii="Seat Bcn" w:hAnsi="Seat Bcn" w:cs="SeatBcn-Medium"/>
          <w:color w:val="auto"/>
          <w:spacing w:val="-1"/>
          <w:sz w:val="20"/>
          <w:szCs w:val="20"/>
          <w:lang w:val="en-GB"/>
        </w:rPr>
        <w:t xml:space="preserve">Since the birth of CUPRA in February 2018, the brand has grown exponentially, exceeding all </w:t>
      </w:r>
      <w:r w:rsidRPr="008867E0">
        <w:rPr>
          <w:rFonts w:ascii="Seat Bcn" w:hAnsi="Seat Bcn" w:cs="SeatBcn-Medium"/>
          <w:spacing w:val="-1"/>
          <w:sz w:val="20"/>
          <w:szCs w:val="20"/>
          <w:lang w:val="en-GB"/>
        </w:rPr>
        <w:t xml:space="preserve">expectations. Following the opening of the </w:t>
      </w:r>
      <w:r w:rsidRPr="003D6F59">
        <w:rPr>
          <w:rFonts w:ascii="Seat Bcn" w:hAnsi="Seat Bcn" w:cs="SeatBcn-Medium"/>
          <w:spacing w:val="-1"/>
          <w:sz w:val="20"/>
          <w:szCs w:val="20"/>
          <w:lang w:val="en-GB"/>
        </w:rPr>
        <w:t xml:space="preserve">CUPRA Garage and the presentation of the CUPRA Leon and the CUPRA Formentor, which began its pre-booking </w:t>
      </w:r>
      <w:r w:rsidRPr="003D6F59">
        <w:rPr>
          <w:rFonts w:ascii="Seat Bcn" w:hAnsi="Seat Bcn" w:cs="SeatBcn-Medium"/>
          <w:color w:val="auto"/>
          <w:spacing w:val="-1"/>
          <w:sz w:val="20"/>
          <w:szCs w:val="20"/>
          <w:lang w:val="en-GB"/>
        </w:rPr>
        <w:t>today</w:t>
      </w:r>
      <w:r w:rsidRPr="003D6F59">
        <w:rPr>
          <w:rFonts w:ascii="Seat Bcn" w:hAnsi="Seat Bcn" w:cs="SeatBcn-Medium"/>
          <w:spacing w:val="-1"/>
          <w:sz w:val="20"/>
          <w:szCs w:val="20"/>
          <w:lang w:val="en-GB"/>
        </w:rPr>
        <w:t>, the company has decided that the el-Born concept car will be launched as a CUPRA model.</w:t>
      </w:r>
    </w:p>
    <w:p w14:paraId="2EE5E08C" w14:textId="77777777" w:rsidR="00EE6092" w:rsidRPr="008867E0" w:rsidRDefault="00EE6092" w:rsidP="00EE6092">
      <w:pPr>
        <w:pStyle w:val="Prrafobsico"/>
        <w:rPr>
          <w:rFonts w:ascii="Seat Bcn" w:hAnsi="Seat Bcn" w:cs="SeatBcn-Medium"/>
          <w:spacing w:val="-1"/>
          <w:sz w:val="20"/>
          <w:szCs w:val="20"/>
          <w:lang w:val="en-GB"/>
        </w:rPr>
      </w:pPr>
    </w:p>
    <w:p w14:paraId="43E422A4" w14:textId="77777777" w:rsidR="00EE6092" w:rsidRPr="00A90CEB" w:rsidRDefault="00EE6092" w:rsidP="00EE6092">
      <w:pPr>
        <w:ind w:right="419"/>
        <w:rPr>
          <w:rFonts w:ascii="Seat Bcn" w:eastAsia="Arial Unicode MS" w:hAnsi="Seat Bcn"/>
          <w:sz w:val="20"/>
          <w:szCs w:val="20"/>
          <w:lang w:val="en-US"/>
        </w:rPr>
      </w:pPr>
      <w:r w:rsidRPr="008867E0">
        <w:rPr>
          <w:rFonts w:ascii="Seat Bcn" w:hAnsi="Seat Bcn" w:cs="SeatBcn-Medium"/>
          <w:b/>
          <w:spacing w:val="-1"/>
          <w:sz w:val="20"/>
          <w:szCs w:val="20"/>
          <w:lang w:val="en-GB"/>
        </w:rPr>
        <w:t>“</w:t>
      </w:r>
      <w:r w:rsidRPr="003D6F59">
        <w:rPr>
          <w:rFonts w:ascii="Seat Bcn" w:hAnsi="Seat Bcn" w:cs="SeatBcn-Medium"/>
          <w:b/>
          <w:spacing w:val="-1"/>
          <w:sz w:val="20"/>
          <w:szCs w:val="20"/>
          <w:lang w:val="en-GB"/>
        </w:rPr>
        <w:t>The CUPRA el-Born displays all the genes of the CUPRA brand and is the living proof that performance and electrification are a great match. It will allow us to make an important step into the era of electrification, add more sales and increase the contribution margin”</w:t>
      </w:r>
      <w:r w:rsidRPr="003D6F59">
        <w:rPr>
          <w:rFonts w:ascii="Seat Bcn" w:hAnsi="Seat Bcn" w:cs="SeatBcn-Medium"/>
          <w:spacing w:val="-1"/>
          <w:sz w:val="20"/>
          <w:szCs w:val="20"/>
          <w:lang w:val="en-GB"/>
        </w:rPr>
        <w:t>,</w:t>
      </w:r>
      <w:r w:rsidRPr="008867E0">
        <w:rPr>
          <w:rFonts w:ascii="Seat Bcn" w:hAnsi="Seat Bcn" w:cs="SeatBcn-Medium"/>
          <w:spacing w:val="-1"/>
          <w:sz w:val="20"/>
          <w:szCs w:val="20"/>
          <w:lang w:val="en-GB"/>
        </w:rPr>
        <w:t xml:space="preserve"> </w:t>
      </w:r>
      <w:r w:rsidRPr="008867E0">
        <w:rPr>
          <w:rFonts w:ascii="Seat Bcn" w:eastAsia="Arial Unicode MS" w:hAnsi="Seat Bcn"/>
          <w:sz w:val="20"/>
          <w:szCs w:val="20"/>
          <w:lang w:val="en-GB"/>
        </w:rPr>
        <w:t>explained Wayne Griffiths.</w:t>
      </w:r>
    </w:p>
    <w:p w14:paraId="2211C7DE" w14:textId="77777777" w:rsidR="00EE6092" w:rsidRPr="008867E0" w:rsidRDefault="00EE6092" w:rsidP="00EE6092">
      <w:pPr>
        <w:pStyle w:val="Prrafobsico"/>
        <w:rPr>
          <w:rFonts w:ascii="Seat Bcn" w:eastAsia="Arial Unicode MS" w:hAnsi="Seat Bcn" w:cstheme="minorBidi"/>
          <w:color w:val="0070C0"/>
          <w:sz w:val="20"/>
          <w:szCs w:val="20"/>
          <w:lang w:val="en-GB"/>
        </w:rPr>
      </w:pPr>
      <w:r w:rsidRPr="008867E0">
        <w:rPr>
          <w:rFonts w:ascii="Seat Bcn" w:eastAsia="Arial Unicode MS" w:hAnsi="Seat Bcn"/>
          <w:sz w:val="20"/>
          <w:szCs w:val="20"/>
          <w:lang w:val="en-GB"/>
        </w:rPr>
        <w:t>The CUPRA el-Born is a car that is being wholly designed and developed in Barcelona, and as planned, it will be manufactured in Zwickau, Germany, on the MEB platform</w:t>
      </w:r>
      <w:r w:rsidRPr="002B32E6">
        <w:rPr>
          <w:rFonts w:ascii="Seat Bcn" w:eastAsia="Arial Unicode MS" w:hAnsi="Seat Bcn"/>
          <w:color w:val="auto"/>
          <w:sz w:val="20"/>
          <w:szCs w:val="20"/>
          <w:lang w:val="en-GB"/>
        </w:rPr>
        <w:t xml:space="preserve">. </w:t>
      </w:r>
      <w:r w:rsidRPr="002B32E6">
        <w:rPr>
          <w:rFonts w:ascii="Seat Bcn" w:hAnsi="Seat Bcn" w:cs="SeatBcn-Medium"/>
          <w:color w:val="auto"/>
          <w:spacing w:val="-1"/>
          <w:sz w:val="20"/>
          <w:szCs w:val="20"/>
          <w:lang w:val="en-GB"/>
        </w:rPr>
        <w:t xml:space="preserve">el-Born </w:t>
      </w:r>
      <w:r w:rsidRPr="002B32E6">
        <w:rPr>
          <w:rFonts w:ascii="Seat Bcn" w:eastAsia="Arial Unicode MS" w:hAnsi="Seat Bcn"/>
          <w:color w:val="auto"/>
          <w:sz w:val="20"/>
          <w:szCs w:val="20"/>
          <w:lang w:val="en-GB"/>
        </w:rPr>
        <w:t>will arrive on the market in 2021</w:t>
      </w:r>
      <w:r w:rsidRPr="002B32E6">
        <w:rPr>
          <w:rFonts w:ascii="Seat Bcn" w:eastAsia="Arial Unicode MS" w:hAnsi="Seat Bcn" w:cstheme="minorBidi"/>
          <w:color w:val="auto"/>
          <w:sz w:val="20"/>
          <w:szCs w:val="20"/>
          <w:lang w:val="en-GB"/>
        </w:rPr>
        <w:t>.</w:t>
      </w:r>
      <w:r w:rsidRPr="008867E0">
        <w:rPr>
          <w:rFonts w:ascii="Seat Bcn" w:eastAsia="Arial Unicode MS" w:hAnsi="Seat Bcn" w:cstheme="minorBidi"/>
          <w:color w:val="0070C0"/>
          <w:sz w:val="20"/>
          <w:szCs w:val="20"/>
          <w:lang w:val="en-GB"/>
        </w:rPr>
        <w:t xml:space="preserve"> </w:t>
      </w:r>
    </w:p>
    <w:p w14:paraId="1F2D64C5" w14:textId="77777777" w:rsidR="00EE6092" w:rsidRPr="008867E0" w:rsidRDefault="00EE6092" w:rsidP="00EE6092">
      <w:pPr>
        <w:pStyle w:val="Prrafobsico"/>
        <w:rPr>
          <w:rFonts w:ascii="Seat Bcn" w:eastAsia="Arial Unicode MS" w:hAnsi="Seat Bcn"/>
          <w:sz w:val="20"/>
          <w:szCs w:val="20"/>
          <w:lang w:val="en-GB"/>
        </w:rPr>
      </w:pPr>
    </w:p>
    <w:p w14:paraId="72B4F41F" w14:textId="77777777" w:rsidR="00EE6092" w:rsidRDefault="00EE6092">
      <w:pPr>
        <w:spacing w:after="0" w:line="240" w:lineRule="auto"/>
        <w:rPr>
          <w:rFonts w:ascii="Seat Bcn" w:eastAsia="Arial Unicode MS" w:hAnsi="Seat Bcn" w:cs="MinionPro-Regular"/>
          <w:sz w:val="20"/>
          <w:szCs w:val="20"/>
          <w:lang w:val="en-GB" w:eastAsia="es-ES"/>
        </w:rPr>
      </w:pPr>
      <w:r>
        <w:rPr>
          <w:rFonts w:ascii="Seat Bcn" w:eastAsia="Arial Unicode MS" w:hAnsi="Seat Bcn"/>
          <w:sz w:val="20"/>
          <w:szCs w:val="20"/>
          <w:lang w:val="en-GB"/>
        </w:rPr>
        <w:br w:type="page"/>
      </w:r>
    </w:p>
    <w:p w14:paraId="2B7F9A3B" w14:textId="2D10A5CA" w:rsidR="00EE6092" w:rsidRPr="008867E0" w:rsidRDefault="00EE6092" w:rsidP="00EE6092">
      <w:pPr>
        <w:pStyle w:val="Prrafobsico"/>
        <w:rPr>
          <w:rFonts w:ascii="Seat Bcn" w:eastAsia="Arial Unicode MS" w:hAnsi="Seat Bcn"/>
          <w:b/>
          <w:color w:val="auto"/>
          <w:sz w:val="20"/>
          <w:szCs w:val="20"/>
          <w:lang w:val="en-GB"/>
        </w:rPr>
      </w:pPr>
      <w:r w:rsidRPr="008867E0">
        <w:rPr>
          <w:rFonts w:ascii="Seat Bcn" w:eastAsia="Arial Unicode MS" w:hAnsi="Seat Bcn"/>
          <w:color w:val="auto"/>
          <w:sz w:val="20"/>
          <w:szCs w:val="20"/>
          <w:lang w:val="en-GB"/>
        </w:rPr>
        <w:lastRenderedPageBreak/>
        <w:t>Griffiths underscored that</w:t>
      </w:r>
      <w:r w:rsidRPr="008867E0">
        <w:rPr>
          <w:rFonts w:ascii="Seat Bcn" w:eastAsia="Arial Unicode MS" w:hAnsi="Seat Bcn"/>
          <w:b/>
          <w:color w:val="auto"/>
          <w:sz w:val="20"/>
          <w:szCs w:val="20"/>
          <w:lang w:val="en-GB"/>
        </w:rPr>
        <w:t xml:space="preserve"> “the launch of the CUPRA brand two years ago has been a </w:t>
      </w:r>
      <w:r w:rsidRPr="003D6F59">
        <w:rPr>
          <w:rFonts w:ascii="Seat Bcn" w:eastAsia="Arial Unicode MS" w:hAnsi="Seat Bcn"/>
          <w:b/>
          <w:color w:val="auto"/>
          <w:sz w:val="20"/>
          <w:szCs w:val="20"/>
          <w:lang w:val="en-GB"/>
        </w:rPr>
        <w:t>great success. The disruption taking place within the automotive industry is an ideal opportunity for new brands like CUPRA to emerge. We believe the potential of CUPRA is so big that we could hit €1 billion revenue when the full product range is available in the market.”</w:t>
      </w:r>
      <w:r w:rsidRPr="008867E0">
        <w:rPr>
          <w:rFonts w:ascii="Seat Bcn" w:eastAsia="Arial Unicode MS" w:hAnsi="Seat Bcn"/>
          <w:b/>
          <w:color w:val="auto"/>
          <w:sz w:val="20"/>
          <w:szCs w:val="20"/>
          <w:lang w:val="en-GB"/>
        </w:rPr>
        <w:t xml:space="preserve"> </w:t>
      </w:r>
    </w:p>
    <w:p w14:paraId="594C99E8" w14:textId="77777777" w:rsidR="00EE6092" w:rsidRPr="008867E0" w:rsidRDefault="00EE6092" w:rsidP="00EE6092">
      <w:pPr>
        <w:pStyle w:val="Prrafobsico"/>
        <w:rPr>
          <w:rFonts w:ascii="Seat Bcn" w:eastAsia="Arial Unicode MS" w:hAnsi="Seat Bcn"/>
          <w:b/>
          <w:color w:val="auto"/>
          <w:sz w:val="20"/>
          <w:szCs w:val="20"/>
          <w:lang w:val="en-GB"/>
        </w:rPr>
      </w:pPr>
    </w:p>
    <w:p w14:paraId="6AB93644" w14:textId="77777777" w:rsidR="00EE6092" w:rsidRPr="008867E0" w:rsidRDefault="00EE6092" w:rsidP="00EE6092">
      <w:pPr>
        <w:pStyle w:val="Prrafobsico"/>
        <w:rPr>
          <w:rFonts w:ascii="Seat Bcn" w:hAnsi="Seat Bcn"/>
          <w:b/>
          <w:color w:val="auto"/>
          <w:sz w:val="20"/>
          <w:szCs w:val="20"/>
          <w:lang w:val="en-GB"/>
        </w:rPr>
      </w:pPr>
      <w:r w:rsidRPr="008867E0">
        <w:rPr>
          <w:rFonts w:ascii="Seat Bcn" w:eastAsia="Arial Unicode MS" w:hAnsi="Seat Bcn"/>
          <w:color w:val="auto"/>
          <w:sz w:val="20"/>
          <w:szCs w:val="20"/>
          <w:lang w:val="en-GB"/>
        </w:rPr>
        <w:t xml:space="preserve">Speaking about the Formentor, the CEO of CUPRA emphasised that </w:t>
      </w:r>
      <w:r w:rsidRPr="008867E0">
        <w:rPr>
          <w:rFonts w:ascii="Seat Bcn" w:eastAsia="Arial Unicode MS" w:hAnsi="Seat Bcn"/>
          <w:b/>
          <w:color w:val="auto"/>
          <w:sz w:val="20"/>
          <w:szCs w:val="20"/>
          <w:lang w:val="en-GB"/>
        </w:rPr>
        <w:t xml:space="preserve">“it represents the next step in extending the CUPRA portfolio and </w:t>
      </w:r>
      <w:r w:rsidRPr="003D6F59">
        <w:rPr>
          <w:rFonts w:ascii="Seat Bcn" w:eastAsia="Arial Unicode MS" w:hAnsi="Seat Bcn"/>
          <w:b/>
          <w:color w:val="auto"/>
          <w:sz w:val="20"/>
          <w:szCs w:val="20"/>
          <w:lang w:val="en-GB"/>
        </w:rPr>
        <w:t>marks a new phase in the development of the brand, and it’s a door opener to a new customer market</w:t>
      </w:r>
      <w:r w:rsidRPr="003D6F59">
        <w:rPr>
          <w:rFonts w:ascii="Seat Bcn" w:eastAsia="Arial Unicode MS" w:hAnsi="Seat Bcn"/>
          <w:color w:val="auto"/>
          <w:sz w:val="20"/>
          <w:szCs w:val="20"/>
          <w:lang w:val="en-GB"/>
        </w:rPr>
        <w:t xml:space="preserve">. </w:t>
      </w:r>
      <w:r w:rsidRPr="003D6F59">
        <w:rPr>
          <w:rFonts w:ascii="Seat Bcn" w:eastAsia="Arial Unicode MS" w:hAnsi="Seat Bcn"/>
          <w:b/>
          <w:color w:val="auto"/>
          <w:sz w:val="20"/>
          <w:szCs w:val="20"/>
          <w:lang w:val="en-GB"/>
        </w:rPr>
        <w:t>It is a turning point in our goal of winning over car enthusiasts around the world</w:t>
      </w:r>
      <w:r>
        <w:rPr>
          <w:rFonts w:ascii="Seat Bcn" w:eastAsia="Arial Unicode MS" w:hAnsi="Seat Bcn"/>
          <w:b/>
          <w:color w:val="auto"/>
          <w:sz w:val="20"/>
          <w:szCs w:val="20"/>
          <w:lang w:val="en-GB"/>
        </w:rPr>
        <w:t>.</w:t>
      </w:r>
      <w:r w:rsidRPr="003D6F59">
        <w:rPr>
          <w:rFonts w:ascii="Seat Bcn" w:eastAsia="Arial Unicode MS" w:hAnsi="Seat Bcn"/>
          <w:b/>
          <w:color w:val="auto"/>
          <w:sz w:val="20"/>
          <w:szCs w:val="20"/>
          <w:lang w:val="en-GB"/>
        </w:rPr>
        <w:t>”</w:t>
      </w:r>
    </w:p>
    <w:p w14:paraId="5E63B880" w14:textId="77777777" w:rsidR="00EE6092" w:rsidRPr="008867E0" w:rsidRDefault="00EE6092" w:rsidP="00EE6092">
      <w:pPr>
        <w:pStyle w:val="Prrafobsico"/>
        <w:rPr>
          <w:rFonts w:ascii="Seat Bcn" w:eastAsia="Arial Unicode MS" w:hAnsi="Seat Bcn" w:cstheme="minorBidi"/>
          <w:color w:val="auto"/>
          <w:sz w:val="20"/>
          <w:szCs w:val="20"/>
          <w:lang w:val="en-GB"/>
        </w:rPr>
      </w:pPr>
    </w:p>
    <w:p w14:paraId="32A9F29F" w14:textId="77777777" w:rsidR="00EE6092" w:rsidRPr="008867E0" w:rsidRDefault="00EE6092" w:rsidP="00EE6092">
      <w:pPr>
        <w:pStyle w:val="Prrafobsico"/>
        <w:rPr>
          <w:rFonts w:ascii="Seat Bcn" w:hAnsi="Seat Bcn" w:cs="SeatBcn-Medium"/>
          <w:b/>
          <w:color w:val="auto"/>
          <w:spacing w:val="-1"/>
          <w:sz w:val="20"/>
          <w:szCs w:val="20"/>
          <w:lang w:val="en-GB"/>
        </w:rPr>
      </w:pPr>
      <w:r w:rsidRPr="008867E0">
        <w:rPr>
          <w:rFonts w:ascii="Seat Bcn" w:hAnsi="Seat Bcn" w:cs="SeatBcn-Medium"/>
          <w:b/>
          <w:color w:val="auto"/>
          <w:spacing w:val="-1"/>
          <w:sz w:val="20"/>
          <w:szCs w:val="20"/>
          <w:lang w:val="en-GB"/>
        </w:rPr>
        <w:t>Moderate optimism for the second half of the year</w:t>
      </w:r>
    </w:p>
    <w:p w14:paraId="3CCD9BB9" w14:textId="77777777" w:rsidR="00EE6092" w:rsidRPr="008867E0" w:rsidRDefault="00EE6092" w:rsidP="00EE6092">
      <w:pPr>
        <w:pStyle w:val="Prrafobsico"/>
        <w:rPr>
          <w:rFonts w:ascii="Seat Bcn" w:eastAsia="Arial Unicode MS" w:hAnsi="Seat Bcn"/>
          <w:b/>
          <w:sz w:val="20"/>
          <w:szCs w:val="20"/>
          <w:lang w:val="en-GB"/>
        </w:rPr>
      </w:pPr>
      <w:r w:rsidRPr="008867E0">
        <w:rPr>
          <w:rFonts w:ascii="Seat Bcn" w:hAnsi="Seat Bcn" w:cs="SeatBcn-Medium"/>
          <w:color w:val="auto"/>
          <w:spacing w:val="-1"/>
          <w:sz w:val="20"/>
          <w:szCs w:val="20"/>
          <w:lang w:val="en-GB"/>
        </w:rPr>
        <w:t xml:space="preserve">SEAT President Carsten Isensee also took stock of the first six months of the year, a period marked by the coronavirus. Isensee stated that </w:t>
      </w:r>
      <w:r w:rsidRPr="008867E0">
        <w:rPr>
          <w:rFonts w:ascii="Seat Bcn" w:hAnsi="Seat Bcn" w:cs="SeatBcn-Medium"/>
          <w:b/>
          <w:bCs/>
          <w:color w:val="auto"/>
          <w:spacing w:val="-1"/>
          <w:sz w:val="20"/>
          <w:szCs w:val="20"/>
          <w:lang w:val="en-GB"/>
        </w:rPr>
        <w:t>“the first half of the year has been possibly one of the most challenging in SEAT’s history. The 2020 and 2021 financial years were expected to be difficult and we must now add the very serious impact of COVID-19 on the automotive industry.”</w:t>
      </w:r>
      <w:r w:rsidRPr="008867E0">
        <w:rPr>
          <w:rFonts w:ascii="Seat Bcn" w:hAnsi="Seat Bcn" w:cs="SeatBcn-Medium"/>
          <w:bCs/>
          <w:color w:val="auto"/>
          <w:spacing w:val="-1"/>
          <w:sz w:val="20"/>
          <w:szCs w:val="20"/>
          <w:lang w:val="en-GB"/>
        </w:rPr>
        <w:t xml:space="preserve"> In any event, Isensee expressed moderate optimism about the progress of the business in the coming months: </w:t>
      </w:r>
      <w:r w:rsidRPr="008867E0">
        <w:rPr>
          <w:rFonts w:ascii="Seat Bcn" w:hAnsi="Seat Bcn" w:cs="SeatBcn-Medium"/>
          <w:b/>
          <w:bCs/>
          <w:color w:val="auto"/>
          <w:spacing w:val="-1"/>
          <w:sz w:val="20"/>
          <w:szCs w:val="20"/>
          <w:lang w:val="en-GB"/>
        </w:rPr>
        <w:t>“</w:t>
      </w:r>
      <w:r w:rsidRPr="008867E0">
        <w:rPr>
          <w:rFonts w:ascii="Seat Bcn" w:eastAsia="Arial Unicode MS" w:hAnsi="Seat Bcn"/>
          <w:b/>
          <w:sz w:val="20"/>
          <w:szCs w:val="20"/>
          <w:lang w:val="en-GB"/>
        </w:rPr>
        <w:t xml:space="preserve">in recent weeks we have begun to see a slight </w:t>
      </w:r>
      <w:r w:rsidRPr="003D6F59">
        <w:rPr>
          <w:rFonts w:ascii="Seat Bcn" w:eastAsia="Arial Unicode MS" w:hAnsi="Seat Bcn"/>
          <w:b/>
          <w:sz w:val="20"/>
          <w:szCs w:val="20"/>
          <w:lang w:val="en-GB"/>
        </w:rPr>
        <w:t>improvement as we began to resume activity. We are</w:t>
      </w:r>
      <w:r w:rsidRPr="008867E0">
        <w:rPr>
          <w:rFonts w:ascii="Seat Bcn" w:eastAsia="Arial Unicode MS" w:hAnsi="Seat Bcn"/>
          <w:b/>
          <w:sz w:val="20"/>
          <w:szCs w:val="20"/>
          <w:lang w:val="en-GB"/>
        </w:rPr>
        <w:t xml:space="preserve"> confident of a recovery, at least partially, during the second half of 2020.”</w:t>
      </w:r>
    </w:p>
    <w:p w14:paraId="36DBD981" w14:textId="77777777" w:rsidR="00EE6092" w:rsidRPr="008867E0" w:rsidRDefault="00EE6092" w:rsidP="00EE6092">
      <w:pPr>
        <w:pStyle w:val="Prrafobsico"/>
        <w:rPr>
          <w:rFonts w:ascii="Seat Bcn" w:hAnsi="Seat Bcn" w:cs="SeatBcn-Medium"/>
          <w:color w:val="auto"/>
          <w:spacing w:val="-1"/>
          <w:sz w:val="20"/>
          <w:szCs w:val="20"/>
          <w:lang w:val="en-GB"/>
        </w:rPr>
      </w:pPr>
    </w:p>
    <w:p w14:paraId="2B3406C7" w14:textId="77777777" w:rsidR="00EE6092" w:rsidRPr="008867E0" w:rsidRDefault="00EE6092" w:rsidP="00EE6092">
      <w:pPr>
        <w:pStyle w:val="Boilerplate"/>
        <w:spacing w:line="288" w:lineRule="auto"/>
        <w:rPr>
          <w:rFonts w:ascii="Seat Bcn" w:eastAsia="Arial Unicode MS" w:hAnsi="Seat Bcn"/>
          <w:color w:val="auto"/>
          <w:szCs w:val="20"/>
        </w:rPr>
      </w:pPr>
      <w:r w:rsidRPr="008867E0">
        <w:rPr>
          <w:rFonts w:ascii="Seat Bcn" w:eastAsiaTheme="minorEastAsia" w:hAnsi="Seat Bcn" w:cs="SeatBcn-Medium"/>
          <w:bCs/>
          <w:color w:val="auto"/>
          <w:spacing w:val="-1"/>
          <w:szCs w:val="20"/>
          <w:lang w:val="en-GB" w:eastAsia="es-ES"/>
        </w:rPr>
        <w:t xml:space="preserve">From an industrial point of view, the SEAT plant in Martorell has almost completely regained its pre-coronavirus production rate and </w:t>
      </w:r>
      <w:r w:rsidRPr="003D6F59">
        <w:rPr>
          <w:rFonts w:ascii="Seat Bcn" w:eastAsiaTheme="minorEastAsia" w:hAnsi="Seat Bcn" w:cs="SeatBcn-Medium"/>
          <w:bCs/>
          <w:color w:val="auto"/>
          <w:spacing w:val="-1"/>
          <w:szCs w:val="20"/>
          <w:lang w:val="en-GB" w:eastAsia="es-ES"/>
        </w:rPr>
        <w:t xml:space="preserve">today is producing around 1,900 vehicles daily, </w:t>
      </w:r>
      <w:bookmarkStart w:id="8" w:name="_Hlk44428946"/>
      <w:r w:rsidRPr="003D6F59">
        <w:rPr>
          <w:rFonts w:ascii="Seat Bcn" w:eastAsiaTheme="minorEastAsia" w:hAnsi="Seat Bcn" w:cs="SeatBcn-Medium"/>
          <w:bCs/>
          <w:color w:val="auto"/>
          <w:spacing w:val="-1"/>
          <w:szCs w:val="20"/>
          <w:lang w:val="en-GB" w:eastAsia="es-ES"/>
        </w:rPr>
        <w:t>and t</w:t>
      </w:r>
      <w:r w:rsidRPr="003D6F59">
        <w:rPr>
          <w:rFonts w:ascii="Seat Bcn" w:eastAsia="Arial Unicode MS" w:hAnsi="Seat Bcn"/>
          <w:color w:val="auto"/>
          <w:szCs w:val="20"/>
        </w:rPr>
        <w:t xml:space="preserve">he Barcelona and Componentes plants are also close to returning to pre-coronavirus volumes. </w:t>
      </w:r>
      <w:r w:rsidRPr="003D6F59">
        <w:rPr>
          <w:rFonts w:ascii="Seat Bcn" w:eastAsiaTheme="minorEastAsia" w:hAnsi="Seat Bcn" w:cs="SeatBcn-Medium"/>
          <w:bCs/>
          <w:color w:val="auto"/>
          <w:spacing w:val="-1"/>
          <w:szCs w:val="20"/>
          <w:lang w:val="en-GB" w:eastAsia="es-ES"/>
        </w:rPr>
        <w:t xml:space="preserve">The Martorell factory </w:t>
      </w:r>
      <w:bookmarkEnd w:id="8"/>
      <w:r w:rsidRPr="003D6F59">
        <w:rPr>
          <w:rFonts w:ascii="Seat Bcn" w:eastAsiaTheme="minorEastAsia" w:hAnsi="Seat Bcn" w:cs="SeatBcn-Medium"/>
          <w:bCs/>
          <w:color w:val="auto"/>
          <w:spacing w:val="-1"/>
          <w:szCs w:val="20"/>
          <w:lang w:val="en-GB" w:eastAsia="es-ES"/>
        </w:rPr>
        <w:t>now heads into the second half of a year which will be marked by the start of production of the new Formentor, the first 100% CUPRA</w:t>
      </w:r>
      <w:r w:rsidRPr="008867E0">
        <w:rPr>
          <w:rFonts w:ascii="Seat Bcn" w:eastAsiaTheme="minorEastAsia" w:hAnsi="Seat Bcn" w:cs="SeatBcn-Medium"/>
          <w:bCs/>
          <w:color w:val="auto"/>
          <w:spacing w:val="-1"/>
          <w:szCs w:val="20"/>
          <w:lang w:val="en-GB" w:eastAsia="es-ES"/>
        </w:rPr>
        <w:t xml:space="preserve"> model, and the new plug-in hybrid Leon. Both vehicles will be manufactured on line 2 at the Martorell plant, which this year has launched the fourth generation of the Leon.  </w:t>
      </w:r>
    </w:p>
    <w:p w14:paraId="05F4BCC4" w14:textId="77777777" w:rsidR="00EE6092" w:rsidRPr="008867E0" w:rsidRDefault="00EE6092" w:rsidP="00EE6092">
      <w:pPr>
        <w:pStyle w:val="Boilerplate"/>
        <w:spacing w:line="288" w:lineRule="auto"/>
        <w:rPr>
          <w:rFonts w:ascii="Seat Bcn" w:eastAsiaTheme="minorEastAsia" w:hAnsi="Seat Bcn" w:cs="SeatBcn-Medium"/>
          <w:bCs/>
          <w:color w:val="000000"/>
          <w:spacing w:val="-1"/>
          <w:szCs w:val="20"/>
          <w:lang w:val="en-GB" w:eastAsia="es-ES"/>
        </w:rPr>
      </w:pPr>
    </w:p>
    <w:p w14:paraId="18FA4EB9" w14:textId="77777777" w:rsidR="00EE6092" w:rsidRPr="008867E0" w:rsidRDefault="00EE6092" w:rsidP="00EE6092">
      <w:pPr>
        <w:pStyle w:val="Prrafobsico"/>
        <w:rPr>
          <w:rFonts w:ascii="Seat Bcn" w:hAnsi="Seat Bcn" w:cs="SeatBcn-Medium"/>
          <w:b/>
          <w:bCs/>
          <w:color w:val="auto"/>
          <w:spacing w:val="-1"/>
          <w:sz w:val="20"/>
          <w:szCs w:val="20"/>
          <w:lang w:val="en-GB"/>
        </w:rPr>
      </w:pPr>
      <w:r w:rsidRPr="008867E0">
        <w:rPr>
          <w:rFonts w:ascii="Seat Bcn" w:hAnsi="Seat Bcn" w:cs="SeatBcn-Medium"/>
          <w:b/>
          <w:bCs/>
          <w:color w:val="auto"/>
          <w:spacing w:val="-1"/>
          <w:sz w:val="20"/>
          <w:szCs w:val="20"/>
          <w:lang w:val="en-GB"/>
        </w:rPr>
        <w:t>Tomorrow SEAT MÓ debuts a new subscription service in Barcelona</w:t>
      </w:r>
    </w:p>
    <w:p w14:paraId="55AAC66E" w14:textId="77777777" w:rsidR="00EE6092" w:rsidRPr="008867E0" w:rsidRDefault="00EE6092" w:rsidP="00EE6092">
      <w:pPr>
        <w:pStyle w:val="Prrafobsico"/>
        <w:rPr>
          <w:rFonts w:ascii="Seat Bcn" w:hAnsi="Seat Bcn" w:cs="SeatBcn-Medium"/>
          <w:color w:val="auto"/>
          <w:spacing w:val="-1"/>
          <w:sz w:val="20"/>
          <w:szCs w:val="20"/>
          <w:lang w:val="en-GB"/>
        </w:rPr>
      </w:pPr>
      <w:r w:rsidRPr="008867E0">
        <w:rPr>
          <w:rFonts w:ascii="Seat Bcn" w:hAnsi="Seat Bcn" w:cs="SeatBcn-Medium"/>
          <w:color w:val="auto"/>
          <w:spacing w:val="-1"/>
          <w:sz w:val="20"/>
          <w:szCs w:val="20"/>
          <w:lang w:val="en-GB"/>
        </w:rPr>
        <w:t xml:space="preserve">In addition to having 4-wheel vehicles, the SEAT brand is also going to offer 2-wheeler solutions </w:t>
      </w:r>
      <w:r w:rsidRPr="003D6F59">
        <w:rPr>
          <w:rFonts w:ascii="Seat Bcn" w:hAnsi="Seat Bcn" w:cs="SeatBcn-Medium"/>
          <w:color w:val="auto"/>
          <w:spacing w:val="-1"/>
          <w:sz w:val="20"/>
          <w:szCs w:val="20"/>
          <w:lang w:val="en-GB"/>
        </w:rPr>
        <w:t>through SEAT MÓ, a new brand committed to micromobility which has been integrated in the SEAT brand structure. SEAT MÓ was unveiled three weeks ago with two new products: the 100% electric SEAT MÓ eScooter 125 and the</w:t>
      </w:r>
      <w:r w:rsidRPr="008867E0">
        <w:rPr>
          <w:rFonts w:ascii="Seat Bcn" w:hAnsi="Seat Bcn" w:cs="SeatBcn-Medium"/>
          <w:color w:val="auto"/>
          <w:spacing w:val="-1"/>
          <w:sz w:val="20"/>
          <w:szCs w:val="20"/>
          <w:lang w:val="en-GB"/>
        </w:rPr>
        <w:t xml:space="preserve"> SEAT MÓ eKickScooter 65.</w:t>
      </w:r>
    </w:p>
    <w:p w14:paraId="138B3EC8" w14:textId="77777777" w:rsidR="00EE6092" w:rsidRPr="008867E0" w:rsidRDefault="00EE6092" w:rsidP="00EE6092">
      <w:pPr>
        <w:pStyle w:val="Prrafobsico"/>
        <w:rPr>
          <w:rFonts w:ascii="Seat Bcn" w:hAnsi="Seat Bcn" w:cs="SeatBcn-Medium"/>
          <w:bCs/>
          <w:color w:val="auto"/>
          <w:spacing w:val="-1"/>
          <w:sz w:val="20"/>
          <w:szCs w:val="20"/>
          <w:lang w:val="en-GB"/>
        </w:rPr>
      </w:pPr>
    </w:p>
    <w:p w14:paraId="3C18F9E3" w14:textId="5FF449CF" w:rsidR="00634C2A" w:rsidRDefault="00EE6092" w:rsidP="00EE6092">
      <w:pPr>
        <w:spacing w:after="0" w:line="288" w:lineRule="auto"/>
        <w:rPr>
          <w:rFonts w:ascii="Seat Bcn" w:hAnsi="Seat Bcn" w:cs="SeatBcn-Medium"/>
          <w:bCs/>
          <w:spacing w:val="-1"/>
          <w:szCs w:val="20"/>
          <w:lang w:val="en-GB" w:eastAsia="es-ES"/>
        </w:rPr>
      </w:pPr>
      <w:r w:rsidRPr="008867E0">
        <w:rPr>
          <w:rFonts w:ascii="Seat Bcn" w:eastAsia="Arial Unicode MS" w:hAnsi="Seat Bcn" w:cs="Arial"/>
          <w:sz w:val="20"/>
          <w:szCs w:val="20"/>
          <w:lang w:val="en-GB"/>
        </w:rPr>
        <w:t xml:space="preserve">Starting tomorrow, SEAT MÓ is offering </w:t>
      </w:r>
      <w:r w:rsidRPr="008867E0">
        <w:rPr>
          <w:rFonts w:ascii="Seat Bcn" w:hAnsi="Seat Bcn"/>
          <w:sz w:val="20"/>
          <w:szCs w:val="20"/>
          <w:lang w:val="en-GB"/>
        </w:rPr>
        <w:t xml:space="preserve">a new subscription model in Barcelona, an all-inclusive mobility service enabling access to a 100% </w:t>
      </w:r>
      <w:r w:rsidRPr="003D6F59">
        <w:rPr>
          <w:rFonts w:ascii="Seat Bcn" w:hAnsi="Seat Bcn"/>
          <w:sz w:val="20"/>
          <w:szCs w:val="20"/>
          <w:lang w:val="en-GB"/>
        </w:rPr>
        <w:t>electric SEAT MÓ eScooter 125 for days, weeks or months (including maintenance, insurance, charging) without a permanency obligation for 149 €/month from three months rental. With these scooters</w:t>
      </w:r>
      <w:r w:rsidRPr="00381F09">
        <w:rPr>
          <w:rFonts w:ascii="Seat Bcn" w:hAnsi="Seat Bcn"/>
          <w:sz w:val="20"/>
          <w:szCs w:val="20"/>
          <w:lang w:val="en-GB"/>
        </w:rPr>
        <w:t>,</w:t>
      </w:r>
      <w:r w:rsidRPr="008867E0">
        <w:rPr>
          <w:rFonts w:ascii="Seat Bcn" w:hAnsi="Seat Bcn"/>
          <w:sz w:val="20"/>
          <w:szCs w:val="20"/>
          <w:lang w:val="en-GB"/>
        </w:rPr>
        <w:t xml:space="preserve"> SEAT MÓ is also going to start the sharing service in the up-coming weeks in Barcelona.</w:t>
      </w:r>
    </w:p>
    <w:p w14:paraId="3B727722" w14:textId="23063CE1" w:rsidR="00BC5A02" w:rsidRDefault="00BC5A02" w:rsidP="00BC5A02">
      <w:pPr>
        <w:spacing w:after="0" w:line="240" w:lineRule="auto"/>
        <w:rPr>
          <w:rFonts w:ascii="Seat Bcn" w:hAnsi="Seat Bcn" w:cs="SeatBcn-Black"/>
          <w:b/>
          <w:sz w:val="20"/>
          <w:szCs w:val="20"/>
          <w:lang w:val="en-US"/>
        </w:rPr>
      </w:pPr>
    </w:p>
    <w:p w14:paraId="415A41B4" w14:textId="77777777" w:rsidR="00EE6092" w:rsidRDefault="00EE6092" w:rsidP="00BC5A02">
      <w:pPr>
        <w:spacing w:after="0" w:line="240" w:lineRule="auto"/>
        <w:rPr>
          <w:rFonts w:ascii="Seat Bcn" w:hAnsi="Seat Bcn" w:cs="SeatBcn-Black"/>
          <w:b/>
          <w:sz w:val="20"/>
          <w:szCs w:val="20"/>
          <w:lang w:val="en-US"/>
        </w:rPr>
      </w:pPr>
    </w:p>
    <w:p w14:paraId="31511D02" w14:textId="77777777" w:rsidR="00BC5A02" w:rsidRPr="00426F80" w:rsidRDefault="00BC5A02" w:rsidP="00BC5A02">
      <w:pPr>
        <w:spacing w:after="0" w:line="240" w:lineRule="auto"/>
        <w:rPr>
          <w:rFonts w:ascii="Seat Bcn" w:hAnsi="Seat Bcn" w:cs="SeatBcn-Black"/>
          <w:b/>
          <w:sz w:val="20"/>
          <w:szCs w:val="20"/>
          <w:lang w:val="en-US"/>
        </w:rPr>
      </w:pPr>
      <w:r w:rsidRPr="00426F80">
        <w:rPr>
          <w:rFonts w:ascii="Seat Bcn" w:hAnsi="Seat Bcn" w:cs="SeatBcn-Black"/>
          <w:b/>
          <w:sz w:val="20"/>
          <w:szCs w:val="20"/>
          <w:lang w:val="en-US"/>
        </w:rPr>
        <w:t>Press contact</w:t>
      </w:r>
    </w:p>
    <w:p w14:paraId="0FD29E69" w14:textId="77777777" w:rsidR="00BC5A02" w:rsidRPr="00426F80" w:rsidRDefault="00BC5A02" w:rsidP="00BC5A02">
      <w:pPr>
        <w:pStyle w:val="Prrafobsico"/>
        <w:rPr>
          <w:rFonts w:ascii="Seat Bcn" w:hAnsi="Seat Bcn" w:cs="SeatBcn-Black"/>
          <w:b/>
          <w:sz w:val="16"/>
          <w:szCs w:val="16"/>
          <w:lang w:val="en-US"/>
        </w:rPr>
      </w:pPr>
      <w:r w:rsidRPr="00426F80">
        <w:rPr>
          <w:rFonts w:ascii="Seat Bcn" w:hAnsi="Seat Bcn" w:cs="SeatBcn-Black"/>
          <w:b/>
          <w:sz w:val="16"/>
          <w:szCs w:val="16"/>
          <w:lang w:val="en-US"/>
        </w:rPr>
        <w:t>Dirk Steyvers</w:t>
      </w:r>
    </w:p>
    <w:p w14:paraId="1E13DCF7" w14:textId="77777777" w:rsidR="00BC5A02" w:rsidRPr="00426F80" w:rsidRDefault="00BC5A02" w:rsidP="00BC5A02">
      <w:pPr>
        <w:pStyle w:val="Prrafobsico"/>
        <w:rPr>
          <w:rFonts w:ascii="Seat Bcn" w:hAnsi="Seat Bcn" w:cs="SeatBcn-Medium"/>
          <w:sz w:val="13"/>
          <w:szCs w:val="13"/>
          <w:lang w:val="en-US"/>
        </w:rPr>
      </w:pPr>
      <w:r w:rsidRPr="00426F80">
        <w:rPr>
          <w:rFonts w:ascii="Seat Bcn" w:hAnsi="Seat Bcn" w:cs="SeatBcn-Medium"/>
          <w:sz w:val="13"/>
          <w:szCs w:val="13"/>
          <w:lang w:val="en-US"/>
        </w:rPr>
        <w:t>PR &amp; Content Manager</w:t>
      </w:r>
    </w:p>
    <w:p w14:paraId="7B10B9C2" w14:textId="77777777" w:rsidR="00BC5A02" w:rsidRPr="00426F80" w:rsidRDefault="00BC5A02" w:rsidP="00BC5A02">
      <w:pPr>
        <w:pStyle w:val="Prrafobsico"/>
        <w:rPr>
          <w:rFonts w:ascii="Seat Bcn" w:hAnsi="Seat Bcn" w:cs="SeatBcn-Medium"/>
          <w:sz w:val="13"/>
          <w:szCs w:val="13"/>
          <w:lang w:val="en-US"/>
        </w:rPr>
      </w:pPr>
      <w:r w:rsidRPr="00426F80">
        <w:rPr>
          <w:rFonts w:ascii="Seat Bcn" w:hAnsi="Seat Bcn" w:cs="SeatBcn-Medium"/>
          <w:sz w:val="13"/>
          <w:szCs w:val="13"/>
          <w:lang w:val="en-US"/>
        </w:rPr>
        <w:t>M +32 476 88 38 95</w:t>
      </w:r>
    </w:p>
    <w:p w14:paraId="34B853A7" w14:textId="77777777" w:rsidR="00BC5A02" w:rsidRPr="00426F80" w:rsidRDefault="00BC5A02" w:rsidP="00BC5A02">
      <w:pPr>
        <w:pStyle w:val="Prrafobsico"/>
        <w:rPr>
          <w:rFonts w:ascii="Seat Bcn" w:hAnsi="Seat Bcn" w:cs="SeatBcn-Medium"/>
          <w:sz w:val="13"/>
          <w:szCs w:val="13"/>
          <w:lang w:val="en-US"/>
        </w:rPr>
      </w:pPr>
    </w:p>
    <w:p w14:paraId="65BD23FC" w14:textId="515B6F3C" w:rsidR="00691317" w:rsidRDefault="00470AAE" w:rsidP="00F342EA">
      <w:pPr>
        <w:pStyle w:val="Prrafobsico"/>
        <w:rPr>
          <w:rStyle w:val="Hyperlink"/>
          <w:rFonts w:ascii="Seat Bcn" w:hAnsi="Seat Bcn"/>
          <w:sz w:val="18"/>
          <w:szCs w:val="18"/>
          <w:lang w:val="en-US"/>
        </w:rPr>
      </w:pPr>
      <w:hyperlink r:id="rId8" w:history="1">
        <w:r w:rsidR="00BC5A02" w:rsidRPr="00426F80">
          <w:rPr>
            <w:rStyle w:val="Hyperlink"/>
            <w:rFonts w:ascii="Seat Bcn" w:hAnsi="Seat Bcn"/>
            <w:sz w:val="18"/>
            <w:szCs w:val="18"/>
            <w:lang w:val="en-US"/>
          </w:rPr>
          <w:t>www.seat-mediacenter.com</w:t>
        </w:r>
      </w:hyperlink>
      <w:bookmarkEnd w:id="1"/>
    </w:p>
    <w:p w14:paraId="0EDD4407" w14:textId="77777777" w:rsidR="00634C2A" w:rsidRDefault="00634C2A" w:rsidP="00F342EA">
      <w:pPr>
        <w:pStyle w:val="Prrafobsico"/>
        <w:rPr>
          <w:rFonts w:ascii="Seat Bcn" w:eastAsia="Times New Roman" w:hAnsi="Seat Bcn" w:cs="SeatBcn-Regular"/>
          <w:b/>
          <w:color w:val="626366"/>
          <w:sz w:val="16"/>
          <w:szCs w:val="14"/>
          <w:lang w:val="en-US"/>
        </w:rPr>
      </w:pPr>
    </w:p>
    <w:p w14:paraId="1EABE126" w14:textId="77777777" w:rsidR="00C238EA" w:rsidRDefault="00C238EA" w:rsidP="00C238EA">
      <w:pPr>
        <w:pStyle w:val="Boilerplate"/>
        <w:spacing w:line="288" w:lineRule="auto"/>
        <w:rPr>
          <w:rFonts w:ascii="Seat Bcn" w:eastAsia="Times New Roman" w:hAnsi="Seat Bcn" w:cs="SeatBcn-Regular"/>
          <w:color w:val="626366"/>
          <w:sz w:val="16"/>
          <w:szCs w:val="14"/>
          <w:lang w:val="en-GB" w:eastAsia="es-ES"/>
        </w:rPr>
      </w:pPr>
      <w:r>
        <w:rPr>
          <w:rFonts w:ascii="Seat Bcn" w:eastAsia="Times New Roman" w:hAnsi="Seat Bcn" w:cs="SeatBcn-Regular"/>
          <w:b/>
          <w:color w:val="626366"/>
          <w:sz w:val="16"/>
          <w:szCs w:val="14"/>
          <w:lang w:val="en-GB" w:eastAsia="es-ES"/>
        </w:rPr>
        <w:t>SEAT</w:t>
      </w:r>
      <w:r>
        <w:rPr>
          <w:rFonts w:ascii="Seat Bcn" w:eastAsia="Times New Roman" w:hAnsi="Seat Bcn" w:cs="SeatBcn-Regular"/>
          <w:color w:val="626366"/>
          <w:sz w:val="16"/>
          <w:szCs w:val="14"/>
          <w:lang w:val="en-GB"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81% of its vehicles, and is present in more than 75 countries. In 2019, SEAT sold 574,100 cars, posted a profit after tax of 346 million euros and a record turnover of more than 11 billion euros.  </w:t>
      </w:r>
    </w:p>
    <w:p w14:paraId="42E93B75" w14:textId="77777777" w:rsidR="00C238EA" w:rsidRDefault="00C238EA" w:rsidP="00C238EA">
      <w:pPr>
        <w:pStyle w:val="Boilerplate"/>
        <w:spacing w:line="288" w:lineRule="auto"/>
        <w:rPr>
          <w:rFonts w:ascii="Seat Bcn" w:eastAsia="Times New Roman" w:hAnsi="Seat Bcn" w:cs="SeatBcn-Regular"/>
          <w:color w:val="626366"/>
          <w:sz w:val="16"/>
          <w:szCs w:val="14"/>
          <w:lang w:val="en-GB" w:eastAsia="es-ES"/>
        </w:rPr>
      </w:pPr>
    </w:p>
    <w:p w14:paraId="089ACA61" w14:textId="77777777" w:rsidR="00C238EA" w:rsidRDefault="00C238EA" w:rsidP="00C238EA">
      <w:pPr>
        <w:pStyle w:val="Boilerplate"/>
        <w:spacing w:line="288" w:lineRule="auto"/>
        <w:rPr>
          <w:rFonts w:ascii="Seat Bcn" w:eastAsia="Times New Roman" w:hAnsi="Seat Bcn" w:cs="SeatBcn-Regular"/>
          <w:color w:val="626366"/>
          <w:sz w:val="16"/>
          <w:szCs w:val="14"/>
          <w:lang w:val="en-GB" w:eastAsia="es-ES"/>
        </w:rPr>
      </w:pPr>
      <w:r>
        <w:rPr>
          <w:rFonts w:ascii="Seat Bcn" w:eastAsia="Times New Roman" w:hAnsi="Seat Bcn" w:cs="SeatBcn-Regular"/>
          <w:color w:val="626366"/>
          <w:sz w:val="16"/>
          <w:szCs w:val="14"/>
          <w:lang w:val="en-GB" w:eastAsia="es-ES"/>
        </w:rPr>
        <w:t>SEAT employs over 15,000 professionals and has three production centres – Barcelona, El Prat de Llobregat and Martorell, where it manufactures the Ibiza, Arona and Leon. Additionally, the company produces the Ateca in the Czech Republic, the Tarraco in Germany, the Alhambra in Portugal and the Mii electric, SEAT’s first 100% electric car, in Slovakia. These plants are joined by SEAT:CODE, the software development centre located in Barcelona.</w:t>
      </w:r>
    </w:p>
    <w:p w14:paraId="35529AAB" w14:textId="77777777" w:rsidR="00C238EA" w:rsidRDefault="00C238EA" w:rsidP="00C238EA">
      <w:pPr>
        <w:pStyle w:val="Boilerplate"/>
        <w:spacing w:line="288" w:lineRule="auto"/>
        <w:rPr>
          <w:rFonts w:ascii="Seat Bcn" w:eastAsia="Times New Roman" w:hAnsi="Seat Bcn" w:cs="SeatBcn-Regular"/>
          <w:color w:val="626366"/>
          <w:sz w:val="16"/>
          <w:szCs w:val="14"/>
          <w:lang w:val="en-GB" w:eastAsia="es-ES"/>
        </w:rPr>
      </w:pPr>
    </w:p>
    <w:p w14:paraId="3EA0A0BB" w14:textId="288DFA04" w:rsidR="0087582C" w:rsidRPr="00C238EA" w:rsidRDefault="00C238EA" w:rsidP="00C238EA">
      <w:pPr>
        <w:pStyle w:val="Boilerplate"/>
        <w:spacing w:line="288" w:lineRule="auto"/>
        <w:rPr>
          <w:rFonts w:ascii="Seat Bcn" w:eastAsiaTheme="minorEastAsia" w:hAnsi="Seat Bcn" w:cs="SeatBcn-Regular"/>
          <w:color w:val="626366"/>
          <w:sz w:val="16"/>
          <w:szCs w:val="14"/>
          <w:lang w:val="en-GB" w:eastAsia="es-ES"/>
        </w:rPr>
      </w:pPr>
      <w:r>
        <w:rPr>
          <w:rFonts w:ascii="Seat Bcn" w:eastAsia="Times New Roman" w:hAnsi="Seat Bcn" w:cs="SeatBcn-Regular"/>
          <w:color w:val="626366"/>
          <w:sz w:val="16"/>
          <w:szCs w:val="14"/>
          <w:lang w:val="en-GB" w:eastAsia="es-ES"/>
        </w:rPr>
        <w:t>SEAT will invest 5 billion euros through to 2025 in R&amp;D projects for vehicle development, specially to electrify the range, and to equipment and facilities. The company aims to make Martorell a zero carbon footprint plant by 2050.</w:t>
      </w:r>
    </w:p>
    <w:sectPr w:rsidR="0087582C" w:rsidRPr="00C238EA" w:rsidSect="000F0CC5">
      <w:headerReference w:type="default" r:id="rId9"/>
      <w:footerReference w:type="default" r:id="rId10"/>
      <w:headerReference w:type="first" r:id="rId11"/>
      <w:footerReference w:type="first" r:id="rId12"/>
      <w:pgSz w:w="11906" w:h="16838"/>
      <w:pgMar w:top="2268" w:right="1133" w:bottom="1418"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900A7" w14:textId="77777777" w:rsidR="00470AAE" w:rsidRDefault="00470AAE" w:rsidP="00C7152D">
      <w:pPr>
        <w:spacing w:after="0" w:line="240" w:lineRule="auto"/>
      </w:pPr>
      <w:r>
        <w:separator/>
      </w:r>
    </w:p>
  </w:endnote>
  <w:endnote w:type="continuationSeparator" w:id="0">
    <w:p w14:paraId="69AC1CBF" w14:textId="77777777" w:rsidR="00470AAE" w:rsidRDefault="00470AAE"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charset w:val="00"/>
    <w:family w:val="swiss"/>
    <w:pitch w:val="variable"/>
    <w:sig w:usb0="8000002F" w:usb1="10000048"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at Meta Black Roman">
    <w:altName w:val="Calibri"/>
    <w:charset w:val="00"/>
    <w:family w:val="swiss"/>
    <w:pitch w:val="variable"/>
    <w:sig w:usb0="00000003" w:usb1="00000000" w:usb2="00000000" w:usb3="00000000" w:csb0="00000001" w:csb1="00000000"/>
  </w:font>
  <w:font w:name="Seat Meta Bold Roman">
    <w:altName w:val="Calibri"/>
    <w:charset w:val="00"/>
    <w:family w:val="swiss"/>
    <w:pitch w:val="variable"/>
    <w:sig w:usb0="00000003" w:usb1="00000000" w:usb2="00000000" w:usb3="00000000" w:csb0="00000001" w:csb1="00000000"/>
  </w:font>
  <w:font w:name="Seat Meta Normal Roman">
    <w:altName w:val="Cambria"/>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atBcn-Black">
    <w:altName w:val="Calibri"/>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819252912"/>
      <w:docPartObj>
        <w:docPartGallery w:val="Page Numbers (Bottom of Page)"/>
        <w:docPartUnique/>
      </w:docPartObj>
    </w:sdtPr>
    <w:sdtEndPr/>
    <w:sdtContent>
      <w:sdt>
        <w:sdtPr>
          <w:rPr>
            <w:rFonts w:ascii="Seat Bcn" w:hAnsi="Seat Bcn"/>
            <w:sz w:val="16"/>
            <w:szCs w:val="16"/>
          </w:rPr>
          <w:id w:val="-1362735243"/>
          <w:docPartObj>
            <w:docPartGallery w:val="Page Numbers (Top of Page)"/>
            <w:docPartUnique/>
          </w:docPartObj>
        </w:sdtPr>
        <w:sdtEndPr/>
        <w:sdtContent>
          <w:p w14:paraId="3639AC12" w14:textId="77777777" w:rsidR="007A6FDD" w:rsidRPr="006345EC" w:rsidRDefault="007A6FDD">
            <w:pPr>
              <w:pStyle w:val="Footer"/>
              <w:jc w:val="right"/>
              <w:rPr>
                <w:rFonts w:ascii="Seat Bcn" w:hAnsi="Seat Bcn"/>
                <w:sz w:val="16"/>
                <w:szCs w:val="16"/>
              </w:rPr>
            </w:pPr>
            <w:r w:rsidRPr="006345EC">
              <w:rPr>
                <w:rFonts w:ascii="Seat Bcn" w:hAnsi="Seat Bcn"/>
                <w:sz w:val="16"/>
                <w:szCs w:val="16"/>
              </w:rPr>
              <w:t>P</w:t>
            </w:r>
            <w:r w:rsidR="0087582C">
              <w:rPr>
                <w:rFonts w:ascii="Seat Bcn" w:hAnsi="Seat Bcn"/>
                <w:sz w:val="16"/>
                <w:szCs w:val="16"/>
              </w:rPr>
              <w:t>age</w:t>
            </w:r>
            <w:r w:rsidRPr="006345EC">
              <w:rPr>
                <w:rFonts w:ascii="Seat Bcn" w:hAnsi="Seat Bcn"/>
                <w:sz w:val="16"/>
                <w:szCs w:val="16"/>
              </w:rPr>
              <w:t xml:space="preserve"> </w:t>
            </w:r>
            <w:r w:rsidR="009A5AF3" w:rsidRPr="006345EC">
              <w:rPr>
                <w:rFonts w:ascii="Seat Bcn" w:hAnsi="Seat Bcn"/>
                <w:bCs/>
                <w:sz w:val="16"/>
                <w:szCs w:val="16"/>
              </w:rPr>
              <w:fldChar w:fldCharType="begin"/>
            </w:r>
            <w:r w:rsidRPr="006345EC">
              <w:rPr>
                <w:rFonts w:ascii="Seat Bcn" w:hAnsi="Seat Bcn"/>
                <w:bCs/>
                <w:sz w:val="16"/>
                <w:szCs w:val="16"/>
              </w:rPr>
              <w:instrText>PAGE</w:instrText>
            </w:r>
            <w:r w:rsidR="009A5AF3" w:rsidRPr="006345EC">
              <w:rPr>
                <w:rFonts w:ascii="Seat Bcn" w:hAnsi="Seat Bcn"/>
                <w:bCs/>
                <w:sz w:val="16"/>
                <w:szCs w:val="16"/>
              </w:rPr>
              <w:fldChar w:fldCharType="separate"/>
            </w:r>
            <w:r w:rsidR="00BD1FFA">
              <w:rPr>
                <w:rFonts w:ascii="Seat Bcn" w:hAnsi="Seat Bcn"/>
                <w:bCs/>
                <w:noProof/>
                <w:sz w:val="16"/>
                <w:szCs w:val="16"/>
              </w:rPr>
              <w:t>4</w:t>
            </w:r>
            <w:r w:rsidR="009A5AF3" w:rsidRPr="006345EC">
              <w:rPr>
                <w:rFonts w:ascii="Seat Bcn" w:hAnsi="Seat Bcn"/>
                <w:bCs/>
                <w:sz w:val="16"/>
                <w:szCs w:val="16"/>
              </w:rPr>
              <w:fldChar w:fldCharType="end"/>
            </w:r>
            <w:r w:rsidRPr="006345EC">
              <w:rPr>
                <w:rFonts w:ascii="Seat Bcn" w:hAnsi="Seat Bcn"/>
                <w:sz w:val="16"/>
                <w:szCs w:val="16"/>
              </w:rPr>
              <w:t xml:space="preserve"> </w:t>
            </w:r>
            <w:r w:rsidR="0087582C">
              <w:rPr>
                <w:rFonts w:ascii="Seat Bcn" w:hAnsi="Seat Bcn"/>
                <w:sz w:val="16"/>
                <w:szCs w:val="16"/>
              </w:rPr>
              <w:t>of</w:t>
            </w:r>
            <w:r w:rsidRPr="006345EC">
              <w:rPr>
                <w:rFonts w:ascii="Seat Bcn" w:hAnsi="Seat Bcn"/>
                <w:sz w:val="16"/>
                <w:szCs w:val="16"/>
              </w:rPr>
              <w:t xml:space="preserve"> </w:t>
            </w:r>
            <w:r w:rsidR="009A5AF3" w:rsidRPr="006345EC">
              <w:rPr>
                <w:rFonts w:ascii="Seat Bcn" w:hAnsi="Seat Bcn"/>
                <w:bCs/>
                <w:sz w:val="16"/>
                <w:szCs w:val="16"/>
              </w:rPr>
              <w:fldChar w:fldCharType="begin"/>
            </w:r>
            <w:r w:rsidRPr="006345EC">
              <w:rPr>
                <w:rFonts w:ascii="Seat Bcn" w:hAnsi="Seat Bcn"/>
                <w:bCs/>
                <w:sz w:val="16"/>
                <w:szCs w:val="16"/>
              </w:rPr>
              <w:instrText>NUMPAGES</w:instrText>
            </w:r>
            <w:r w:rsidR="009A5AF3" w:rsidRPr="006345EC">
              <w:rPr>
                <w:rFonts w:ascii="Seat Bcn" w:hAnsi="Seat Bcn"/>
                <w:bCs/>
                <w:sz w:val="16"/>
                <w:szCs w:val="16"/>
              </w:rPr>
              <w:fldChar w:fldCharType="separate"/>
            </w:r>
            <w:r w:rsidR="00BD1FFA">
              <w:rPr>
                <w:rFonts w:ascii="Seat Bcn" w:hAnsi="Seat Bcn"/>
                <w:bCs/>
                <w:noProof/>
                <w:sz w:val="16"/>
                <w:szCs w:val="16"/>
              </w:rPr>
              <w:t>4</w:t>
            </w:r>
            <w:r w:rsidR="009A5AF3" w:rsidRPr="006345EC">
              <w:rPr>
                <w:rFonts w:ascii="Seat Bcn" w:hAnsi="Seat Bcn"/>
                <w:bCs/>
                <w:sz w:val="16"/>
                <w:szCs w:val="16"/>
              </w:rPr>
              <w:fldChar w:fldCharType="end"/>
            </w:r>
          </w:p>
        </w:sdtContent>
      </w:sdt>
    </w:sdtContent>
  </w:sdt>
  <w:p w14:paraId="5D8B0BE6" w14:textId="77777777" w:rsidR="007A6FDD" w:rsidRDefault="007A6F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4822C7C8" w14:textId="6D79C218" w:rsidR="00BC5A02" w:rsidRDefault="00691317" w:rsidP="00BC5A02">
            <w:pPr>
              <w:pStyle w:val="Footer"/>
              <w:jc w:val="right"/>
              <w:rPr>
                <w:rFonts w:ascii="Seat Bcn" w:hAnsi="Seat Bcn"/>
                <w:sz w:val="16"/>
                <w:szCs w:val="16"/>
              </w:rPr>
            </w:pPr>
            <w:r>
              <w:rPr>
                <w:noProof/>
              </w:rPr>
              <mc:AlternateContent>
                <mc:Choice Requires="wps">
                  <w:drawing>
                    <wp:anchor distT="45720" distB="45720" distL="114300" distR="114300" simplePos="0" relativeHeight="251677696" behindDoc="0" locked="0" layoutInCell="1" allowOverlap="1" wp14:anchorId="1C515C2C" wp14:editId="460FF6BE">
                      <wp:simplePos x="0" y="0"/>
                      <wp:positionH relativeFrom="column">
                        <wp:posOffset>-73025</wp:posOffset>
                      </wp:positionH>
                      <wp:positionV relativeFrom="paragraph">
                        <wp:posOffset>128905</wp:posOffset>
                      </wp:positionV>
                      <wp:extent cx="3798570" cy="62103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224E0" w14:textId="77777777" w:rsidR="00BC5A02" w:rsidRPr="002F1FAF" w:rsidRDefault="00BC5A02" w:rsidP="00BC5A02">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3CED97DE" w14:textId="77777777" w:rsidR="00BC5A02" w:rsidRPr="002F1FAF" w:rsidRDefault="00BC5A02" w:rsidP="00BC5A02">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01E7E81C" w14:textId="77777777" w:rsidR="00BC5A02" w:rsidRDefault="00BC5A02" w:rsidP="00BC5A02">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38C02016" w14:textId="77777777" w:rsidR="00BC5A02" w:rsidRPr="002F1FAF" w:rsidRDefault="00BC5A02" w:rsidP="00BC5A02">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515C2C"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Cd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c&#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2L4Q&#10;nYICAAAPBQAADgAAAAAAAAAAAAAAAAAuAgAAZHJzL2Uyb0RvYy54bWxQSwECLQAUAAYACAAAACEA&#10;uNCkxt8AAAAKAQAADwAAAAAAAAAAAAAAAADcBAAAZHJzL2Rvd25yZXYueG1sUEsFBgAAAAAEAAQA&#10;8wAAAOgFAAAAAA==&#10;" stroked="f">
                      <v:textbox>
                        <w:txbxContent>
                          <w:p w14:paraId="542224E0" w14:textId="77777777" w:rsidR="00BC5A02" w:rsidRPr="002F1FAF" w:rsidRDefault="00BC5A02" w:rsidP="00BC5A02">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3CED97DE" w14:textId="77777777" w:rsidR="00BC5A02" w:rsidRPr="002F1FAF" w:rsidRDefault="00BC5A02" w:rsidP="00BC5A02">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01E7E81C" w14:textId="77777777" w:rsidR="00BC5A02" w:rsidRDefault="00BC5A02" w:rsidP="00BC5A02">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38C02016" w14:textId="77777777" w:rsidR="00BC5A02" w:rsidRPr="002F1FAF" w:rsidRDefault="00BC5A02" w:rsidP="00BC5A02">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79571F4A" w14:textId="77777777" w:rsidR="00BC5A02" w:rsidRDefault="00BC5A02" w:rsidP="00BC5A02">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Pr>
                <w:rFonts w:ascii="Seat Bcn" w:hAnsi="Seat Bcn"/>
                <w:bCs/>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Pr>
                <w:rFonts w:ascii="Seat Bcn" w:hAnsi="Seat Bcn"/>
                <w:bCs/>
                <w:sz w:val="16"/>
                <w:szCs w:val="16"/>
              </w:rPr>
              <w:t>2</w:t>
            </w:r>
            <w:r w:rsidRPr="006345EC">
              <w:rPr>
                <w:rFonts w:ascii="Seat Bcn" w:hAnsi="Seat Bcn"/>
                <w:bCs/>
                <w:sz w:val="16"/>
                <w:szCs w:val="16"/>
              </w:rPr>
              <w:fldChar w:fldCharType="end"/>
            </w:r>
          </w:p>
          <w:p w14:paraId="1E585FB5" w14:textId="6B197F29" w:rsidR="00BC5A02" w:rsidRDefault="00BC5A02" w:rsidP="00BC5A02">
            <w:pPr>
              <w:pStyle w:val="Footer"/>
              <w:jc w:val="right"/>
              <w:rPr>
                <w:rFonts w:ascii="Seat Bcn" w:hAnsi="Seat Bcn"/>
                <w:sz w:val="16"/>
                <w:szCs w:val="16"/>
              </w:rPr>
            </w:pPr>
            <w:r>
              <w:rPr>
                <w:rFonts w:ascii="Seat Bcn" w:hAnsi="Seat Bcn"/>
                <w:bCs/>
                <w:sz w:val="16"/>
                <w:szCs w:val="16"/>
              </w:rPr>
              <w:t xml:space="preserve">Nr </w:t>
            </w:r>
            <w:r w:rsidR="00F342EA">
              <w:rPr>
                <w:rFonts w:ascii="Seat Bcn" w:hAnsi="Seat Bcn"/>
                <w:bCs/>
                <w:sz w:val="16"/>
                <w:szCs w:val="16"/>
              </w:rPr>
              <w:t>5</w:t>
            </w:r>
            <w:r w:rsidR="00442DCB">
              <w:rPr>
                <w:rFonts w:ascii="Seat Bcn" w:hAnsi="Seat Bcn"/>
                <w:bCs/>
                <w:sz w:val="16"/>
                <w:szCs w:val="16"/>
              </w:rPr>
              <w:t>3</w:t>
            </w:r>
            <w:r>
              <w:rPr>
                <w:rFonts w:ascii="Seat Bcn" w:hAnsi="Seat Bcn"/>
                <w:bCs/>
                <w:sz w:val="16"/>
                <w:szCs w:val="16"/>
              </w:rPr>
              <w:t>/2020</w:t>
            </w:r>
          </w:p>
        </w:sdtContent>
      </w:sdt>
    </w:sdtContent>
  </w:sdt>
  <w:p w14:paraId="3F5C661D" w14:textId="4FC2BA7D" w:rsidR="00BC5A02" w:rsidRPr="002F1FAF" w:rsidRDefault="00691317" w:rsidP="00BC5A02">
    <w:pPr>
      <w:pStyle w:val="Footer"/>
      <w:jc w:val="right"/>
      <w:rPr>
        <w:rFonts w:ascii="Seat Bcn" w:hAnsi="Seat Bcn"/>
        <w:sz w:val="16"/>
        <w:szCs w:val="16"/>
      </w:rPr>
    </w:pPr>
    <w:r>
      <w:rPr>
        <w:noProof/>
      </w:rPr>
      <mc:AlternateContent>
        <mc:Choice Requires="wps">
          <w:drawing>
            <wp:anchor distT="0" distB="0" distL="114300" distR="114300" simplePos="0" relativeHeight="251676672" behindDoc="0" locked="0" layoutInCell="1" allowOverlap="1" wp14:anchorId="4431A113" wp14:editId="6B26EF99">
              <wp:simplePos x="0" y="0"/>
              <wp:positionH relativeFrom="page">
                <wp:posOffset>910590</wp:posOffset>
              </wp:positionH>
              <wp:positionV relativeFrom="paragraph">
                <wp:posOffset>10048240</wp:posOffset>
              </wp:positionV>
              <wp:extent cx="1332230" cy="34226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1B7D2B01" w14:textId="77777777" w:rsidR="00BC5A02" w:rsidRPr="00A403E2" w:rsidRDefault="00BC5A02" w:rsidP="00BC5A02">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1A113" id="Textfeld 2" o:spid="_x0000_s1027" type="#_x0000_t202" style="position:absolute;left:0;text-align:left;margin-left:71.7pt;margin-top:791.2pt;width:104.9pt;height:26.9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JUdLaAYAgAAEgQAAA4AAAAAAAAAAAAAAAAALgIAAGRycy9lMm9Eb2MueG1sUEsBAi0A&#10;FAAGAAgAAAAhAEqEcTbhAAAADQEAAA8AAAAAAAAAAAAAAAAAcgQAAGRycy9kb3ducmV2LnhtbFBL&#10;BQYAAAAABAAEAPMAAACABQAAAAA=&#10;" stroked="f">
              <v:textbox inset="0,0,0,0">
                <w:txbxContent>
                  <w:p w14:paraId="1B7D2B01" w14:textId="77777777" w:rsidR="00BC5A02" w:rsidRPr="00A403E2" w:rsidRDefault="00BC5A02" w:rsidP="00BC5A02">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Pr>
        <w:noProof/>
      </w:rPr>
      <mc:AlternateContent>
        <mc:Choice Requires="wps">
          <w:drawing>
            <wp:anchor distT="0" distB="0" distL="114300" distR="114300" simplePos="0" relativeHeight="251675648" behindDoc="0" locked="0" layoutInCell="1" allowOverlap="1" wp14:anchorId="69D73078" wp14:editId="2F5CB9C8">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6E1013DD" w14:textId="77777777" w:rsidR="00BC5A02" w:rsidRPr="00A403E2" w:rsidRDefault="00BC5A02" w:rsidP="00BC5A02">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73078" id="_x0000_s1028" type="#_x0000_t202" style="position:absolute;left:0;text-align:left;margin-left:71.7pt;margin-top:791.2pt;width:104.9pt;height:26.9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6E1013DD" w14:textId="77777777" w:rsidR="00BC5A02" w:rsidRPr="00A403E2" w:rsidRDefault="00BC5A02" w:rsidP="00BC5A02">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p w14:paraId="2EEE3B69" w14:textId="77777777" w:rsidR="007A6FDD" w:rsidRPr="00BC5A02" w:rsidRDefault="007A6FDD" w:rsidP="00BC5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F0367" w14:textId="77777777" w:rsidR="00470AAE" w:rsidRDefault="00470AAE" w:rsidP="00C7152D">
      <w:pPr>
        <w:spacing w:after="0" w:line="240" w:lineRule="auto"/>
      </w:pPr>
      <w:r>
        <w:separator/>
      </w:r>
    </w:p>
  </w:footnote>
  <w:footnote w:type="continuationSeparator" w:id="0">
    <w:p w14:paraId="0DC05EC3" w14:textId="77777777" w:rsidR="00470AAE" w:rsidRDefault="00470AAE"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584FE" w14:textId="4494BB18" w:rsidR="007A6FDD" w:rsidRPr="000A670A" w:rsidRDefault="00691317" w:rsidP="00303E23">
    <w:pPr>
      <w:tabs>
        <w:tab w:val="left" w:pos="1152"/>
      </w:tabs>
      <w:spacing w:after="0" w:line="240" w:lineRule="auto"/>
      <w:jc w:val="both"/>
      <w:rPr>
        <w:rFonts w:ascii="SeatBcn-Black" w:hAnsi="SeatBcn-Black" w:cs="SeatBcn-Black"/>
        <w:noProof/>
        <w:color w:val="E85412"/>
        <w:sz w:val="52"/>
        <w:szCs w:val="52"/>
        <w:lang w:val="en-GB" w:eastAsia="zh-CN"/>
      </w:rPr>
    </w:pPr>
    <w:r w:rsidRPr="000A670A">
      <w:rPr>
        <w:rFonts w:ascii="Seat Bcn Black" w:hAnsi="Seat Bcn Black"/>
        <w:noProof/>
        <w:color w:val="E85411"/>
        <w:sz w:val="52"/>
        <w:szCs w:val="52"/>
        <w:lang w:eastAsia="es-ES"/>
      </w:rPr>
      <w:drawing>
        <wp:anchor distT="0" distB="0" distL="114300" distR="114300" simplePos="0" relativeHeight="251664896" behindDoc="0" locked="0" layoutInCell="1" allowOverlap="1" wp14:anchorId="18DA5A4B" wp14:editId="1A4730CE">
          <wp:simplePos x="0" y="0"/>
          <wp:positionH relativeFrom="margin">
            <wp:posOffset>5090160</wp:posOffset>
          </wp:positionH>
          <wp:positionV relativeFrom="topMargin">
            <wp:posOffset>586740</wp:posOffset>
          </wp:positionV>
          <wp:extent cx="774000" cy="648000"/>
          <wp:effectExtent l="0" t="0" r="0" b="0"/>
          <wp:wrapNone/>
          <wp:docPr id="1"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007A6FDD" w:rsidRPr="0070408F">
      <w:rPr>
        <w:rFonts w:ascii="Seat Bcn Black" w:hAnsi="Seat Bcn Black"/>
        <w:noProof/>
        <w:color w:val="E85411"/>
        <w:sz w:val="52"/>
        <w:szCs w:val="52"/>
        <w:lang w:eastAsia="es-ES"/>
      </w:rPr>
      <w:drawing>
        <wp:anchor distT="0" distB="0" distL="114300" distR="114300" simplePos="0" relativeHeight="251657728" behindDoc="1" locked="0" layoutInCell="1" allowOverlap="1" wp14:anchorId="3D46DC27" wp14:editId="3F97FB69">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7A6FDD">
      <w:rPr>
        <w:rFonts w:ascii="SeatBcn-Black" w:hAnsi="SeatBcn-Black" w:cs="SeatBcn-Black"/>
        <w:noProof/>
        <w:color w:val="E85412"/>
        <w:sz w:val="52"/>
        <w:szCs w:val="52"/>
        <w:lang w:val="en-GB"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A2EE5" w14:textId="70EBD541" w:rsidR="007A6FDD" w:rsidRDefault="00691317" w:rsidP="000A670A">
    <w:pPr>
      <w:spacing w:after="0" w:line="240" w:lineRule="auto"/>
    </w:pPr>
    <w:r w:rsidRPr="000A670A">
      <w:rPr>
        <w:rFonts w:ascii="Seat Bcn Black" w:hAnsi="Seat Bcn Black"/>
        <w:noProof/>
        <w:color w:val="E85411"/>
        <w:sz w:val="52"/>
        <w:szCs w:val="52"/>
        <w:lang w:eastAsia="es-ES"/>
      </w:rPr>
      <w:drawing>
        <wp:anchor distT="0" distB="0" distL="114300" distR="114300" simplePos="0" relativeHeight="251663872" behindDoc="0" locked="0" layoutInCell="1" allowOverlap="1" wp14:anchorId="20BC9E55" wp14:editId="2F3CC5FB">
          <wp:simplePos x="0" y="0"/>
          <wp:positionH relativeFrom="margin">
            <wp:posOffset>5093335</wp:posOffset>
          </wp:positionH>
          <wp:positionV relativeFrom="topMargin">
            <wp:posOffset>495300</wp:posOffset>
          </wp:positionV>
          <wp:extent cx="774000" cy="648000"/>
          <wp:effectExtent l="0" t="0" r="0" b="0"/>
          <wp:wrapNone/>
          <wp:docPr id="6"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004455E3" w:rsidRPr="009C2F89">
      <w:rPr>
        <w:rFonts w:ascii="Seat Bcn Black" w:hAnsi="Seat Bcn Black"/>
        <w:noProof/>
        <w:color w:val="E85411"/>
        <w:sz w:val="52"/>
        <w:szCs w:val="52"/>
        <w:lang w:eastAsia="es-ES"/>
      </w:rPr>
      <w:drawing>
        <wp:anchor distT="0" distB="0" distL="114300" distR="114300" simplePos="0" relativeHeight="251652608" behindDoc="0" locked="0" layoutInCell="1" allowOverlap="1" wp14:anchorId="44E2EBF9" wp14:editId="508383E7">
          <wp:simplePos x="0" y="0"/>
          <wp:positionH relativeFrom="column">
            <wp:posOffset>-292735</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007A6FDD" w:rsidRPr="0070408F">
      <w:rPr>
        <w:rFonts w:ascii="Seat Bcn Black" w:hAnsi="Seat Bcn Black"/>
        <w:noProof/>
        <w:color w:val="E85411"/>
        <w:sz w:val="52"/>
        <w:szCs w:val="52"/>
        <w:lang w:eastAsia="es-ES"/>
      </w:rPr>
      <w:drawing>
        <wp:anchor distT="0" distB="0" distL="114300" distR="114300" simplePos="0" relativeHeight="251655680" behindDoc="1" locked="0" layoutInCell="1" allowOverlap="1" wp14:anchorId="782FBB7B" wp14:editId="65274464">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7A6FDD"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50A0"/>
    <w:multiLevelType w:val="multilevel"/>
    <w:tmpl w:val="8682B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D140FC"/>
    <w:multiLevelType w:val="multilevel"/>
    <w:tmpl w:val="7666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2F284C"/>
    <w:multiLevelType w:val="hybridMultilevel"/>
    <w:tmpl w:val="5CFCB5E4"/>
    <w:lvl w:ilvl="0" w:tplc="704448E0">
      <w:start w:val="1"/>
      <w:numFmt w:val="bullet"/>
      <w:lvlText w:val=""/>
      <w:lvlJc w:val="left"/>
      <w:pPr>
        <w:ind w:left="720" w:hanging="360"/>
      </w:pPr>
      <w:rPr>
        <w:rFonts w:ascii="Symbol" w:hAnsi="Symbol" w:hint="default"/>
        <w:color w:val="000000"/>
        <w:lang w:val="en-GB"/>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5A327579"/>
    <w:multiLevelType w:val="hybridMultilevel"/>
    <w:tmpl w:val="F6F0F46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647F35C6"/>
    <w:multiLevelType w:val="multilevel"/>
    <w:tmpl w:val="3AC2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6B2084"/>
    <w:multiLevelType w:val="hybridMultilevel"/>
    <w:tmpl w:val="42960AF6"/>
    <w:lvl w:ilvl="0" w:tplc="D1D460C2">
      <w:start w:val="1"/>
      <w:numFmt w:val="bullet"/>
      <w:lvlText w:val=""/>
      <w:lvlJc w:val="left"/>
      <w:pPr>
        <w:ind w:left="1080" w:hanging="360"/>
      </w:pPr>
      <w:rPr>
        <w:rFonts w:ascii="Wingdings" w:hAnsi="Wingdings" w:hint="default"/>
        <w:color w:val="auto"/>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6"/>
  </w:num>
  <w:num w:numId="4">
    <w:abstractNumId w:val="2"/>
  </w:num>
  <w:num w:numId="5">
    <w:abstractNumId w:val="5"/>
  </w:num>
  <w:num w:numId="6">
    <w:abstractNumId w:val="3"/>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2D"/>
    <w:rsid w:val="00010387"/>
    <w:rsid w:val="00012428"/>
    <w:rsid w:val="00024C6D"/>
    <w:rsid w:val="00025228"/>
    <w:rsid w:val="0003400B"/>
    <w:rsid w:val="00047074"/>
    <w:rsid w:val="00057947"/>
    <w:rsid w:val="0006521C"/>
    <w:rsid w:val="00067C82"/>
    <w:rsid w:val="00076A7D"/>
    <w:rsid w:val="00080BCB"/>
    <w:rsid w:val="00090D98"/>
    <w:rsid w:val="00094BA6"/>
    <w:rsid w:val="00096C1B"/>
    <w:rsid w:val="00097214"/>
    <w:rsid w:val="0009783F"/>
    <w:rsid w:val="000A2C57"/>
    <w:rsid w:val="000A351E"/>
    <w:rsid w:val="000A670A"/>
    <w:rsid w:val="000A753C"/>
    <w:rsid w:val="000B564B"/>
    <w:rsid w:val="000C29A4"/>
    <w:rsid w:val="000D25C4"/>
    <w:rsid w:val="000D50E1"/>
    <w:rsid w:val="000E293C"/>
    <w:rsid w:val="000E638C"/>
    <w:rsid w:val="000E6BB1"/>
    <w:rsid w:val="000F0CC5"/>
    <w:rsid w:val="000F14FC"/>
    <w:rsid w:val="000F26D0"/>
    <w:rsid w:val="000F3E51"/>
    <w:rsid w:val="000F494A"/>
    <w:rsid w:val="00100098"/>
    <w:rsid w:val="0010009B"/>
    <w:rsid w:val="00101489"/>
    <w:rsid w:val="001030E5"/>
    <w:rsid w:val="0011494C"/>
    <w:rsid w:val="00114A10"/>
    <w:rsid w:val="00114E48"/>
    <w:rsid w:val="00115FB7"/>
    <w:rsid w:val="00126DAE"/>
    <w:rsid w:val="00127945"/>
    <w:rsid w:val="001322DD"/>
    <w:rsid w:val="00132671"/>
    <w:rsid w:val="00140ACE"/>
    <w:rsid w:val="00143626"/>
    <w:rsid w:val="0014777A"/>
    <w:rsid w:val="0015049E"/>
    <w:rsid w:val="00155439"/>
    <w:rsid w:val="0017019E"/>
    <w:rsid w:val="00171F20"/>
    <w:rsid w:val="00172732"/>
    <w:rsid w:val="00172D02"/>
    <w:rsid w:val="00173DD2"/>
    <w:rsid w:val="0018159F"/>
    <w:rsid w:val="00184C81"/>
    <w:rsid w:val="00190794"/>
    <w:rsid w:val="00194A8C"/>
    <w:rsid w:val="001962BA"/>
    <w:rsid w:val="00196D33"/>
    <w:rsid w:val="001A6852"/>
    <w:rsid w:val="001B55B8"/>
    <w:rsid w:val="001B6392"/>
    <w:rsid w:val="001B6C8E"/>
    <w:rsid w:val="001B7065"/>
    <w:rsid w:val="001C2D0B"/>
    <w:rsid w:val="001D16B5"/>
    <w:rsid w:val="001D320A"/>
    <w:rsid w:val="001E0E1A"/>
    <w:rsid w:val="001F0A29"/>
    <w:rsid w:val="001F1CA8"/>
    <w:rsid w:val="0021793B"/>
    <w:rsid w:val="00223879"/>
    <w:rsid w:val="00224114"/>
    <w:rsid w:val="0022415B"/>
    <w:rsid w:val="00225A8A"/>
    <w:rsid w:val="00225F5F"/>
    <w:rsid w:val="00226498"/>
    <w:rsid w:val="00227DCA"/>
    <w:rsid w:val="00240902"/>
    <w:rsid w:val="002419E2"/>
    <w:rsid w:val="00251BFF"/>
    <w:rsid w:val="00256679"/>
    <w:rsid w:val="00260D07"/>
    <w:rsid w:val="00261126"/>
    <w:rsid w:val="00261C62"/>
    <w:rsid w:val="00273864"/>
    <w:rsid w:val="00273922"/>
    <w:rsid w:val="00273BF7"/>
    <w:rsid w:val="0027781D"/>
    <w:rsid w:val="00277A86"/>
    <w:rsid w:val="002A0990"/>
    <w:rsid w:val="002A3060"/>
    <w:rsid w:val="002A6FB1"/>
    <w:rsid w:val="002B0CFD"/>
    <w:rsid w:val="002B2A35"/>
    <w:rsid w:val="002B4580"/>
    <w:rsid w:val="002C06D8"/>
    <w:rsid w:val="002C08EA"/>
    <w:rsid w:val="002C2BF4"/>
    <w:rsid w:val="002D144A"/>
    <w:rsid w:val="002D1ADA"/>
    <w:rsid w:val="002D2DD5"/>
    <w:rsid w:val="002D5A8F"/>
    <w:rsid w:val="002D75A9"/>
    <w:rsid w:val="002E1CE5"/>
    <w:rsid w:val="002F2815"/>
    <w:rsid w:val="002F520E"/>
    <w:rsid w:val="002F65D5"/>
    <w:rsid w:val="002F76D8"/>
    <w:rsid w:val="003005EB"/>
    <w:rsid w:val="0030149C"/>
    <w:rsid w:val="00303E23"/>
    <w:rsid w:val="00304B3A"/>
    <w:rsid w:val="00312675"/>
    <w:rsid w:val="00312AFE"/>
    <w:rsid w:val="00314C6D"/>
    <w:rsid w:val="00326154"/>
    <w:rsid w:val="003319DC"/>
    <w:rsid w:val="00334328"/>
    <w:rsid w:val="0033440B"/>
    <w:rsid w:val="00335638"/>
    <w:rsid w:val="00335888"/>
    <w:rsid w:val="003415F0"/>
    <w:rsid w:val="00345E5C"/>
    <w:rsid w:val="00345EA0"/>
    <w:rsid w:val="003503D2"/>
    <w:rsid w:val="00351C32"/>
    <w:rsid w:val="00352B38"/>
    <w:rsid w:val="00353870"/>
    <w:rsid w:val="003616CE"/>
    <w:rsid w:val="003622E5"/>
    <w:rsid w:val="003705FF"/>
    <w:rsid w:val="0037238C"/>
    <w:rsid w:val="00376E1B"/>
    <w:rsid w:val="00377D76"/>
    <w:rsid w:val="00382852"/>
    <w:rsid w:val="00384EA6"/>
    <w:rsid w:val="00387664"/>
    <w:rsid w:val="00392210"/>
    <w:rsid w:val="00392588"/>
    <w:rsid w:val="003A3FD7"/>
    <w:rsid w:val="003A485C"/>
    <w:rsid w:val="003A5D9A"/>
    <w:rsid w:val="003A642E"/>
    <w:rsid w:val="003B5118"/>
    <w:rsid w:val="003B57DE"/>
    <w:rsid w:val="003D3196"/>
    <w:rsid w:val="003D3521"/>
    <w:rsid w:val="003D5192"/>
    <w:rsid w:val="003D683D"/>
    <w:rsid w:val="003E3134"/>
    <w:rsid w:val="003E62B7"/>
    <w:rsid w:val="003E6DD4"/>
    <w:rsid w:val="003F015B"/>
    <w:rsid w:val="003F05DD"/>
    <w:rsid w:val="003F09E1"/>
    <w:rsid w:val="003F26AF"/>
    <w:rsid w:val="003F5C34"/>
    <w:rsid w:val="003F621D"/>
    <w:rsid w:val="003F7819"/>
    <w:rsid w:val="0040272E"/>
    <w:rsid w:val="00404D67"/>
    <w:rsid w:val="00405DCB"/>
    <w:rsid w:val="00406F21"/>
    <w:rsid w:val="00407CB6"/>
    <w:rsid w:val="00415F0A"/>
    <w:rsid w:val="00417D6E"/>
    <w:rsid w:val="00421F93"/>
    <w:rsid w:val="00422C50"/>
    <w:rsid w:val="00427944"/>
    <w:rsid w:val="00431D25"/>
    <w:rsid w:val="00432F5B"/>
    <w:rsid w:val="00442DCB"/>
    <w:rsid w:val="004455E3"/>
    <w:rsid w:val="004500CE"/>
    <w:rsid w:val="0045334E"/>
    <w:rsid w:val="00454CC1"/>
    <w:rsid w:val="00457B32"/>
    <w:rsid w:val="00457F7B"/>
    <w:rsid w:val="00462E58"/>
    <w:rsid w:val="00463E35"/>
    <w:rsid w:val="00465272"/>
    <w:rsid w:val="004658D2"/>
    <w:rsid w:val="00467430"/>
    <w:rsid w:val="00470AAE"/>
    <w:rsid w:val="004754F2"/>
    <w:rsid w:val="00480DE5"/>
    <w:rsid w:val="004844CC"/>
    <w:rsid w:val="00493D11"/>
    <w:rsid w:val="004951CE"/>
    <w:rsid w:val="004A0F43"/>
    <w:rsid w:val="004A717C"/>
    <w:rsid w:val="004C407A"/>
    <w:rsid w:val="004D2CD0"/>
    <w:rsid w:val="004D3F71"/>
    <w:rsid w:val="004E0E76"/>
    <w:rsid w:val="004E1CFB"/>
    <w:rsid w:val="004E3BCA"/>
    <w:rsid w:val="004E7774"/>
    <w:rsid w:val="004F006E"/>
    <w:rsid w:val="004F2EF1"/>
    <w:rsid w:val="004F3876"/>
    <w:rsid w:val="004F44D6"/>
    <w:rsid w:val="004F61B2"/>
    <w:rsid w:val="00500520"/>
    <w:rsid w:val="0050199B"/>
    <w:rsid w:val="00503E8F"/>
    <w:rsid w:val="00504401"/>
    <w:rsid w:val="00510F3E"/>
    <w:rsid w:val="005112B1"/>
    <w:rsid w:val="00511610"/>
    <w:rsid w:val="00514A71"/>
    <w:rsid w:val="00515BB1"/>
    <w:rsid w:val="00516459"/>
    <w:rsid w:val="0053195B"/>
    <w:rsid w:val="0053255D"/>
    <w:rsid w:val="00537D8B"/>
    <w:rsid w:val="0054160D"/>
    <w:rsid w:val="0055148A"/>
    <w:rsid w:val="00551B2D"/>
    <w:rsid w:val="0055282D"/>
    <w:rsid w:val="0055707B"/>
    <w:rsid w:val="005623C5"/>
    <w:rsid w:val="00563E02"/>
    <w:rsid w:val="00563F3C"/>
    <w:rsid w:val="00581BAE"/>
    <w:rsid w:val="005834A1"/>
    <w:rsid w:val="005842E4"/>
    <w:rsid w:val="00585CF9"/>
    <w:rsid w:val="00590CD2"/>
    <w:rsid w:val="00591AA6"/>
    <w:rsid w:val="00591C97"/>
    <w:rsid w:val="00593902"/>
    <w:rsid w:val="005959E7"/>
    <w:rsid w:val="00596F4A"/>
    <w:rsid w:val="00596F7C"/>
    <w:rsid w:val="005A157F"/>
    <w:rsid w:val="005A1E25"/>
    <w:rsid w:val="005A61B8"/>
    <w:rsid w:val="005A64A9"/>
    <w:rsid w:val="005B3275"/>
    <w:rsid w:val="005B45C6"/>
    <w:rsid w:val="005B609E"/>
    <w:rsid w:val="005B6E1E"/>
    <w:rsid w:val="005B7060"/>
    <w:rsid w:val="005C2EC1"/>
    <w:rsid w:val="005C6F18"/>
    <w:rsid w:val="005D1068"/>
    <w:rsid w:val="005D35C8"/>
    <w:rsid w:val="005E1F0E"/>
    <w:rsid w:val="005E5F3B"/>
    <w:rsid w:val="00602123"/>
    <w:rsid w:val="00606736"/>
    <w:rsid w:val="0061245A"/>
    <w:rsid w:val="0061285E"/>
    <w:rsid w:val="006231CC"/>
    <w:rsid w:val="00627DB9"/>
    <w:rsid w:val="00633554"/>
    <w:rsid w:val="0063363D"/>
    <w:rsid w:val="006345EC"/>
    <w:rsid w:val="00634C2A"/>
    <w:rsid w:val="0063517F"/>
    <w:rsid w:val="0063681B"/>
    <w:rsid w:val="00650995"/>
    <w:rsid w:val="00653C3B"/>
    <w:rsid w:val="006561B9"/>
    <w:rsid w:val="006564FB"/>
    <w:rsid w:val="006660E7"/>
    <w:rsid w:val="00667398"/>
    <w:rsid w:val="0067128F"/>
    <w:rsid w:val="00676D6E"/>
    <w:rsid w:val="0067712B"/>
    <w:rsid w:val="006807C1"/>
    <w:rsid w:val="00685C53"/>
    <w:rsid w:val="00690877"/>
    <w:rsid w:val="00690BE8"/>
    <w:rsid w:val="00691317"/>
    <w:rsid w:val="00692DC5"/>
    <w:rsid w:val="0069410A"/>
    <w:rsid w:val="0069446D"/>
    <w:rsid w:val="00697E03"/>
    <w:rsid w:val="006A23E6"/>
    <w:rsid w:val="006A3EC1"/>
    <w:rsid w:val="006A4122"/>
    <w:rsid w:val="006A54AB"/>
    <w:rsid w:val="006A5610"/>
    <w:rsid w:val="006A720A"/>
    <w:rsid w:val="006B064B"/>
    <w:rsid w:val="006B1F68"/>
    <w:rsid w:val="006B387C"/>
    <w:rsid w:val="006B474F"/>
    <w:rsid w:val="006C7715"/>
    <w:rsid w:val="006D0B6E"/>
    <w:rsid w:val="006D34DF"/>
    <w:rsid w:val="006F0560"/>
    <w:rsid w:val="006F2EBA"/>
    <w:rsid w:val="006F2F8E"/>
    <w:rsid w:val="006F50B8"/>
    <w:rsid w:val="0070797D"/>
    <w:rsid w:val="00711234"/>
    <w:rsid w:val="007246CB"/>
    <w:rsid w:val="007315E5"/>
    <w:rsid w:val="00731DF8"/>
    <w:rsid w:val="00733714"/>
    <w:rsid w:val="0074313A"/>
    <w:rsid w:val="00746763"/>
    <w:rsid w:val="00752032"/>
    <w:rsid w:val="007536AF"/>
    <w:rsid w:val="00756D02"/>
    <w:rsid w:val="00762EAE"/>
    <w:rsid w:val="00773118"/>
    <w:rsid w:val="00781280"/>
    <w:rsid w:val="0078270A"/>
    <w:rsid w:val="00792079"/>
    <w:rsid w:val="00797FF2"/>
    <w:rsid w:val="007A6FDD"/>
    <w:rsid w:val="007B3B54"/>
    <w:rsid w:val="007B57C4"/>
    <w:rsid w:val="007B6A0F"/>
    <w:rsid w:val="007C4613"/>
    <w:rsid w:val="007D0F28"/>
    <w:rsid w:val="007D47C5"/>
    <w:rsid w:val="007D595D"/>
    <w:rsid w:val="007E1755"/>
    <w:rsid w:val="007E387A"/>
    <w:rsid w:val="007E6E27"/>
    <w:rsid w:val="007F0421"/>
    <w:rsid w:val="00802F17"/>
    <w:rsid w:val="00803E15"/>
    <w:rsid w:val="008040A2"/>
    <w:rsid w:val="0080426B"/>
    <w:rsid w:val="0081539F"/>
    <w:rsid w:val="00816647"/>
    <w:rsid w:val="00816995"/>
    <w:rsid w:val="00816F63"/>
    <w:rsid w:val="00817228"/>
    <w:rsid w:val="00817253"/>
    <w:rsid w:val="008225DA"/>
    <w:rsid w:val="00826AC0"/>
    <w:rsid w:val="00826DA2"/>
    <w:rsid w:val="00830E93"/>
    <w:rsid w:val="00832130"/>
    <w:rsid w:val="00833A21"/>
    <w:rsid w:val="00837F28"/>
    <w:rsid w:val="008445B1"/>
    <w:rsid w:val="00845247"/>
    <w:rsid w:val="00850295"/>
    <w:rsid w:val="008510BD"/>
    <w:rsid w:val="00852391"/>
    <w:rsid w:val="00853261"/>
    <w:rsid w:val="00855429"/>
    <w:rsid w:val="00860E07"/>
    <w:rsid w:val="0086143C"/>
    <w:rsid w:val="00870154"/>
    <w:rsid w:val="0087582C"/>
    <w:rsid w:val="008776A5"/>
    <w:rsid w:val="00877A7C"/>
    <w:rsid w:val="00885109"/>
    <w:rsid w:val="00896A18"/>
    <w:rsid w:val="008A528E"/>
    <w:rsid w:val="008A533E"/>
    <w:rsid w:val="008C0A56"/>
    <w:rsid w:val="008C2AC9"/>
    <w:rsid w:val="008C2B09"/>
    <w:rsid w:val="008C2BEC"/>
    <w:rsid w:val="008C4A6E"/>
    <w:rsid w:val="008C5E83"/>
    <w:rsid w:val="008C60D7"/>
    <w:rsid w:val="008E76F3"/>
    <w:rsid w:val="008F522E"/>
    <w:rsid w:val="008F6110"/>
    <w:rsid w:val="009078A8"/>
    <w:rsid w:val="009119E7"/>
    <w:rsid w:val="009133DB"/>
    <w:rsid w:val="00916145"/>
    <w:rsid w:val="00917AEA"/>
    <w:rsid w:val="00917D67"/>
    <w:rsid w:val="009258FB"/>
    <w:rsid w:val="0092620D"/>
    <w:rsid w:val="00926951"/>
    <w:rsid w:val="00927C28"/>
    <w:rsid w:val="00932086"/>
    <w:rsid w:val="009352DC"/>
    <w:rsid w:val="00947103"/>
    <w:rsid w:val="00954C57"/>
    <w:rsid w:val="00966FA2"/>
    <w:rsid w:val="00967094"/>
    <w:rsid w:val="00975C28"/>
    <w:rsid w:val="009777E2"/>
    <w:rsid w:val="0098004B"/>
    <w:rsid w:val="0098131D"/>
    <w:rsid w:val="009839D4"/>
    <w:rsid w:val="00984705"/>
    <w:rsid w:val="00985B3B"/>
    <w:rsid w:val="0098798B"/>
    <w:rsid w:val="00990855"/>
    <w:rsid w:val="009934B5"/>
    <w:rsid w:val="009A0E8A"/>
    <w:rsid w:val="009A2388"/>
    <w:rsid w:val="009A4A0F"/>
    <w:rsid w:val="009A5AF3"/>
    <w:rsid w:val="009A67E1"/>
    <w:rsid w:val="009B0C5B"/>
    <w:rsid w:val="009B2EDB"/>
    <w:rsid w:val="009B4492"/>
    <w:rsid w:val="009C6830"/>
    <w:rsid w:val="009C7EC9"/>
    <w:rsid w:val="009D13F7"/>
    <w:rsid w:val="009D50B4"/>
    <w:rsid w:val="009D5DE8"/>
    <w:rsid w:val="009D7541"/>
    <w:rsid w:val="009E1604"/>
    <w:rsid w:val="009E5251"/>
    <w:rsid w:val="009E58C4"/>
    <w:rsid w:val="009F1CAC"/>
    <w:rsid w:val="009F54FF"/>
    <w:rsid w:val="00A00970"/>
    <w:rsid w:val="00A02057"/>
    <w:rsid w:val="00A023BD"/>
    <w:rsid w:val="00A02F3F"/>
    <w:rsid w:val="00A06D49"/>
    <w:rsid w:val="00A1062E"/>
    <w:rsid w:val="00A1125E"/>
    <w:rsid w:val="00A121D5"/>
    <w:rsid w:val="00A1656E"/>
    <w:rsid w:val="00A21864"/>
    <w:rsid w:val="00A26BF9"/>
    <w:rsid w:val="00A32CA7"/>
    <w:rsid w:val="00A454F6"/>
    <w:rsid w:val="00A471D2"/>
    <w:rsid w:val="00A51F5D"/>
    <w:rsid w:val="00A5276E"/>
    <w:rsid w:val="00A53FF7"/>
    <w:rsid w:val="00A6123A"/>
    <w:rsid w:val="00A674A7"/>
    <w:rsid w:val="00A72D7D"/>
    <w:rsid w:val="00A73F45"/>
    <w:rsid w:val="00A74936"/>
    <w:rsid w:val="00A83DCB"/>
    <w:rsid w:val="00A83F36"/>
    <w:rsid w:val="00A8729D"/>
    <w:rsid w:val="00A979DE"/>
    <w:rsid w:val="00AA461B"/>
    <w:rsid w:val="00AB563E"/>
    <w:rsid w:val="00AB5648"/>
    <w:rsid w:val="00AB764E"/>
    <w:rsid w:val="00AB7651"/>
    <w:rsid w:val="00AC0D27"/>
    <w:rsid w:val="00AD0E61"/>
    <w:rsid w:val="00AD6308"/>
    <w:rsid w:val="00AE3D3A"/>
    <w:rsid w:val="00AE4100"/>
    <w:rsid w:val="00AE7CAB"/>
    <w:rsid w:val="00AF3E27"/>
    <w:rsid w:val="00AF4303"/>
    <w:rsid w:val="00AF5036"/>
    <w:rsid w:val="00AF7715"/>
    <w:rsid w:val="00B00991"/>
    <w:rsid w:val="00B03915"/>
    <w:rsid w:val="00B048D2"/>
    <w:rsid w:val="00B05505"/>
    <w:rsid w:val="00B07400"/>
    <w:rsid w:val="00B07B3D"/>
    <w:rsid w:val="00B15C26"/>
    <w:rsid w:val="00B172E6"/>
    <w:rsid w:val="00B17AC8"/>
    <w:rsid w:val="00B31578"/>
    <w:rsid w:val="00B33C98"/>
    <w:rsid w:val="00B40B21"/>
    <w:rsid w:val="00B414F7"/>
    <w:rsid w:val="00B4157B"/>
    <w:rsid w:val="00B464CD"/>
    <w:rsid w:val="00B51285"/>
    <w:rsid w:val="00B54522"/>
    <w:rsid w:val="00B712EE"/>
    <w:rsid w:val="00B816E8"/>
    <w:rsid w:val="00B82E67"/>
    <w:rsid w:val="00B849D2"/>
    <w:rsid w:val="00B8755B"/>
    <w:rsid w:val="00B91B96"/>
    <w:rsid w:val="00B94F62"/>
    <w:rsid w:val="00B97DB3"/>
    <w:rsid w:val="00BA4E61"/>
    <w:rsid w:val="00BB1C9D"/>
    <w:rsid w:val="00BB2B20"/>
    <w:rsid w:val="00BB2B61"/>
    <w:rsid w:val="00BB4537"/>
    <w:rsid w:val="00BB60F2"/>
    <w:rsid w:val="00BC0780"/>
    <w:rsid w:val="00BC5A02"/>
    <w:rsid w:val="00BC6A6D"/>
    <w:rsid w:val="00BD004E"/>
    <w:rsid w:val="00BD09EC"/>
    <w:rsid w:val="00BD1FFA"/>
    <w:rsid w:val="00BD23D5"/>
    <w:rsid w:val="00BE16C5"/>
    <w:rsid w:val="00BE5046"/>
    <w:rsid w:val="00BE52AC"/>
    <w:rsid w:val="00BE5C69"/>
    <w:rsid w:val="00BF4866"/>
    <w:rsid w:val="00C01A0D"/>
    <w:rsid w:val="00C03600"/>
    <w:rsid w:val="00C12DC8"/>
    <w:rsid w:val="00C21870"/>
    <w:rsid w:val="00C238EA"/>
    <w:rsid w:val="00C3054B"/>
    <w:rsid w:val="00C3246A"/>
    <w:rsid w:val="00C3487E"/>
    <w:rsid w:val="00C34F80"/>
    <w:rsid w:val="00C40BAE"/>
    <w:rsid w:val="00C44EA5"/>
    <w:rsid w:val="00C4500F"/>
    <w:rsid w:val="00C500E2"/>
    <w:rsid w:val="00C54FC4"/>
    <w:rsid w:val="00C55E02"/>
    <w:rsid w:val="00C5714D"/>
    <w:rsid w:val="00C5789E"/>
    <w:rsid w:val="00C6100A"/>
    <w:rsid w:val="00C7152D"/>
    <w:rsid w:val="00C73BD1"/>
    <w:rsid w:val="00C75441"/>
    <w:rsid w:val="00C76636"/>
    <w:rsid w:val="00C8153A"/>
    <w:rsid w:val="00C82237"/>
    <w:rsid w:val="00C843EF"/>
    <w:rsid w:val="00C84676"/>
    <w:rsid w:val="00C9195A"/>
    <w:rsid w:val="00C941F6"/>
    <w:rsid w:val="00CC3C4B"/>
    <w:rsid w:val="00CD2EA4"/>
    <w:rsid w:val="00CD673E"/>
    <w:rsid w:val="00CF35DF"/>
    <w:rsid w:val="00D05458"/>
    <w:rsid w:val="00D1032A"/>
    <w:rsid w:val="00D14147"/>
    <w:rsid w:val="00D2206C"/>
    <w:rsid w:val="00D226F3"/>
    <w:rsid w:val="00D26291"/>
    <w:rsid w:val="00D31E4A"/>
    <w:rsid w:val="00D326E1"/>
    <w:rsid w:val="00D36ADC"/>
    <w:rsid w:val="00D4082E"/>
    <w:rsid w:val="00D419B6"/>
    <w:rsid w:val="00D51823"/>
    <w:rsid w:val="00D526A1"/>
    <w:rsid w:val="00D53C87"/>
    <w:rsid w:val="00D575BB"/>
    <w:rsid w:val="00D61234"/>
    <w:rsid w:val="00D62DB1"/>
    <w:rsid w:val="00D76423"/>
    <w:rsid w:val="00D77F79"/>
    <w:rsid w:val="00D806E6"/>
    <w:rsid w:val="00D807EA"/>
    <w:rsid w:val="00D81106"/>
    <w:rsid w:val="00D8129D"/>
    <w:rsid w:val="00D9119F"/>
    <w:rsid w:val="00D92220"/>
    <w:rsid w:val="00D9286F"/>
    <w:rsid w:val="00D95D58"/>
    <w:rsid w:val="00DA3B9F"/>
    <w:rsid w:val="00DB2257"/>
    <w:rsid w:val="00DB2DF0"/>
    <w:rsid w:val="00DB2E76"/>
    <w:rsid w:val="00DB3361"/>
    <w:rsid w:val="00DB70B7"/>
    <w:rsid w:val="00DC0774"/>
    <w:rsid w:val="00DC1022"/>
    <w:rsid w:val="00DC1D3B"/>
    <w:rsid w:val="00DC3D0D"/>
    <w:rsid w:val="00DD6D9E"/>
    <w:rsid w:val="00DE039D"/>
    <w:rsid w:val="00DF2540"/>
    <w:rsid w:val="00DF50D8"/>
    <w:rsid w:val="00E03033"/>
    <w:rsid w:val="00E03B2A"/>
    <w:rsid w:val="00E13408"/>
    <w:rsid w:val="00E16AFA"/>
    <w:rsid w:val="00E20CC3"/>
    <w:rsid w:val="00E22490"/>
    <w:rsid w:val="00E24C9B"/>
    <w:rsid w:val="00E26E84"/>
    <w:rsid w:val="00E37F00"/>
    <w:rsid w:val="00E46D50"/>
    <w:rsid w:val="00E52211"/>
    <w:rsid w:val="00E52BB8"/>
    <w:rsid w:val="00E52C86"/>
    <w:rsid w:val="00E6229B"/>
    <w:rsid w:val="00E67EEA"/>
    <w:rsid w:val="00E73816"/>
    <w:rsid w:val="00E74079"/>
    <w:rsid w:val="00E76CAB"/>
    <w:rsid w:val="00E846B9"/>
    <w:rsid w:val="00E95AD9"/>
    <w:rsid w:val="00EA0506"/>
    <w:rsid w:val="00EA1376"/>
    <w:rsid w:val="00EA3665"/>
    <w:rsid w:val="00EA5310"/>
    <w:rsid w:val="00EA5AC3"/>
    <w:rsid w:val="00EA68AF"/>
    <w:rsid w:val="00EB0E97"/>
    <w:rsid w:val="00EC2DD2"/>
    <w:rsid w:val="00EC4D44"/>
    <w:rsid w:val="00EC7C85"/>
    <w:rsid w:val="00ED016D"/>
    <w:rsid w:val="00ED183F"/>
    <w:rsid w:val="00ED2228"/>
    <w:rsid w:val="00ED2C19"/>
    <w:rsid w:val="00ED31ED"/>
    <w:rsid w:val="00ED35BA"/>
    <w:rsid w:val="00ED631C"/>
    <w:rsid w:val="00EE6092"/>
    <w:rsid w:val="00EF4A3D"/>
    <w:rsid w:val="00F01A0A"/>
    <w:rsid w:val="00F01BD1"/>
    <w:rsid w:val="00F05C0B"/>
    <w:rsid w:val="00F07010"/>
    <w:rsid w:val="00F0737F"/>
    <w:rsid w:val="00F1244A"/>
    <w:rsid w:val="00F152B0"/>
    <w:rsid w:val="00F20F77"/>
    <w:rsid w:val="00F21AD6"/>
    <w:rsid w:val="00F23E6F"/>
    <w:rsid w:val="00F325D7"/>
    <w:rsid w:val="00F342EA"/>
    <w:rsid w:val="00F345A5"/>
    <w:rsid w:val="00F3508A"/>
    <w:rsid w:val="00F351EE"/>
    <w:rsid w:val="00F3741E"/>
    <w:rsid w:val="00F41BFA"/>
    <w:rsid w:val="00F44FEA"/>
    <w:rsid w:val="00F51953"/>
    <w:rsid w:val="00F53942"/>
    <w:rsid w:val="00F54AC0"/>
    <w:rsid w:val="00F558D3"/>
    <w:rsid w:val="00F566B0"/>
    <w:rsid w:val="00F62D01"/>
    <w:rsid w:val="00F65E7E"/>
    <w:rsid w:val="00F6799E"/>
    <w:rsid w:val="00F701F1"/>
    <w:rsid w:val="00F77D17"/>
    <w:rsid w:val="00F82531"/>
    <w:rsid w:val="00F87364"/>
    <w:rsid w:val="00F95E5B"/>
    <w:rsid w:val="00F960CC"/>
    <w:rsid w:val="00FA2E12"/>
    <w:rsid w:val="00FB305B"/>
    <w:rsid w:val="00FB6AE3"/>
    <w:rsid w:val="00FB7974"/>
    <w:rsid w:val="00FB7C37"/>
    <w:rsid w:val="00FC02F8"/>
    <w:rsid w:val="00FC1303"/>
    <w:rsid w:val="00FC1E04"/>
    <w:rsid w:val="00FC5525"/>
    <w:rsid w:val="00FC6CF6"/>
    <w:rsid w:val="00FD3014"/>
    <w:rsid w:val="00FD3F8C"/>
    <w:rsid w:val="00FD4D5E"/>
    <w:rsid w:val="00FE27F3"/>
    <w:rsid w:val="00FE458D"/>
    <w:rsid w:val="00FE75AB"/>
    <w:rsid w:val="00FF13CF"/>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0D3EC"/>
  <w15:docId w15:val="{53D4CA86-FDCA-420A-B0C5-348D64E5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004B"/>
    <w:pPr>
      <w:spacing w:after="200" w:line="276" w:lineRule="auto"/>
    </w:pPr>
    <w:rPr>
      <w:sz w:val="22"/>
      <w:szCs w:val="22"/>
      <w:lang w:eastAsia="en-US"/>
    </w:rPr>
  </w:style>
  <w:style w:type="paragraph" w:styleId="Heading1">
    <w:name w:val="heading 1"/>
    <w:basedOn w:val="Normal"/>
    <w:link w:val="Heading1Char"/>
    <w:uiPriority w:val="9"/>
    <w:qFormat/>
    <w:rsid w:val="0015049E"/>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unhideWhenUsed/>
    <w:rsid w:val="002A3060"/>
    <w:rPr>
      <w:color w:val="0000FF"/>
      <w:u w:val="single"/>
    </w:rPr>
  </w:style>
  <w:style w:type="paragraph" w:styleId="FootnoteText">
    <w:name w:val="footnote text"/>
    <w:basedOn w:val="Normal"/>
    <w:link w:val="FootnoteTextChar"/>
    <w:uiPriority w:val="99"/>
    <w:semiHidden/>
    <w:unhideWhenUsed/>
    <w:rsid w:val="00E46D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6D50"/>
    <w:rPr>
      <w:lang w:eastAsia="en-US"/>
    </w:rPr>
  </w:style>
  <w:style w:type="character" w:styleId="FootnoteReference">
    <w:name w:val="footnote reference"/>
    <w:basedOn w:val="DefaultParagraphFont"/>
    <w:uiPriority w:val="99"/>
    <w:semiHidden/>
    <w:unhideWhenUsed/>
    <w:rsid w:val="00E46D50"/>
    <w:rPr>
      <w:vertAlign w:val="superscript"/>
    </w:rPr>
  </w:style>
  <w:style w:type="character" w:customStyle="1" w:styleId="Heading1Char">
    <w:name w:val="Heading 1 Char"/>
    <w:basedOn w:val="DefaultParagraphFont"/>
    <w:link w:val="Heading1"/>
    <w:uiPriority w:val="9"/>
    <w:rsid w:val="0015049E"/>
    <w:rPr>
      <w:rFonts w:ascii="Times New Roman" w:eastAsia="Times New Roman" w:hAnsi="Times New Roman"/>
      <w:b/>
      <w:bCs/>
      <w:kern w:val="36"/>
      <w:sz w:val="48"/>
      <w:szCs w:val="48"/>
      <w:lang w:eastAsia="es-ES"/>
    </w:rPr>
  </w:style>
  <w:style w:type="character" w:customStyle="1" w:styleId="capital">
    <w:name w:val="capital"/>
    <w:basedOn w:val="DefaultParagraphFont"/>
    <w:rsid w:val="003F5C34"/>
  </w:style>
  <w:style w:type="paragraph" w:customStyle="1" w:styleId="item">
    <w:name w:val="item"/>
    <w:basedOn w:val="Normal"/>
    <w:rsid w:val="003F5C34"/>
    <w:pPr>
      <w:spacing w:before="100" w:beforeAutospacing="1" w:after="100" w:afterAutospacing="1" w:line="240" w:lineRule="auto"/>
    </w:pPr>
    <w:rPr>
      <w:rFonts w:ascii="Times New Roman" w:eastAsia="Times New Roman" w:hAnsi="Times New Roman"/>
      <w:sz w:val="24"/>
      <w:szCs w:val="24"/>
      <w:lang w:eastAsia="es-ES"/>
    </w:rPr>
  </w:style>
  <w:style w:type="paragraph" w:styleId="ListParagraph">
    <w:name w:val="List Paragraph"/>
    <w:basedOn w:val="Normal"/>
    <w:link w:val="ListParagraphChar"/>
    <w:uiPriority w:val="34"/>
    <w:qFormat/>
    <w:rsid w:val="00B40B21"/>
    <w:pPr>
      <w:spacing w:after="0" w:line="240" w:lineRule="auto"/>
      <w:ind w:left="720"/>
    </w:pPr>
    <w:rPr>
      <w:rFonts w:eastAsiaTheme="minorHAnsi" w:cs="Calibri"/>
    </w:rPr>
  </w:style>
  <w:style w:type="paragraph" w:styleId="NoSpacing">
    <w:name w:val="No Spacing"/>
    <w:uiPriority w:val="1"/>
    <w:qFormat/>
    <w:rsid w:val="002F2815"/>
    <w:rPr>
      <w:sz w:val="22"/>
      <w:szCs w:val="22"/>
      <w:lang w:eastAsia="en-US"/>
    </w:rPr>
  </w:style>
  <w:style w:type="character" w:customStyle="1" w:styleId="Mencinsinresolver1">
    <w:name w:val="Mención sin resolver1"/>
    <w:basedOn w:val="DefaultParagraphFont"/>
    <w:uiPriority w:val="99"/>
    <w:semiHidden/>
    <w:unhideWhenUsed/>
    <w:rsid w:val="00746763"/>
    <w:rPr>
      <w:color w:val="605E5C"/>
      <w:shd w:val="clear" w:color="auto" w:fill="E1DFDD"/>
    </w:rPr>
  </w:style>
  <w:style w:type="paragraph" w:customStyle="1" w:styleId="DatumAusgabe">
    <w:name w:val="_Datum_Ausgabe"/>
    <w:basedOn w:val="Normal"/>
    <w:next w:val="Normal"/>
    <w:qFormat/>
    <w:rsid w:val="00BC5A02"/>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 w:type="character" w:customStyle="1" w:styleId="ListParagraphChar">
    <w:name w:val="List Paragraph Char"/>
    <w:link w:val="ListParagraph"/>
    <w:uiPriority w:val="34"/>
    <w:locked/>
    <w:rsid w:val="000F26D0"/>
    <w:rPr>
      <w:rFonts w:eastAsiaTheme="minorHAns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7222">
      <w:bodyDiv w:val="1"/>
      <w:marLeft w:val="0"/>
      <w:marRight w:val="0"/>
      <w:marTop w:val="0"/>
      <w:marBottom w:val="0"/>
      <w:divBdr>
        <w:top w:val="none" w:sz="0" w:space="0" w:color="auto"/>
        <w:left w:val="none" w:sz="0" w:space="0" w:color="auto"/>
        <w:bottom w:val="none" w:sz="0" w:space="0" w:color="auto"/>
        <w:right w:val="none" w:sz="0" w:space="0" w:color="auto"/>
      </w:divBdr>
    </w:div>
    <w:div w:id="25840679">
      <w:bodyDiv w:val="1"/>
      <w:marLeft w:val="0"/>
      <w:marRight w:val="0"/>
      <w:marTop w:val="0"/>
      <w:marBottom w:val="0"/>
      <w:divBdr>
        <w:top w:val="none" w:sz="0" w:space="0" w:color="auto"/>
        <w:left w:val="none" w:sz="0" w:space="0" w:color="auto"/>
        <w:bottom w:val="none" w:sz="0" w:space="0" w:color="auto"/>
        <w:right w:val="none" w:sz="0" w:space="0" w:color="auto"/>
      </w:divBdr>
      <w:divsChild>
        <w:div w:id="1514537871">
          <w:marLeft w:val="0"/>
          <w:marRight w:val="0"/>
          <w:marTop w:val="0"/>
          <w:marBottom w:val="0"/>
          <w:divBdr>
            <w:top w:val="none" w:sz="0" w:space="0" w:color="auto"/>
            <w:left w:val="none" w:sz="0" w:space="0" w:color="auto"/>
            <w:bottom w:val="none" w:sz="0" w:space="0" w:color="auto"/>
            <w:right w:val="none" w:sz="0" w:space="0" w:color="auto"/>
          </w:divBdr>
        </w:div>
        <w:div w:id="1406805958">
          <w:marLeft w:val="0"/>
          <w:marRight w:val="0"/>
          <w:marTop w:val="0"/>
          <w:marBottom w:val="0"/>
          <w:divBdr>
            <w:top w:val="none" w:sz="0" w:space="0" w:color="auto"/>
            <w:left w:val="none" w:sz="0" w:space="0" w:color="auto"/>
            <w:bottom w:val="none" w:sz="0" w:space="0" w:color="auto"/>
            <w:right w:val="none" w:sz="0" w:space="0" w:color="auto"/>
          </w:divBdr>
          <w:divsChild>
            <w:div w:id="1812557310">
              <w:marLeft w:val="0"/>
              <w:marRight w:val="0"/>
              <w:marTop w:val="0"/>
              <w:marBottom w:val="0"/>
              <w:divBdr>
                <w:top w:val="none" w:sz="0" w:space="0" w:color="auto"/>
                <w:left w:val="none" w:sz="0" w:space="0" w:color="auto"/>
                <w:bottom w:val="none" w:sz="0" w:space="0" w:color="auto"/>
                <w:right w:val="none" w:sz="0" w:space="0" w:color="auto"/>
              </w:divBdr>
              <w:divsChild>
                <w:div w:id="1832063133">
                  <w:marLeft w:val="0"/>
                  <w:marRight w:val="0"/>
                  <w:marTop w:val="0"/>
                  <w:marBottom w:val="0"/>
                  <w:divBdr>
                    <w:top w:val="none" w:sz="0" w:space="0" w:color="auto"/>
                    <w:left w:val="none" w:sz="0" w:space="0" w:color="auto"/>
                    <w:bottom w:val="none" w:sz="0" w:space="0" w:color="auto"/>
                    <w:right w:val="none" w:sz="0" w:space="0" w:color="auto"/>
                  </w:divBdr>
                  <w:divsChild>
                    <w:div w:id="1141655797">
                      <w:marLeft w:val="0"/>
                      <w:marRight w:val="0"/>
                      <w:marTop w:val="0"/>
                      <w:marBottom w:val="0"/>
                      <w:divBdr>
                        <w:top w:val="none" w:sz="0" w:space="0" w:color="auto"/>
                        <w:left w:val="none" w:sz="0" w:space="0" w:color="auto"/>
                        <w:bottom w:val="none" w:sz="0" w:space="0" w:color="auto"/>
                        <w:right w:val="none" w:sz="0" w:space="0" w:color="auto"/>
                      </w:divBdr>
                      <w:divsChild>
                        <w:div w:id="20803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3235">
          <w:marLeft w:val="0"/>
          <w:marRight w:val="0"/>
          <w:marTop w:val="0"/>
          <w:marBottom w:val="0"/>
          <w:divBdr>
            <w:top w:val="none" w:sz="0" w:space="0" w:color="auto"/>
            <w:left w:val="none" w:sz="0" w:space="0" w:color="auto"/>
            <w:bottom w:val="none" w:sz="0" w:space="0" w:color="auto"/>
            <w:right w:val="none" w:sz="0" w:space="0" w:color="auto"/>
          </w:divBdr>
          <w:divsChild>
            <w:div w:id="1565066384">
              <w:marLeft w:val="0"/>
              <w:marRight w:val="0"/>
              <w:marTop w:val="0"/>
              <w:marBottom w:val="0"/>
              <w:divBdr>
                <w:top w:val="none" w:sz="0" w:space="0" w:color="auto"/>
                <w:left w:val="none" w:sz="0" w:space="0" w:color="auto"/>
                <w:bottom w:val="none" w:sz="0" w:space="0" w:color="auto"/>
                <w:right w:val="none" w:sz="0" w:space="0" w:color="auto"/>
              </w:divBdr>
              <w:divsChild>
                <w:div w:id="1402408900">
                  <w:marLeft w:val="0"/>
                  <w:marRight w:val="0"/>
                  <w:marTop w:val="0"/>
                  <w:marBottom w:val="0"/>
                  <w:divBdr>
                    <w:top w:val="none" w:sz="0" w:space="0" w:color="auto"/>
                    <w:left w:val="none" w:sz="0" w:space="0" w:color="auto"/>
                    <w:bottom w:val="none" w:sz="0" w:space="0" w:color="auto"/>
                    <w:right w:val="none" w:sz="0" w:space="0" w:color="auto"/>
                  </w:divBdr>
                  <w:divsChild>
                    <w:div w:id="1103112112">
                      <w:marLeft w:val="0"/>
                      <w:marRight w:val="0"/>
                      <w:marTop w:val="0"/>
                      <w:marBottom w:val="0"/>
                      <w:divBdr>
                        <w:top w:val="none" w:sz="0" w:space="0" w:color="auto"/>
                        <w:left w:val="none" w:sz="0" w:space="0" w:color="auto"/>
                        <w:bottom w:val="none" w:sz="0" w:space="0" w:color="auto"/>
                        <w:right w:val="none" w:sz="0" w:space="0" w:color="auto"/>
                      </w:divBdr>
                      <w:divsChild>
                        <w:div w:id="2105614216">
                          <w:marLeft w:val="0"/>
                          <w:marRight w:val="0"/>
                          <w:marTop w:val="0"/>
                          <w:marBottom w:val="0"/>
                          <w:divBdr>
                            <w:top w:val="none" w:sz="0" w:space="0" w:color="auto"/>
                            <w:left w:val="none" w:sz="0" w:space="0" w:color="auto"/>
                            <w:bottom w:val="none" w:sz="0" w:space="0" w:color="auto"/>
                            <w:right w:val="none" w:sz="0" w:space="0" w:color="auto"/>
                          </w:divBdr>
                          <w:divsChild>
                            <w:div w:id="20446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80265">
                      <w:marLeft w:val="0"/>
                      <w:marRight w:val="0"/>
                      <w:marTop w:val="0"/>
                      <w:marBottom w:val="0"/>
                      <w:divBdr>
                        <w:top w:val="none" w:sz="0" w:space="0" w:color="auto"/>
                        <w:left w:val="none" w:sz="0" w:space="0" w:color="auto"/>
                        <w:bottom w:val="none" w:sz="0" w:space="0" w:color="auto"/>
                        <w:right w:val="none" w:sz="0" w:space="0" w:color="auto"/>
                      </w:divBdr>
                      <w:divsChild>
                        <w:div w:id="320276049">
                          <w:marLeft w:val="0"/>
                          <w:marRight w:val="0"/>
                          <w:marTop w:val="0"/>
                          <w:marBottom w:val="0"/>
                          <w:divBdr>
                            <w:top w:val="none" w:sz="0" w:space="0" w:color="auto"/>
                            <w:left w:val="none" w:sz="0" w:space="0" w:color="auto"/>
                            <w:bottom w:val="none" w:sz="0" w:space="0" w:color="auto"/>
                            <w:right w:val="none" w:sz="0" w:space="0" w:color="auto"/>
                          </w:divBdr>
                          <w:divsChild>
                            <w:div w:id="27579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412600">
          <w:marLeft w:val="0"/>
          <w:marRight w:val="0"/>
          <w:marTop w:val="0"/>
          <w:marBottom w:val="0"/>
          <w:divBdr>
            <w:top w:val="none" w:sz="0" w:space="0" w:color="auto"/>
            <w:left w:val="none" w:sz="0" w:space="0" w:color="auto"/>
            <w:bottom w:val="none" w:sz="0" w:space="0" w:color="auto"/>
            <w:right w:val="none" w:sz="0" w:space="0" w:color="auto"/>
          </w:divBdr>
        </w:div>
        <w:div w:id="1454398709">
          <w:marLeft w:val="0"/>
          <w:marRight w:val="0"/>
          <w:marTop w:val="0"/>
          <w:marBottom w:val="0"/>
          <w:divBdr>
            <w:top w:val="none" w:sz="0" w:space="0" w:color="auto"/>
            <w:left w:val="none" w:sz="0" w:space="0" w:color="auto"/>
            <w:bottom w:val="none" w:sz="0" w:space="0" w:color="auto"/>
            <w:right w:val="none" w:sz="0" w:space="0" w:color="auto"/>
          </w:divBdr>
          <w:divsChild>
            <w:div w:id="931859392">
              <w:marLeft w:val="0"/>
              <w:marRight w:val="0"/>
              <w:marTop w:val="0"/>
              <w:marBottom w:val="0"/>
              <w:divBdr>
                <w:top w:val="none" w:sz="0" w:space="0" w:color="auto"/>
                <w:left w:val="none" w:sz="0" w:space="0" w:color="auto"/>
                <w:bottom w:val="none" w:sz="0" w:space="0" w:color="auto"/>
                <w:right w:val="none" w:sz="0" w:space="0" w:color="auto"/>
              </w:divBdr>
              <w:divsChild>
                <w:div w:id="1254703770">
                  <w:marLeft w:val="0"/>
                  <w:marRight w:val="0"/>
                  <w:marTop w:val="0"/>
                  <w:marBottom w:val="0"/>
                  <w:divBdr>
                    <w:top w:val="none" w:sz="0" w:space="0" w:color="auto"/>
                    <w:left w:val="none" w:sz="0" w:space="0" w:color="auto"/>
                    <w:bottom w:val="none" w:sz="0" w:space="0" w:color="auto"/>
                    <w:right w:val="none" w:sz="0" w:space="0" w:color="auto"/>
                  </w:divBdr>
                  <w:divsChild>
                    <w:div w:id="18585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849809">
          <w:marLeft w:val="0"/>
          <w:marRight w:val="0"/>
          <w:marTop w:val="0"/>
          <w:marBottom w:val="0"/>
          <w:divBdr>
            <w:top w:val="none" w:sz="0" w:space="0" w:color="auto"/>
            <w:left w:val="none" w:sz="0" w:space="0" w:color="auto"/>
            <w:bottom w:val="none" w:sz="0" w:space="0" w:color="auto"/>
            <w:right w:val="none" w:sz="0" w:space="0" w:color="auto"/>
          </w:divBdr>
        </w:div>
        <w:div w:id="1948924332">
          <w:marLeft w:val="0"/>
          <w:marRight w:val="0"/>
          <w:marTop w:val="0"/>
          <w:marBottom w:val="0"/>
          <w:divBdr>
            <w:top w:val="none" w:sz="0" w:space="0" w:color="auto"/>
            <w:left w:val="none" w:sz="0" w:space="0" w:color="auto"/>
            <w:bottom w:val="none" w:sz="0" w:space="0" w:color="auto"/>
            <w:right w:val="none" w:sz="0" w:space="0" w:color="auto"/>
          </w:divBdr>
        </w:div>
      </w:divsChild>
    </w:div>
    <w:div w:id="77136107">
      <w:bodyDiv w:val="1"/>
      <w:marLeft w:val="0"/>
      <w:marRight w:val="0"/>
      <w:marTop w:val="0"/>
      <w:marBottom w:val="0"/>
      <w:divBdr>
        <w:top w:val="none" w:sz="0" w:space="0" w:color="auto"/>
        <w:left w:val="none" w:sz="0" w:space="0" w:color="auto"/>
        <w:bottom w:val="none" w:sz="0" w:space="0" w:color="auto"/>
        <w:right w:val="none" w:sz="0" w:space="0" w:color="auto"/>
      </w:divBdr>
    </w:div>
    <w:div w:id="89084684">
      <w:bodyDiv w:val="1"/>
      <w:marLeft w:val="0"/>
      <w:marRight w:val="0"/>
      <w:marTop w:val="0"/>
      <w:marBottom w:val="0"/>
      <w:divBdr>
        <w:top w:val="none" w:sz="0" w:space="0" w:color="auto"/>
        <w:left w:val="none" w:sz="0" w:space="0" w:color="auto"/>
        <w:bottom w:val="none" w:sz="0" w:space="0" w:color="auto"/>
        <w:right w:val="none" w:sz="0" w:space="0" w:color="auto"/>
      </w:divBdr>
    </w:div>
    <w:div w:id="254556427">
      <w:bodyDiv w:val="1"/>
      <w:marLeft w:val="0"/>
      <w:marRight w:val="0"/>
      <w:marTop w:val="0"/>
      <w:marBottom w:val="0"/>
      <w:divBdr>
        <w:top w:val="none" w:sz="0" w:space="0" w:color="auto"/>
        <w:left w:val="none" w:sz="0" w:space="0" w:color="auto"/>
        <w:bottom w:val="none" w:sz="0" w:space="0" w:color="auto"/>
        <w:right w:val="none" w:sz="0" w:space="0" w:color="auto"/>
      </w:divBdr>
    </w:div>
    <w:div w:id="262880037">
      <w:bodyDiv w:val="1"/>
      <w:marLeft w:val="0"/>
      <w:marRight w:val="0"/>
      <w:marTop w:val="0"/>
      <w:marBottom w:val="0"/>
      <w:divBdr>
        <w:top w:val="none" w:sz="0" w:space="0" w:color="auto"/>
        <w:left w:val="none" w:sz="0" w:space="0" w:color="auto"/>
        <w:bottom w:val="none" w:sz="0" w:space="0" w:color="auto"/>
        <w:right w:val="none" w:sz="0" w:space="0" w:color="auto"/>
      </w:divBdr>
    </w:div>
    <w:div w:id="290986628">
      <w:bodyDiv w:val="1"/>
      <w:marLeft w:val="0"/>
      <w:marRight w:val="0"/>
      <w:marTop w:val="0"/>
      <w:marBottom w:val="0"/>
      <w:divBdr>
        <w:top w:val="none" w:sz="0" w:space="0" w:color="auto"/>
        <w:left w:val="none" w:sz="0" w:space="0" w:color="auto"/>
        <w:bottom w:val="none" w:sz="0" w:space="0" w:color="auto"/>
        <w:right w:val="none" w:sz="0" w:space="0" w:color="auto"/>
      </w:divBdr>
      <w:divsChild>
        <w:div w:id="442696915">
          <w:marLeft w:val="0"/>
          <w:marRight w:val="0"/>
          <w:marTop w:val="0"/>
          <w:marBottom w:val="0"/>
          <w:divBdr>
            <w:top w:val="none" w:sz="0" w:space="0" w:color="auto"/>
            <w:left w:val="none" w:sz="0" w:space="0" w:color="auto"/>
            <w:bottom w:val="none" w:sz="0" w:space="0" w:color="auto"/>
            <w:right w:val="none" w:sz="0" w:space="0" w:color="auto"/>
          </w:divBdr>
        </w:div>
      </w:divsChild>
    </w:div>
    <w:div w:id="401100470">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849609730">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52327016">
      <w:bodyDiv w:val="1"/>
      <w:marLeft w:val="0"/>
      <w:marRight w:val="0"/>
      <w:marTop w:val="0"/>
      <w:marBottom w:val="0"/>
      <w:divBdr>
        <w:top w:val="none" w:sz="0" w:space="0" w:color="auto"/>
        <w:left w:val="none" w:sz="0" w:space="0" w:color="auto"/>
        <w:bottom w:val="none" w:sz="0" w:space="0" w:color="auto"/>
        <w:right w:val="none" w:sz="0" w:space="0" w:color="auto"/>
      </w:divBdr>
    </w:div>
    <w:div w:id="982344554">
      <w:bodyDiv w:val="1"/>
      <w:marLeft w:val="0"/>
      <w:marRight w:val="0"/>
      <w:marTop w:val="0"/>
      <w:marBottom w:val="0"/>
      <w:divBdr>
        <w:top w:val="none" w:sz="0" w:space="0" w:color="auto"/>
        <w:left w:val="none" w:sz="0" w:space="0" w:color="auto"/>
        <w:bottom w:val="none" w:sz="0" w:space="0" w:color="auto"/>
        <w:right w:val="none" w:sz="0" w:space="0" w:color="auto"/>
      </w:divBdr>
    </w:div>
    <w:div w:id="1148398037">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245612">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28988882">
      <w:bodyDiv w:val="1"/>
      <w:marLeft w:val="0"/>
      <w:marRight w:val="0"/>
      <w:marTop w:val="0"/>
      <w:marBottom w:val="0"/>
      <w:divBdr>
        <w:top w:val="none" w:sz="0" w:space="0" w:color="auto"/>
        <w:left w:val="none" w:sz="0" w:space="0" w:color="auto"/>
        <w:bottom w:val="none" w:sz="0" w:space="0" w:color="auto"/>
        <w:right w:val="none" w:sz="0" w:space="0" w:color="auto"/>
      </w:divBdr>
    </w:div>
    <w:div w:id="1889023310">
      <w:bodyDiv w:val="1"/>
      <w:marLeft w:val="0"/>
      <w:marRight w:val="0"/>
      <w:marTop w:val="0"/>
      <w:marBottom w:val="0"/>
      <w:divBdr>
        <w:top w:val="none" w:sz="0" w:space="0" w:color="auto"/>
        <w:left w:val="none" w:sz="0" w:space="0" w:color="auto"/>
        <w:bottom w:val="none" w:sz="0" w:space="0" w:color="auto"/>
        <w:right w:val="none" w:sz="0" w:space="0" w:color="auto"/>
      </w:divBdr>
    </w:div>
    <w:div w:id="1905680811">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11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7F86C-1EE8-40FD-95DE-4BC2C2A1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7994</Characters>
  <Application>Microsoft Office Word</Application>
  <DocSecurity>0</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 Carpo</dc:creator>
  <cp:lastModifiedBy>STEYVERS Dirk</cp:lastModifiedBy>
  <cp:revision>15</cp:revision>
  <cp:lastPrinted>2020-07-08T08:29:00Z</cp:lastPrinted>
  <dcterms:created xsi:type="dcterms:W3CDTF">2020-07-06T13:42:00Z</dcterms:created>
  <dcterms:modified xsi:type="dcterms:W3CDTF">2020-07-08T10:21:00Z</dcterms:modified>
</cp:coreProperties>
</file>