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Rue Boyer - Paris Showcase Studio Completed by WSDG for Mix With the Masters </w:t>
      </w:r>
    </w:p>
    <w:p w:rsidR="00000000" w:rsidDel="00000000" w:rsidP="00000000" w:rsidRDefault="00000000" w:rsidRPr="00000000" w14:paraId="00000002">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Leading Studio Designers Bring Unique Perspective to World-Class Destination Studio</w:t>
      </w:r>
    </w:p>
    <w:p w:rsidR="00000000" w:rsidDel="00000000" w:rsidP="00000000" w:rsidRDefault="00000000" w:rsidRPr="00000000" w14:paraId="00000003">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And . . . Make a Vintage SSL Console Disappear</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widowControl w:val="0"/>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PARIS, FRANCE, August 22, 2023 – Founded in 2010 by Grammy-nominated producer/ engineer Maxime Le Guil and studio partner, Victor Lévy-Lasne, </w:t>
      </w:r>
      <w:hyperlink r:id="rId7">
        <w:r w:rsidDel="00000000" w:rsidR="00000000" w:rsidRPr="00000000">
          <w:rPr>
            <w:rFonts w:ascii="Times New Roman" w:cs="Times New Roman" w:eastAsia="Times New Roman" w:hAnsi="Times New Roman"/>
            <w:b w:val="1"/>
            <w:u w:val="single"/>
            <w:rtl w:val="0"/>
          </w:rPr>
          <w:t xml:space="preserve">Mix with the Masters</w:t>
        </w:r>
      </w:hyperlink>
      <w:r w:rsidDel="00000000" w:rsidR="00000000" w:rsidRPr="00000000">
        <w:rPr>
          <w:rFonts w:ascii="Times New Roman" w:cs="Times New Roman" w:eastAsia="Times New Roman" w:hAnsi="Times New Roman"/>
          <w:b w:val="1"/>
          <w:rtl w:val="0"/>
        </w:rPr>
        <w:t xml:space="preserve"> (MwtM) rose to music production community prominence by partnering with many of the world’s most successful artists, producers, and engineers to develop educational content on the art of recorded music. Seeking to open a new complex in Paris as a destination studio for world-class talent, and also serve as a central production hub for their prodigious video content creation division, Lévy-Lasne and Le Guil turned to leading studio designers </w:t>
      </w:r>
      <w:hyperlink r:id="rId8">
        <w:r w:rsidDel="00000000" w:rsidR="00000000" w:rsidRPr="00000000">
          <w:rPr>
            <w:rFonts w:ascii="Times New Roman" w:cs="Times New Roman" w:eastAsia="Times New Roman" w:hAnsi="Times New Roman"/>
            <w:b w:val="1"/>
            <w:color w:val="0000ff"/>
            <w:u w:val="single"/>
            <w:rtl w:val="0"/>
          </w:rPr>
          <w:t xml:space="preserve">WSDG</w:t>
        </w:r>
      </w:hyperlink>
      <w:r w:rsidDel="00000000" w:rsidR="00000000" w:rsidRPr="00000000">
        <w:rPr>
          <w:rFonts w:ascii="Times New Roman" w:cs="Times New Roman" w:eastAsia="Times New Roman" w:hAnsi="Times New Roman"/>
          <w:b w:val="1"/>
          <w:rtl w:val="0"/>
        </w:rPr>
        <w:t xml:space="preserve"> (Walters-Storyk Design Group) to create what is now </w:t>
      </w:r>
      <w:hyperlink r:id="rId9">
        <w:r w:rsidDel="00000000" w:rsidR="00000000" w:rsidRPr="00000000">
          <w:rPr>
            <w:rFonts w:ascii="Times New Roman" w:cs="Times New Roman" w:eastAsia="Times New Roman" w:hAnsi="Times New Roman"/>
            <w:b w:val="1"/>
            <w:color w:val="0000ff"/>
            <w:u w:val="single"/>
            <w:rtl w:val="0"/>
          </w:rPr>
          <w:t xml:space="preserve">Rue Boyer,</w:t>
        </w:r>
      </w:hyperlink>
      <w:r w:rsidDel="00000000" w:rsidR="00000000" w:rsidRPr="00000000">
        <w:rPr>
          <w:rFonts w:ascii="Times New Roman" w:cs="Times New Roman" w:eastAsia="Times New Roman" w:hAnsi="Times New Roman"/>
          <w:b w:val="1"/>
          <w:rtl w:val="0"/>
        </w:rPr>
        <w:t xml:space="preserve"> MwtM’s first purpose-built recording studio. </w:t>
      </w:r>
    </w:p>
    <w:p w:rsidR="00000000" w:rsidDel="00000000" w:rsidP="00000000" w:rsidRDefault="00000000" w:rsidRPr="00000000" w14:paraId="00000006">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widowControl w:val="0"/>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Mission: Impossible?</w:t>
      </w:r>
    </w:p>
    <w:p w:rsidR="00000000" w:rsidDel="00000000" w:rsidP="00000000" w:rsidRDefault="00000000" w:rsidRPr="00000000" w14:paraId="00000008">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Choosing a charming two-story building in a residential area within Paris’s ‘inner-ring’, Le Guil and Lévy-Lasne knew from the get-go that they wanted to maximize the studio’s flexibility by making the rooms as multi-purpose as possible. In addition to complete technological, ergonomic and acoustic excellence they gave WSDG a unique design challenge – “Help us to bring our dream of “disappearing” our vintage 48-channel E-Series SSL 4000 console to enable our Studio A Control Room to serve in three configurations as a C.R., a Live Room and a Classroom.” </w:t>
      </w:r>
    </w:p>
    <w:p w:rsidR="00000000" w:rsidDel="00000000" w:rsidP="00000000" w:rsidRDefault="00000000" w:rsidRPr="00000000" w14:paraId="00000009">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WSDG founding partner, John Storyk, Partner, Romina Larregina (US) and European Division Chief, Dirk Noy, (Basel, Switzerland) brain-stormed numerous options with Le Guil and Lévy-Lasne.  Their ‘Houdini-like’ solution . . . ‘Excavate a 6’ deep x </w:t>
      </w:r>
      <w:r w:rsidDel="00000000" w:rsidR="00000000" w:rsidRPr="00000000">
        <w:rPr>
          <w:rFonts w:ascii="Times New Roman" w:cs="Times New Roman" w:eastAsia="Times New Roman" w:hAnsi="Times New Roman"/>
          <w:color w:val="000000"/>
          <w:rtl w:val="0"/>
        </w:rPr>
        <w:t xml:space="preserve">5’-10” </w:t>
      </w:r>
      <w:r w:rsidDel="00000000" w:rsidR="00000000" w:rsidRPr="00000000">
        <w:rPr>
          <w:rFonts w:ascii="Times New Roman" w:cs="Times New Roman" w:eastAsia="Times New Roman" w:hAnsi="Times New Roman"/>
          <w:rtl w:val="0"/>
        </w:rPr>
        <w:t xml:space="preserve">wide x </w:t>
      </w:r>
      <w:r w:rsidDel="00000000" w:rsidR="00000000" w:rsidRPr="00000000">
        <w:rPr>
          <w:rFonts w:ascii="Times New Roman" w:cs="Times New Roman" w:eastAsia="Times New Roman" w:hAnsi="Times New Roman"/>
          <w:color w:val="000000"/>
          <w:rtl w:val="0"/>
        </w:rPr>
        <w:t xml:space="preserve">13’-5” </w:t>
      </w:r>
      <w:r w:rsidDel="00000000" w:rsidR="00000000" w:rsidRPr="00000000">
        <w:rPr>
          <w:rFonts w:ascii="Times New Roman" w:cs="Times New Roman" w:eastAsia="Times New Roman" w:hAnsi="Times New Roman"/>
          <w:rtl w:val="0"/>
        </w:rPr>
        <w:t xml:space="preserve">long “vault” in the basement directly beneath the studio and install a motorized platform.’   The SSL can now be </w:t>
      </w:r>
      <w:r w:rsidDel="00000000" w:rsidR="00000000" w:rsidRPr="00000000">
        <w:rPr>
          <w:rFonts w:ascii="Times New Roman" w:cs="Times New Roman" w:eastAsia="Times New Roman" w:hAnsi="Times New Roman"/>
          <w:i w:val="1"/>
          <w:rtl w:val="0"/>
        </w:rPr>
        <w:t xml:space="preserve">lowered into a waterproof/ventilated vault at the push of a button,</w:t>
      </w:r>
      <w:r w:rsidDel="00000000" w:rsidR="00000000" w:rsidRPr="00000000">
        <w:rPr>
          <w:rFonts w:ascii="Times New Roman" w:cs="Times New Roman" w:eastAsia="Times New Roman" w:hAnsi="Times New Roman"/>
          <w:rtl w:val="0"/>
        </w:rPr>
        <w:t xml:space="preserve"> freeing the 48m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 517 SF C.R. to host live music recording sessions and/or up to twenty Mix with the Masters engineering students.</w:t>
      </w:r>
    </w:p>
    <w:p w:rsidR="00000000" w:rsidDel="00000000" w:rsidP="00000000" w:rsidRDefault="00000000" w:rsidRPr="00000000" w14:paraId="0000000B">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widowControl w:val="0"/>
        <w:spacing w:line="276" w:lineRule="auto"/>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rtl w:val="0"/>
        </w:rPr>
        <w:t xml:space="preserve">"Rue Boyer presents a striking example of the application of NIRO™, Non-Cuboid Iterative Room </w:t>
      </w:r>
      <w:r w:rsidDel="00000000" w:rsidR="00000000" w:rsidRPr="00000000">
        <w:rPr>
          <w:rFonts w:ascii="Times New Roman" w:cs="Times New Roman" w:eastAsia="Times New Roman" w:hAnsi="Times New Roman"/>
          <w:rtl w:val="0"/>
        </w:rPr>
        <w:t xml:space="preserve">Optimizer</w:t>
      </w:r>
      <w:r w:rsidDel="00000000" w:rsidR="00000000" w:rsidRPr="00000000">
        <w:rPr>
          <w:rFonts w:ascii="Times New Roman" w:cs="Times New Roman" w:eastAsia="Times New Roman" w:hAnsi="Times New Roman"/>
          <w:rtl w:val="0"/>
        </w:rPr>
        <w:t xml:space="preserve">, a proprietary software program developed by REDIAcoustics," explains company co-founding partner </w:t>
      </w:r>
      <w:r w:rsidDel="00000000" w:rsidR="00000000" w:rsidRPr="00000000">
        <w:rPr>
          <w:rFonts w:ascii="Times New Roman" w:cs="Times New Roman" w:eastAsia="Times New Roman" w:hAnsi="Times New Roman"/>
          <w:rtl w:val="0"/>
        </w:rPr>
        <w:t xml:space="preserve">Dr.</w:t>
      </w:r>
      <w:r w:rsidDel="00000000" w:rsidR="00000000" w:rsidRPr="00000000">
        <w:rPr>
          <w:rFonts w:ascii="Times New Roman" w:cs="Times New Roman" w:eastAsia="Times New Roman" w:hAnsi="Times New Roman"/>
          <w:rtl w:val="0"/>
        </w:rPr>
        <w:t xml:space="preserve"> Peter D'Antonio. "NIRO's meticulous analysis combines wave-based and geometrical methods to evaluate the entire frequency spectrum. It was instrumental in precisely modeling the Control Rooms' acoustic performance, providing accurate</w:t>
      </w:r>
      <w:r w:rsidDel="00000000" w:rsidR="00000000" w:rsidRPr="00000000">
        <w:rPr>
          <w:rFonts w:ascii="Times New Roman" w:cs="Times New Roman" w:eastAsia="Times New Roman" w:hAnsi="Times New Roman"/>
          <w:rtl w:val="0"/>
        </w:rPr>
        <w:t xml:space="preserve">ly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predicted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optimal frequency response,</w:t>
      </w:r>
      <w:r w:rsidDel="00000000" w:rsidR="00000000" w:rsidRPr="00000000">
        <w:rPr>
          <w:rFonts w:ascii="Times New Roman" w:cs="Times New Roman" w:eastAsia="Times New Roman" w:hAnsi="Times New Roman"/>
          <w:rtl w:val="0"/>
        </w:rPr>
        <w:t xml:space="preserve"> low-frequency damping, reverberation time, and Reflection-Free Zone (RFZ) </w:t>
      </w:r>
      <w:r w:rsidDel="00000000" w:rsidR="00000000" w:rsidRPr="00000000">
        <w:rPr>
          <w:rFonts w:ascii="Times New Roman" w:cs="Times New Roman" w:eastAsia="Times New Roman" w:hAnsi="Times New Roman"/>
          <w:rtl w:val="0"/>
        </w:rPr>
        <w:t xml:space="preserve">that agreed with experimental measurements.</w:t>
      </w:r>
      <w:r w:rsidDel="00000000" w:rsidR="00000000" w:rsidRPr="00000000">
        <w:rPr>
          <w:rFonts w:ascii="Times New Roman" w:cs="Times New Roman" w:eastAsia="Times New Roman" w:hAnsi="Times New Roman"/>
          <w:rtl w:val="0"/>
        </w:rPr>
        <w:t xml:space="preserve"> The </w:t>
      </w:r>
      <w:r w:rsidDel="00000000" w:rsidR="00000000" w:rsidRPr="00000000">
        <w:rPr>
          <w:rFonts w:ascii="Times New Roman" w:cs="Times New Roman" w:eastAsia="Times New Roman" w:hAnsi="Times New Roman"/>
          <w:rtl w:val="0"/>
        </w:rPr>
        <w:t xml:space="preserve">expedient</w:t>
      </w:r>
      <w:r w:rsidDel="00000000" w:rsidR="00000000" w:rsidRPr="00000000">
        <w:rPr>
          <w:rFonts w:ascii="Times New Roman" w:cs="Times New Roman" w:eastAsia="Times New Roman" w:hAnsi="Times New Roman"/>
          <w:rtl w:val="0"/>
        </w:rPr>
        <w:t xml:space="preserve"> solution proposed by NIRO ensured phenomenal performance of the C.R. with the 'SSL </w:t>
      </w:r>
      <w:r w:rsidDel="00000000" w:rsidR="00000000" w:rsidRPr="00000000">
        <w:rPr>
          <w:rFonts w:ascii="Times New Roman" w:cs="Times New Roman" w:eastAsia="Times New Roman" w:hAnsi="Times New Roman"/>
          <w:u w:val="single"/>
          <w:rtl w:val="0"/>
        </w:rPr>
        <w:t xml:space="preserve">both in the room AND </w:t>
      </w:r>
      <w:r w:rsidDel="00000000" w:rsidR="00000000" w:rsidRPr="00000000">
        <w:rPr>
          <w:rFonts w:ascii="Times New Roman" w:cs="Times New Roman" w:eastAsia="Times New Roman" w:hAnsi="Times New Roman"/>
          <w:u w:val="single"/>
          <w:rtl w:val="0"/>
        </w:rPr>
        <w:t xml:space="preserve">when</w:t>
      </w:r>
      <w:r w:rsidDel="00000000" w:rsidR="00000000" w:rsidRPr="00000000">
        <w:rPr>
          <w:rFonts w:ascii="Times New Roman" w:cs="Times New Roman" w:eastAsia="Times New Roman" w:hAnsi="Times New Roman"/>
          <w:u w:val="single"/>
          <w:rtl w:val="0"/>
        </w:rPr>
        <w:t xml:space="preserve"> lowered to its “Vault Station.'"</w:t>
      </w:r>
      <w:r w:rsidDel="00000000" w:rsidR="00000000" w:rsidRPr="00000000">
        <w:rPr>
          <w:rtl w:val="0"/>
        </w:rPr>
      </w:r>
    </w:p>
    <w:p w:rsidR="00000000" w:rsidDel="00000000" w:rsidP="00000000" w:rsidRDefault="00000000" w:rsidRPr="00000000" w14:paraId="0000000D">
      <w:pPr>
        <w:widowControl w:val="0"/>
        <w:spacing w:line="276" w:lineRule="auto"/>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00E">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Studio A, which is outfitted with custom dampening curtains to provide maximum ‘variable acoustic’ options and is equipped with Dolby ATMOS speakers and video projection, Rue Boyer features a 19.5m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 204 SF Studio B</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with a 2m</w:t>
      </w:r>
      <w:r w:rsidDel="00000000" w:rsidR="00000000" w:rsidRPr="00000000">
        <w:rPr>
          <w:rFonts w:ascii="Times New Roman" w:cs="Times New Roman" w:eastAsia="Times New Roman" w:hAnsi="Times New Roman"/>
          <w:color w:val="000000"/>
          <w:vertAlign w:val="superscript"/>
          <w:rtl w:val="0"/>
        </w:rPr>
        <w:t xml:space="preserve">2</w:t>
      </w:r>
      <w:r w:rsidDel="00000000" w:rsidR="00000000" w:rsidRPr="00000000">
        <w:rPr>
          <w:rFonts w:ascii="Times New Roman" w:cs="Times New Roman" w:eastAsia="Times New Roman" w:hAnsi="Times New Roman"/>
          <w:color w:val="000000"/>
          <w:rtl w:val="0"/>
        </w:rPr>
        <w:t xml:space="preserve"> / 21 SF ISO Booth, </w:t>
      </w:r>
      <w:r w:rsidDel="00000000" w:rsidR="00000000" w:rsidRPr="00000000">
        <w:rPr>
          <w:rFonts w:ascii="Times New Roman" w:cs="Times New Roman" w:eastAsia="Times New Roman" w:hAnsi="Times New Roman"/>
          <w:rtl w:val="0"/>
        </w:rPr>
        <w:t xml:space="preserve">a 15m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161 SF </w:t>
      </w:r>
      <w:r w:rsidDel="00000000" w:rsidR="00000000" w:rsidRPr="00000000">
        <w:rPr>
          <w:rFonts w:ascii="Times New Roman" w:cs="Times New Roman" w:eastAsia="Times New Roman" w:hAnsi="Times New Roman"/>
          <w:rtl w:val="0"/>
        </w:rPr>
        <w:t xml:space="preserve">Drum Room, and a pair of</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8m</w:t>
      </w:r>
      <w:r w:rsidDel="00000000" w:rsidR="00000000" w:rsidRPr="00000000">
        <w:rPr>
          <w:rFonts w:ascii="Times New Roman" w:cs="Times New Roman" w:eastAsia="Times New Roman" w:hAnsi="Times New Roman"/>
          <w:color w:val="000000"/>
          <w:vertAlign w:val="superscript"/>
          <w:rtl w:val="0"/>
        </w:rPr>
        <w:t xml:space="preserve">2</w:t>
      </w:r>
      <w:r w:rsidDel="00000000" w:rsidR="00000000" w:rsidRPr="00000000">
        <w:rPr>
          <w:rFonts w:ascii="Times New Roman" w:cs="Times New Roman" w:eastAsia="Times New Roman" w:hAnsi="Times New Roman"/>
          <w:color w:val="000000"/>
          <w:rtl w:val="0"/>
        </w:rPr>
        <w:t xml:space="preserve"> / 86 SF </w:t>
      </w:r>
      <w:r w:rsidDel="00000000" w:rsidR="00000000" w:rsidRPr="00000000">
        <w:rPr>
          <w:rFonts w:ascii="Times New Roman" w:cs="Times New Roman" w:eastAsia="Times New Roman" w:hAnsi="Times New Roman"/>
          <w:rtl w:val="0"/>
        </w:rPr>
        <w:t xml:space="preserve">ISO Booths. Areas of the top floor are dedicated to a series of production suites and offices, a lounge featuring a glass ceiling and windows that preserve the aesthetics and enhance the ambiance with a calm, outdoor vibe.</w:t>
      </w:r>
    </w:p>
    <w:p w:rsidR="00000000" w:rsidDel="00000000" w:rsidP="00000000" w:rsidRDefault="00000000" w:rsidRPr="00000000" w14:paraId="0000000F">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“We’ve been extremely pleased with the way WSDG seamlessly integrated our ideas into our new studio,” remarked Lévy-Lasne.  “Their work moved swiftly, and our experience with WSDG has been positive from day one.  We’re confident that our new facility and MwtM’s educational format will introduce many opportunities to exchange world-class production concepts and encourage collaborative experience-sharing.  We’ve been particularly pleased with the reactions of early clients like producer/engineer Eddie Kramer and producer Jack Antonoff.  Their comments were extremely helpful and greatly encouraging, and further convinced us that we were on the right track to creating an important and innovative new studio.  One that would serve as a true destination to many global artists and producers,” Lévy-Lasne said.  “Initial guests prior to our formal opening include Taylor Swift, Melody Gardod, Justice, The Bleachers, Wolf Alice, Diplo, and Florence &amp; The Machine.” </w:t>
      </w:r>
    </w:p>
    <w:p w:rsidR="00000000" w:rsidDel="00000000" w:rsidP="00000000" w:rsidRDefault="00000000" w:rsidRPr="00000000" w14:paraId="00000011">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Clearly confirming Lévy-Lasne’s optimism after recording multiple sessions at Rue Boyer, Jack Antonoff remarked, “Got the honor to work at Rue Boyer just as it was opening.  Wrote and recorded some of my favorite things of all time looking out that big window amongst all the wood and light.  It’s a dream studio in what has become my favorite part of Paris.” </w:t>
      </w:r>
    </w:p>
    <w:p w:rsidR="00000000" w:rsidDel="00000000" w:rsidP="00000000" w:rsidRDefault="00000000" w:rsidRPr="00000000" w14:paraId="00000013">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of John Storyk’s biggest kicks after working with us for well over a year was helping to pick ‘Rue Boyer,’ as the most appropriate name for our studio” says co-owner Maxime LeGuil.  “We all fully agreed it was obvious to name it after the street where it will live for many, many productive years.  After all, that idea worked out pretty well for Abbey Road.”</w:t>
      </w:r>
    </w:p>
    <w:p w:rsidR="00000000" w:rsidDel="00000000" w:rsidP="00000000" w:rsidRDefault="00000000" w:rsidRPr="00000000" w14:paraId="00000015">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view an animated clip of the “Disappearing SSL Console” click on:</w:t>
      </w:r>
    </w:p>
    <w:p w:rsidR="00000000" w:rsidDel="00000000" w:rsidP="00000000" w:rsidRDefault="00000000" w:rsidRPr="00000000" w14:paraId="00000017">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0000ff"/>
            <w:u w:val="single"/>
            <w:rtl w:val="0"/>
          </w:rPr>
          <w:t xml:space="preserve">https://www.instagram.com/reel/CmuX7uOLxZN/?igshid=YmMyMTA2M2Y%3D</w:t>
        </w:r>
      </w:hyperlink>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w:t>
      </w:r>
      <w:hyperlink r:id="rId11">
        <w:r w:rsidDel="00000000" w:rsidR="00000000" w:rsidRPr="00000000">
          <w:rPr>
            <w:rFonts w:ascii="Times New Roman" w:cs="Times New Roman" w:eastAsia="Times New Roman" w:hAnsi="Times New Roman"/>
            <w:color w:val="0000ff"/>
            <w:u w:val="single"/>
            <w:rtl w:val="0"/>
          </w:rPr>
          <w:t xml:space="preserve">“Disappearing SSL Animation”</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more information about WSDG, please visit: </w:t>
      </w:r>
      <w:hyperlink r:id="rId12">
        <w:r w:rsidDel="00000000" w:rsidR="00000000" w:rsidRPr="00000000">
          <w:rPr>
            <w:rFonts w:ascii="Times New Roman" w:cs="Times New Roman" w:eastAsia="Times New Roman" w:hAnsi="Times New Roman"/>
            <w:color w:val="0000ff"/>
            <w:u w:val="single"/>
            <w:rtl w:val="0"/>
          </w:rPr>
          <w:t xml:space="preserve">http://www.wsdg.com/</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color w:val="000000"/>
          <w:rtl w:val="0"/>
        </w:rPr>
        <w:t xml:space="preserve">For additional information on NIRO visit </w:t>
      </w:r>
      <w:hyperlink r:id="rId13">
        <w:r w:rsidDel="00000000" w:rsidR="00000000" w:rsidRPr="00000000">
          <w:rPr>
            <w:rFonts w:ascii="Times New Roman" w:cs="Times New Roman" w:eastAsia="Times New Roman" w:hAnsi="Times New Roman"/>
            <w:color w:val="0000ff"/>
            <w:u w:val="single"/>
            <w:rtl w:val="0"/>
          </w:rPr>
          <w:t xml:space="preserve">https://Rediacoustics.com</w:t>
        </w:r>
      </w:hyperlink>
      <w:r w:rsidDel="00000000" w:rsidR="00000000" w:rsidRPr="00000000">
        <w:rPr>
          <w:rFonts w:ascii="Times New Roman" w:cs="Times New Roman" w:eastAsia="Times New Roman" w:hAnsi="Times New Roman"/>
          <w:b w:val="1"/>
          <w:smallCaps w:val="1"/>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ABOUT WSDG, LLC</w:t>
      </w:r>
      <w:r w:rsidDel="00000000" w:rsidR="00000000" w:rsidRPr="00000000">
        <w:rPr>
          <w:rFonts w:ascii="Times New Roman" w:cs="Times New Roman" w:eastAsia="Times New Roman" w:hAnsi="Times New Roman"/>
          <w:smallCaps w:val="1"/>
          <w:rtl w:val="0"/>
        </w:rPr>
        <w:br w:type="textWrapping"/>
      </w:r>
      <w:r w:rsidDel="00000000" w:rsidR="00000000" w:rsidRPr="00000000">
        <w:rPr>
          <w:rFonts w:ascii="Times New Roman" w:cs="Times New Roman" w:eastAsia="Times New Roman" w:hAnsi="Times New Roman"/>
          <w:rtl w:val="0"/>
        </w:rPr>
        <w:t xml:space="preserve">WSDG (Walters-Storyk Design Group) is an 12-time TEC award-winning international firm specializing in architectural acoustic consulting and media systems engineering. Pioneering architect/acoustician, John Storyk (AIA), founded the company in 1969 with the creation of Jimi Hendrix’s Electric Lady Studios in New York City’s Greenwich Village. WSDG provides a wide portfolio of design and consulting services that support architectural projects during throughout all phases of project development. Our international team of consultants have provided timely, detailed and cost-effective advice on highly sensitive and complex architectural construction and renovation projects, from small but critical retrofits to challenging ground up construction projects. WSDG has extensive experience with sensitive architectural issues including historical renovations, additions and new construction projects in media production, corporate, government, transportation, education, broadcasting and cultural / entertainment sectors.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Past clients include Jay-Z, Bruce Springsteen, Alicia Keys, J Cole, and Jack Antonoff, corporate entities such as Spotify, Sony, CBS, Novartis, and IBM, and global governmental AV installations as well as and educational institutions such as Berklee College of Music, UCLA, University of Music Vienna, and NYU.</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Contact:</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Stephen Bailey</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Hummingbird Media, Inc.</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(508) 596-9321</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hyperlink r:id="rId14">
        <w:r w:rsidDel="00000000" w:rsidR="00000000" w:rsidRPr="00000000">
          <w:rPr>
            <w:rFonts w:ascii="Times New Roman" w:cs="Times New Roman" w:eastAsia="Times New Roman" w:hAnsi="Times New Roman"/>
            <w:color w:val="0000ff"/>
            <w:u w:val="single"/>
            <w:rtl w:val="0"/>
          </w:rPr>
          <w:t xml:space="preserve">steve@hummingbirdmedia.com</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 Public Relations</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(646) 528-8724</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Times New Roman" w:cs="Times New Roman" w:eastAsia="Times New Roman" w:hAnsi="Times New Roman"/>
          <w:color w:val="0000ff"/>
          <w:sz w:val="28"/>
          <w:szCs w:val="28"/>
          <w:u w:val="single"/>
        </w:rPr>
      </w:pPr>
      <w:hyperlink r:id="rId15">
        <w:r w:rsidDel="00000000" w:rsidR="00000000" w:rsidRPr="00000000">
          <w:rPr>
            <w:rFonts w:ascii="Times New Roman" w:cs="Times New Roman" w:eastAsia="Times New Roman" w:hAnsi="Times New Roman"/>
            <w:color w:val="0000ff"/>
            <w:u w:val="single"/>
            <w:rtl w:val="0"/>
          </w:rPr>
          <w:t xml:space="preserve">hshermanpr@gmail.com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2" w:before="2" w:lineRule="auto"/>
    </w:pPr>
    <w:rPr>
      <w:rFonts w:ascii="Times" w:cs="Times" w:eastAsia="Times" w:hAnsi="Times"/>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pBdr>
        <w:top w:space="0" w:sz="0" w:val="nil"/>
        <w:left w:space="0" w:sz="0" w:val="nil"/>
        <w:bottom w:space="0" w:sz="0" w:val="nil"/>
        <w:right w:space="0" w:sz="0" w:val="nil"/>
        <w:between w:space="0" w:sz="0" w:val="nil"/>
      </w:pBdr>
      <w:spacing w:after="2" w:before="2"/>
      <w:outlineLvl w:val="1"/>
    </w:pPr>
    <w:rPr>
      <w:rFonts w:ascii="Times" w:cs="Times" w:eastAsia="Times" w:hAnsi="Times"/>
      <w:b w:val="1"/>
      <w:color w:val="000000"/>
      <w:sz w:val="36"/>
      <w:szCs w:val="3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0F6AB0"/>
    <w:rPr>
      <w:color w:val="0000ff" w:themeColor="hyperlink"/>
      <w:u w:val="single"/>
    </w:rPr>
  </w:style>
  <w:style w:type="character" w:styleId="UnresolvedMention">
    <w:name w:val="Unresolved Mention"/>
    <w:basedOn w:val="DefaultParagraphFont"/>
    <w:uiPriority w:val="99"/>
    <w:semiHidden w:val="1"/>
    <w:unhideWhenUsed w:val="1"/>
    <w:rsid w:val="000F6AB0"/>
    <w:rPr>
      <w:color w:val="605e5c"/>
      <w:shd w:color="auto" w:fill="e1dfdd" w:val="clear"/>
    </w:rPr>
  </w:style>
  <w:style w:type="character" w:styleId="FollowedHyperlink">
    <w:name w:val="FollowedHyperlink"/>
    <w:basedOn w:val="DefaultParagraphFont"/>
    <w:uiPriority w:val="99"/>
    <w:semiHidden w:val="1"/>
    <w:unhideWhenUsed w:val="1"/>
    <w:rsid w:val="0085376E"/>
    <w:rPr>
      <w:color w:val="800080" w:themeColor="followedHyperlink"/>
      <w:u w:val="single"/>
    </w:rPr>
  </w:style>
  <w:style w:type="character" w:styleId="il" w:customStyle="1">
    <w:name w:val="il"/>
    <w:basedOn w:val="DefaultParagraphFont"/>
    <w:rsid w:val="00D771CE"/>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reel/CmuX7uOLxZN/?igshid=YmMyMTA2M2Y%3D" TargetMode="External"/><Relationship Id="rId10" Type="http://schemas.openxmlformats.org/officeDocument/2006/relationships/hyperlink" Target="https://www.instagram.com/reel/CmuX7uOLxZN/?igshid=YmMyMTA2M2Y%3D" TargetMode="External"/><Relationship Id="rId13" Type="http://schemas.openxmlformats.org/officeDocument/2006/relationships/hyperlink" Target="https://rediacoustics.com/" TargetMode="External"/><Relationship Id="rId12" Type="http://schemas.openxmlformats.org/officeDocument/2006/relationships/hyperlink" Target="http://www.wsd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sdg.com/projects-items/rue-boyer-mix-with-the-masters/" TargetMode="External"/><Relationship Id="rId15" Type="http://schemas.openxmlformats.org/officeDocument/2006/relationships/hyperlink" Target="mailto:hshermanpr@gmail.com" TargetMode="External"/><Relationship Id="rId14" Type="http://schemas.openxmlformats.org/officeDocument/2006/relationships/hyperlink" Target="mailto:steve@hummingbirdmedi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ixwiththemasters.com/" TargetMode="External"/><Relationship Id="rId8" Type="http://schemas.openxmlformats.org/officeDocument/2006/relationships/hyperlink" Target="http://www.wsd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ve1HCwE4rGTTqnyE82wHzVu9Eg==">CgMxLjA4AHIhMU83QlVQYVJZRzVmQzRRYWZGZEpJWTJiek9xNTRVQWkw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2023-08-17T19:31:00Z</dcterms:created>
</cp:coreProperties>
</file>