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color w:val="ff0000"/>
          <w:sz w:val="24"/>
          <w:szCs w:val="24"/>
          <w:highlight w:val="yellow"/>
          <w:rtl w:val="0"/>
        </w:rPr>
        <w:t xml:space="preserve">FOR DISTRIBUTION THURSDAY, JANUARY 26TH, 2023 AT 11:</w:t>
      </w:r>
      <w:r w:rsidDel="00000000" w:rsidR="00000000" w:rsidRPr="00000000">
        <w:rPr>
          <w:color w:val="ff0000"/>
          <w:sz w:val="24"/>
          <w:szCs w:val="24"/>
          <w:highlight w:val="yellow"/>
          <w:rtl w:val="0"/>
        </w:rPr>
        <w:t xml:space="preserve">59AM</w:t>
      </w:r>
      <w:r w:rsidDel="00000000" w:rsidR="00000000" w:rsidRPr="00000000">
        <w:rPr>
          <w:color w:val="ff0000"/>
          <w:sz w:val="24"/>
          <w:szCs w:val="24"/>
          <w:highlight w:val="yellow"/>
          <w:rtl w:val="0"/>
        </w:rPr>
        <w:t xml:space="preserve"> EST</w:t>
        <w:br w:type="textWrapping"/>
      </w:r>
      <w:r w:rsidDel="00000000" w:rsidR="00000000" w:rsidRPr="00000000">
        <w:rPr>
          <w:rtl w:val="0"/>
        </w:rPr>
      </w:r>
    </w:p>
    <w:p w:rsidR="00000000" w:rsidDel="00000000" w:rsidP="00000000" w:rsidRDefault="00000000" w:rsidRPr="00000000" w14:paraId="00000002">
      <w:pPr>
        <w:pStyle w:val="Title"/>
        <w:rPr>
          <w:sz w:val="46"/>
          <w:szCs w:val="46"/>
        </w:rPr>
      </w:pPr>
      <w:bookmarkStart w:colFirst="0" w:colLast="0" w:name="_6zt76mlbesvo" w:id="0"/>
      <w:bookmarkEnd w:id="0"/>
      <w:r w:rsidDel="00000000" w:rsidR="00000000" w:rsidRPr="00000000">
        <w:rPr>
          <w:sz w:val="46"/>
          <w:szCs w:val="46"/>
          <w:rtl w:val="0"/>
        </w:rPr>
        <w:t xml:space="preserve">Modular Meditations: </w:t>
      </w:r>
      <w:r w:rsidDel="00000000" w:rsidR="00000000" w:rsidRPr="00000000">
        <w:rPr>
          <w:i w:val="1"/>
          <w:sz w:val="46"/>
          <w:szCs w:val="46"/>
          <w:rtl w:val="0"/>
        </w:rPr>
        <w:t xml:space="preserve">The Mavis EP</w:t>
      </w:r>
      <w:r w:rsidDel="00000000" w:rsidR="00000000" w:rsidRPr="00000000">
        <w:rPr>
          <w:sz w:val="46"/>
          <w:szCs w:val="46"/>
          <w:rtl w:val="0"/>
        </w:rPr>
        <w:t xml:space="preserve"> by Oora</w:t>
      </w:r>
    </w:p>
    <w:p w:rsidR="00000000" w:rsidDel="00000000" w:rsidP="00000000" w:rsidRDefault="00000000" w:rsidRPr="00000000" w14:paraId="00000003">
      <w:pPr>
        <w:rPr/>
      </w:pPr>
      <w:r w:rsidDel="00000000" w:rsidR="00000000" w:rsidRPr="00000000">
        <w:rPr>
          <w:i w:val="1"/>
          <w:rtl w:val="0"/>
        </w:rPr>
        <w:t xml:space="preserve">Composer and synth enthusiast Federico Chiesa (Oora) reminds us there is beauty in simplicity with his new ambient release: </w:t>
      </w:r>
      <w:hyperlink r:id="rId6">
        <w:r w:rsidDel="00000000" w:rsidR="00000000" w:rsidRPr="00000000">
          <w:rPr>
            <w:i w:val="1"/>
            <w:color w:val="1155cc"/>
            <w:u w:val="single"/>
            <w:rtl w:val="0"/>
          </w:rPr>
          <w:t xml:space="preserve">The Mavis EP</w:t>
        </w:r>
      </w:hyperlink>
      <w:r w:rsidDel="00000000" w:rsidR="00000000" w:rsidRPr="00000000">
        <w:rPr>
          <w:i w:val="1"/>
          <w:rtl w:val="0"/>
        </w:rPr>
        <w:t xml:space="preserve">. </w:t>
      </w:r>
      <w:r w:rsidDel="00000000" w:rsidR="00000000" w:rsidRPr="00000000">
        <w:rPr>
          <w:i w:val="1"/>
          <w:rtl w:val="0"/>
        </w:rPr>
        <w:t xml:space="preserve">Moog Music shares a seven-song EP, exclusive interview, video performance, sound design tips, and more in collaboration with the artist </w:t>
      </w:r>
      <w:hyperlink r:id="rId7">
        <w:r w:rsidDel="00000000" w:rsidR="00000000" w:rsidRPr="00000000">
          <w:rPr>
            <w:i w:val="1"/>
            <w:color w:val="1155cc"/>
            <w:u w:val="single"/>
            <w:rtl w:val="0"/>
          </w:rPr>
          <w:t xml:space="preserve">here</w:t>
        </w:r>
      </w:hyperlink>
      <w:r w:rsidDel="00000000" w:rsidR="00000000" w:rsidRPr="00000000">
        <w:rPr>
          <w:i w:val="1"/>
          <w:rtl w:val="0"/>
        </w:rPr>
        <w:t xml:space="preserve">.</w:t>
      </w:r>
      <w:r w:rsidDel="00000000" w:rsidR="00000000" w:rsidRPr="00000000">
        <w:rPr>
          <w:rtl w:val="0"/>
        </w:rPr>
        <w:br w:type="textWrapping"/>
      </w:r>
    </w:p>
    <w:p w:rsidR="00000000" w:rsidDel="00000000" w:rsidP="00000000" w:rsidRDefault="00000000" w:rsidRPr="00000000" w14:paraId="00000004">
      <w:pPr>
        <w:rPr/>
      </w:pPr>
      <w:r w:rsidDel="00000000" w:rsidR="00000000" w:rsidRPr="00000000">
        <w:rPr/>
        <w:drawing>
          <wp:inline distB="114300" distT="114300" distL="114300" distR="114300">
            <wp:extent cx="5943600" cy="3340100"/>
            <wp:effectExtent b="0" l="0" r="0" t="0"/>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i w:val="1"/>
          <w:color w:val="ff0000"/>
          <w:highlight w:val="yellow"/>
        </w:rPr>
      </w:pPr>
      <w:hyperlink r:id="rId9">
        <w:r w:rsidDel="00000000" w:rsidR="00000000" w:rsidRPr="00000000">
          <w:rPr>
            <w:i w:val="1"/>
            <w:color w:val="1155cc"/>
            <w:highlight w:val="yellow"/>
            <w:u w:val="single"/>
            <w:rtl w:val="0"/>
          </w:rPr>
          <w:t xml:space="preserve">Click here to download photo and video assets</w:t>
        </w:r>
      </w:hyperlink>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hyperlink r:id="rId10">
        <w:r w:rsidDel="00000000" w:rsidR="00000000" w:rsidRPr="00000000">
          <w:rPr>
            <w:i w:val="1"/>
            <w:color w:val="1155cc"/>
            <w:u w:val="single"/>
            <w:rtl w:val="0"/>
          </w:rPr>
          <w:t xml:space="preserve">The Mavis EP</w:t>
        </w:r>
      </w:hyperlink>
      <w:r w:rsidDel="00000000" w:rsidR="00000000" w:rsidRPr="00000000">
        <w:rPr>
          <w:rtl w:val="0"/>
        </w:rPr>
        <w:t xml:space="preserve"> by Oora, the solo project of Federico Chiesa, features Moog’s newest Eurorack-compatible synthesizer as the foundational sound of all seven compositions.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As </w:t>
      </w:r>
      <w:hyperlink r:id="rId11">
        <w:r w:rsidDel="00000000" w:rsidR="00000000" w:rsidRPr="00000000">
          <w:rPr>
            <w:color w:val="1155cc"/>
            <w:u w:val="single"/>
            <w:rtl w:val="0"/>
          </w:rPr>
          <w:t xml:space="preserve">Oora</w:t>
        </w:r>
      </w:hyperlink>
      <w:r w:rsidDel="00000000" w:rsidR="00000000" w:rsidRPr="00000000">
        <w:rPr>
          <w:rtl w:val="0"/>
        </w:rPr>
        <w:t xml:space="preserve">, the modular artist embraces a minimalistic approach to creating lush soundscapes with a defined set of tools: “I like to use limitations as a booster for creativity. For </w:t>
      </w:r>
      <w:r w:rsidDel="00000000" w:rsidR="00000000" w:rsidRPr="00000000">
        <w:rPr>
          <w:i w:val="1"/>
          <w:rtl w:val="0"/>
        </w:rPr>
        <w:t xml:space="preserve">The Mavis EP</w:t>
      </w:r>
      <w:r w:rsidDel="00000000" w:rsidR="00000000" w:rsidRPr="00000000">
        <w:rPr>
          <w:rtl w:val="0"/>
        </w:rPr>
        <w:t xml:space="preserve">, I decided I would use the Mavis as the only voice in the system and see how far I could go to create complex compositions.”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drawing>
          <wp:inline distB="114300" distT="114300" distL="114300" distR="114300">
            <wp:extent cx="5943600" cy="4114800"/>
            <wp:effectExtent b="0" l="0" r="0" t="0"/>
            <wp:docPr id="3"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9436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Inviting spontaneity into his music by way of fully improvised live performances and single-take recordings for albums like </w:t>
      </w:r>
      <w:r w:rsidDel="00000000" w:rsidR="00000000" w:rsidRPr="00000000">
        <w:rPr>
          <w:i w:val="1"/>
          <w:rtl w:val="0"/>
        </w:rPr>
        <w:t xml:space="preserve">The Mavis EP</w:t>
      </w:r>
      <w:r w:rsidDel="00000000" w:rsidR="00000000" w:rsidRPr="00000000">
        <w:rPr>
          <w:rtl w:val="0"/>
        </w:rPr>
        <w:t xml:space="preserve">, Oora consistently finds inspiration in exploring new instruments and effects: “The best music I’ve created has come from the first days with a new instrument.”</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In </w:t>
      </w:r>
      <w:hyperlink r:id="rId13">
        <w:r w:rsidDel="00000000" w:rsidR="00000000" w:rsidRPr="00000000">
          <w:rPr>
            <w:color w:val="1155cc"/>
            <w:u w:val="single"/>
            <w:rtl w:val="0"/>
          </w:rPr>
          <w:t xml:space="preserve">a new interview</w:t>
        </w:r>
      </w:hyperlink>
      <w:r w:rsidDel="00000000" w:rsidR="00000000" w:rsidRPr="00000000">
        <w:rPr>
          <w:rtl w:val="0"/>
        </w:rPr>
        <w:t xml:space="preserve"> with Moog, Oora details his first impressions of the powerful, patchable synthesizer that serves as the main character in his latest sonic story.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hyperlink r:id="rId14">
        <w:r w:rsidDel="00000000" w:rsidR="00000000" w:rsidRPr="00000000">
          <w:rPr>
            <w:color w:val="1155cc"/>
            <w:u w:val="single"/>
            <w:rtl w:val="0"/>
          </w:rPr>
          <w:t xml:space="preserve">Mavis</w:t>
        </w:r>
      </w:hyperlink>
      <w:r w:rsidDel="00000000" w:rsidR="00000000" w:rsidRPr="00000000">
        <w:rPr>
          <w:rtl w:val="0"/>
        </w:rPr>
        <w:t xml:space="preserve">’s classic Moog tone, </w:t>
      </w:r>
      <w:hyperlink r:id="rId15">
        <w:r w:rsidDel="00000000" w:rsidR="00000000" w:rsidRPr="00000000">
          <w:rPr>
            <w:color w:val="1155cc"/>
            <w:u w:val="single"/>
            <w:rtl w:val="0"/>
          </w:rPr>
          <w:t xml:space="preserve">unique wavefolder</w:t>
        </w:r>
      </w:hyperlink>
      <w:r w:rsidDel="00000000" w:rsidR="00000000" w:rsidRPr="00000000">
        <w:rPr>
          <w:rtl w:val="0"/>
        </w:rPr>
        <w:t xml:space="preserve">, and </w:t>
      </w:r>
      <w:hyperlink r:id="rId16">
        <w:r w:rsidDel="00000000" w:rsidR="00000000" w:rsidRPr="00000000">
          <w:rPr>
            <w:color w:val="1155cc"/>
            <w:u w:val="single"/>
            <w:rtl w:val="0"/>
          </w:rPr>
          <w:t xml:space="preserve">range of utilities</w:t>
        </w:r>
      </w:hyperlink>
      <w:r w:rsidDel="00000000" w:rsidR="00000000" w:rsidRPr="00000000">
        <w:rPr>
          <w:rtl w:val="0"/>
        </w:rPr>
        <w:t xml:space="preserve"> allow for the instrument to shine on its own or complement any combination of synths, modules, and effects. For </w:t>
      </w:r>
      <w:r w:rsidDel="00000000" w:rsidR="00000000" w:rsidRPr="00000000">
        <w:rPr>
          <w:i w:val="1"/>
          <w:rtl w:val="0"/>
        </w:rPr>
        <w:t xml:space="preserve">The Mavis EP</w:t>
      </w:r>
      <w:r w:rsidDel="00000000" w:rsidR="00000000" w:rsidRPr="00000000">
        <w:rPr>
          <w:rtl w:val="0"/>
        </w:rPr>
        <w:t xml:space="preserve">, the composer selected a Make Noise Mimeophon, Qu-Bit Data Bender, and Mutable Instruments Beads to craft the album’s distinct mood and tone.</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“You can cover a lot of ground using just Mavis, a sequencer, and a delay,” Oora shares. “The keyboard is another super useful tool. I like to start sequences and then transpose them live using the keys. Sometimes you land in some unexpected place.”</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Get to know more about the artist through his own words, his patching techniques, an exclusive performance of </w:t>
      </w:r>
      <w:r w:rsidDel="00000000" w:rsidR="00000000" w:rsidRPr="00000000">
        <w:rPr>
          <w:i w:val="1"/>
          <w:rtl w:val="0"/>
        </w:rPr>
        <w:t xml:space="preserve">The Mavis EP’s </w:t>
      </w:r>
      <w:r w:rsidDel="00000000" w:rsidR="00000000" w:rsidRPr="00000000">
        <w:rPr>
          <w:rtl w:val="0"/>
        </w:rPr>
        <w:t xml:space="preserve">opening track, </w:t>
      </w:r>
      <w:r w:rsidDel="00000000" w:rsidR="00000000" w:rsidRPr="00000000">
        <w:rPr>
          <w:rtl w:val="0"/>
        </w:rPr>
        <w:t xml:space="preserve">and the instruments he chooses as creative companions </w:t>
      </w:r>
      <w:hyperlink r:id="rId17">
        <w:r w:rsidDel="00000000" w:rsidR="00000000" w:rsidRPr="00000000">
          <w:rPr>
            <w:color w:val="1155cc"/>
            <w:u w:val="single"/>
            <w:rtl w:val="0"/>
          </w:rPr>
          <w:t xml:space="preserve">on Moog’s website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rPr>
          <w:i w:val="1"/>
        </w:rPr>
      </w:pPr>
      <w:r w:rsidDel="00000000" w:rsidR="00000000" w:rsidRPr="00000000">
        <w:rPr>
          <w:rtl w:val="0"/>
        </w:rPr>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i w:val="1"/>
          <w:rtl w:val="0"/>
        </w:rPr>
        <w:t xml:space="preserve">The Mavis EP </w:t>
      </w:r>
      <w:r w:rsidDel="00000000" w:rsidR="00000000" w:rsidRPr="00000000">
        <w:rPr>
          <w:rtl w:val="0"/>
        </w:rPr>
        <w:t xml:space="preserve">by Oora is now available to stream or purchase. </w:t>
      </w:r>
      <w:hyperlink r:id="rId18">
        <w:r w:rsidDel="00000000" w:rsidR="00000000" w:rsidRPr="00000000">
          <w:rPr>
            <w:color w:val="1155cc"/>
            <w:u w:val="single"/>
            <w:rtl w:val="0"/>
          </w:rPr>
          <w:t xml:space="preserve">Visit Oora’s Bandcamp to listen.</w:t>
        </w:r>
      </w:hyperlink>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114300" distT="114300" distL="114300" distR="114300">
            <wp:extent cx="5943600" cy="3962400"/>
            <wp:effectExtent b="0" l="0" r="0" t="0"/>
            <wp:docPr id="2"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Style w:val="Heading2"/>
        <w:rPr/>
      </w:pPr>
      <w:bookmarkStart w:colFirst="0" w:colLast="0" w:name="_5enjlad3r5zy" w:id="1"/>
      <w:bookmarkEnd w:id="1"/>
      <w:r w:rsidDel="00000000" w:rsidR="00000000" w:rsidRPr="00000000">
        <w:rPr>
          <w:rtl w:val="0"/>
        </w:rPr>
        <w:t xml:space="preserve">More about Oora</w:t>
      </w:r>
    </w:p>
    <w:p w:rsidR="00000000" w:rsidDel="00000000" w:rsidP="00000000" w:rsidRDefault="00000000" w:rsidRPr="00000000" w14:paraId="0000001B">
      <w:pPr>
        <w:rPr/>
      </w:pPr>
      <w:r w:rsidDel="00000000" w:rsidR="00000000" w:rsidRPr="00000000">
        <w:rPr>
          <w:i w:val="1"/>
          <w:rtl w:val="0"/>
        </w:rPr>
        <w:t xml:space="preserve">Source: Federico Chiesa (Oora)</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Oora is a church of analog sequencing, the solo project of Italian artist Federico Chiesa. Using only hardware synths and avoiding multitracking, Chiesa is interested in spontaneous recordings of minimal electronic music, cherishing imperfection and authenticity over production. His live shows are fully improvised, making every performance unique, and since all sequences are deleted at the finish, unrepeatable. Removing the conveniency of playing prerecorded material, and embracing the risks of a blank start are the focal points of Oora’s acts.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For more about the artist, visit </w:t>
      </w:r>
      <w:hyperlink r:id="rId20">
        <w:r w:rsidDel="00000000" w:rsidR="00000000" w:rsidRPr="00000000">
          <w:rPr>
            <w:color w:val="1155cc"/>
            <w:u w:val="single"/>
            <w:rtl w:val="0"/>
          </w:rPr>
          <w:t xml:space="preserve">Oora’s website</w:t>
        </w:r>
      </w:hyperlink>
      <w:r w:rsidDel="00000000" w:rsidR="00000000" w:rsidRPr="00000000">
        <w:rPr>
          <w:rtl w:val="0"/>
        </w:rPr>
        <w:t xml:space="preserve"> or </w:t>
      </w:r>
      <w:hyperlink r:id="rId21">
        <w:r w:rsidDel="00000000" w:rsidR="00000000" w:rsidRPr="00000000">
          <w:rPr>
            <w:color w:val="1155cc"/>
            <w:u w:val="single"/>
            <w:rtl w:val="0"/>
          </w:rPr>
          <w:t xml:space="preserve">@ooramusic on Instagram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ooramusic.com" TargetMode="External"/><Relationship Id="rId11" Type="http://schemas.openxmlformats.org/officeDocument/2006/relationships/hyperlink" Target="https://ooramusic.com" TargetMode="External"/><Relationship Id="rId10" Type="http://schemas.openxmlformats.org/officeDocument/2006/relationships/hyperlink" Target="https://oora.bandcamp.com/album/the-mavis-ep" TargetMode="External"/><Relationship Id="rId21" Type="http://schemas.openxmlformats.org/officeDocument/2006/relationships/hyperlink" Target="https://www.instagram.com/ooramusic/" TargetMode="External"/><Relationship Id="rId13" Type="http://schemas.openxmlformats.org/officeDocument/2006/relationships/hyperlink" Target="https://www.moogmusic.com/news/new-release-mavis-ep-oora" TargetMode="Externa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20hP4F3ovSqE_AdZPZTbGoH0CGSISPno?usp=share_link" TargetMode="External"/><Relationship Id="rId15" Type="http://schemas.openxmlformats.org/officeDocument/2006/relationships/hyperlink" Target="https://youtu.be/fAriRqr3kvg" TargetMode="External"/><Relationship Id="rId14" Type="http://schemas.openxmlformats.org/officeDocument/2006/relationships/hyperlink" Target="https://www.moogmusic.com/products/mavis" TargetMode="External"/><Relationship Id="rId17" Type="http://schemas.openxmlformats.org/officeDocument/2006/relationships/hyperlink" Target="https://www.moogmusic.com/news/new-release-mavis-ep-oora" TargetMode="External"/><Relationship Id="rId16" Type="http://schemas.openxmlformats.org/officeDocument/2006/relationships/hyperlink" Target="https://youtu.be/jmKi9HJARdI" TargetMode="External"/><Relationship Id="rId5" Type="http://schemas.openxmlformats.org/officeDocument/2006/relationships/styles" Target="styles.xml"/><Relationship Id="rId19" Type="http://schemas.openxmlformats.org/officeDocument/2006/relationships/image" Target="media/image1.jpg"/><Relationship Id="rId6" Type="http://schemas.openxmlformats.org/officeDocument/2006/relationships/hyperlink" Target="https://oora.bandcamp.com/album/the-mavis-ep" TargetMode="External"/><Relationship Id="rId18" Type="http://schemas.openxmlformats.org/officeDocument/2006/relationships/hyperlink" Target="https://oora.bandcamp.com/" TargetMode="External"/><Relationship Id="rId7" Type="http://schemas.openxmlformats.org/officeDocument/2006/relationships/hyperlink" Target="https://www.moogmusic.com/news/new-release-mavis-ep-oora" TargetMode="Externa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