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D83C" w14:textId="77777777" w:rsidR="00A002E9" w:rsidRPr="00151FFF" w:rsidRDefault="0097240D" w:rsidP="006F4C71">
      <w:pPr>
        <w:ind w:right="-7"/>
        <w:rPr>
          <w:rFonts w:ascii="Calibri" w:hAnsi="Calibri"/>
          <w:bCs/>
          <w:lang w:val="es-419"/>
        </w:rPr>
      </w:pPr>
      <w:r w:rsidRPr="00151FFF">
        <w:rPr>
          <w:noProof/>
          <w:lang w:val="es-419"/>
        </w:rPr>
        <w:drawing>
          <wp:anchor distT="0" distB="0" distL="114300" distR="114300" simplePos="0" relativeHeight="251657728" behindDoc="0" locked="0" layoutInCell="1" allowOverlap="1" wp14:anchorId="4423406F" wp14:editId="176BAE9B">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0" y="0"/>
                <wp:lineTo x="0" y="20280"/>
                <wp:lineTo x="5224" y="20280"/>
                <wp:lineTo x="21388" y="20280"/>
                <wp:lineTo x="21388" y="0"/>
                <wp:lineTo x="20571" y="0"/>
                <wp:lineTo x="0" y="0"/>
              </wp:wrapPolygon>
            </wp:wrapTight>
            <wp:docPr id="1" name="Imagen 1" descr="AFI_Logo_left_Primary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FI_Logo_left_Primary_CMYK"/>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D5DB9" w14:textId="77777777" w:rsidR="00151FFF" w:rsidRPr="00151FFF" w:rsidRDefault="00151FFF" w:rsidP="006F4C71">
      <w:pPr>
        <w:ind w:right="-7"/>
        <w:rPr>
          <w:rFonts w:ascii="Calibri" w:eastAsia="Calibri" w:hAnsi="Calibri" w:cs="Calibri"/>
          <w:b/>
          <w:bCs/>
          <w:highlight w:val="yellow"/>
          <w:bdr w:val="nil"/>
          <w:lang w:val="es-419"/>
        </w:rPr>
      </w:pPr>
    </w:p>
    <w:p w14:paraId="0EC15994" w14:textId="77777777" w:rsidR="007511FB" w:rsidRPr="00344E68" w:rsidRDefault="00333BE0" w:rsidP="006F4C71">
      <w:pPr>
        <w:ind w:right="-7"/>
        <w:rPr>
          <w:rFonts w:ascii="Calibri" w:hAnsi="Calibri"/>
          <w:bCs/>
          <w:lang w:val="pt-PT"/>
        </w:rPr>
      </w:pPr>
      <w:r w:rsidRPr="002C537F">
        <w:rPr>
          <w:rFonts w:ascii="Calibri" w:eastAsia="Calibri" w:hAnsi="Calibri" w:cs="Calibri"/>
          <w:b/>
          <w:bCs/>
          <w:bdr w:val="nil"/>
          <w:lang w:val="pt-PT"/>
        </w:rPr>
        <w:t>10 de agosto de 2020</w:t>
      </w:r>
    </w:p>
    <w:p w14:paraId="2A962E4D" w14:textId="77777777" w:rsidR="00C050A7" w:rsidRPr="00344E68" w:rsidRDefault="00C050A7" w:rsidP="006F4C71">
      <w:pPr>
        <w:ind w:right="-7"/>
        <w:jc w:val="center"/>
        <w:rPr>
          <w:rFonts w:ascii="Calibri" w:hAnsi="Calibri"/>
          <w:b/>
          <w:sz w:val="28"/>
          <w:szCs w:val="28"/>
          <w:lang w:val="pt-PT"/>
        </w:rPr>
      </w:pPr>
    </w:p>
    <w:p w14:paraId="5E7B07E7" w14:textId="77777777" w:rsidR="004D5D31" w:rsidRPr="00344E68" w:rsidRDefault="00333BE0" w:rsidP="006F4C71">
      <w:pPr>
        <w:ind w:right="-7"/>
        <w:jc w:val="center"/>
        <w:rPr>
          <w:rFonts w:ascii="Calibri" w:hAnsi="Calibri"/>
          <w:b/>
          <w:sz w:val="28"/>
          <w:szCs w:val="28"/>
          <w:lang w:val="pt-PT"/>
        </w:rPr>
      </w:pPr>
      <w:r w:rsidRPr="00344E68">
        <w:rPr>
          <w:rFonts w:ascii="Calibri" w:eastAsia="Calibri" w:hAnsi="Calibri" w:cs="Calibri"/>
          <w:b/>
          <w:bCs/>
          <w:sz w:val="28"/>
          <w:szCs w:val="28"/>
          <w:bdr w:val="nil"/>
          <w:lang w:val="pt-PT"/>
        </w:rPr>
        <w:t>COMUNICADO DE PRENSA</w:t>
      </w:r>
    </w:p>
    <w:p w14:paraId="30EB1125" w14:textId="77777777" w:rsidR="002B6495" w:rsidRPr="00344E68" w:rsidRDefault="002B6495" w:rsidP="006F4C71">
      <w:pPr>
        <w:ind w:right="-7"/>
        <w:jc w:val="center"/>
        <w:rPr>
          <w:rFonts w:ascii="Calibri" w:hAnsi="Calibri" w:cs="Calibri"/>
          <w:b/>
          <w:bCs/>
          <w:sz w:val="32"/>
          <w:szCs w:val="32"/>
          <w:lang w:val="pt-PT"/>
        </w:rPr>
      </w:pPr>
      <w:bookmarkStart w:id="0" w:name="_Hlk34050892"/>
    </w:p>
    <w:p w14:paraId="44FD8551" w14:textId="77777777" w:rsidR="007614AB" w:rsidRPr="00151FFF" w:rsidRDefault="00333BE0" w:rsidP="006F4C71">
      <w:pPr>
        <w:ind w:right="-7"/>
        <w:jc w:val="center"/>
        <w:rPr>
          <w:rFonts w:ascii="Calibri" w:hAnsi="Calibri" w:cs="Calibri"/>
          <w:b/>
          <w:bCs/>
          <w:sz w:val="32"/>
          <w:szCs w:val="32"/>
          <w:lang w:val="es-419"/>
        </w:rPr>
      </w:pPr>
      <w:r w:rsidRPr="00151FFF">
        <w:rPr>
          <w:rFonts w:ascii="Calibri" w:eastAsia="Calibri" w:hAnsi="Calibri" w:cs="Calibri"/>
          <w:b/>
          <w:bCs/>
          <w:sz w:val="32"/>
          <w:szCs w:val="32"/>
          <w:bdr w:val="nil"/>
          <w:lang w:val="es-419"/>
        </w:rPr>
        <w:t>Arla Foods Ingredients lanza su primer ingrediente orgánico</w:t>
      </w:r>
    </w:p>
    <w:p w14:paraId="4CF05C33" w14:textId="77777777" w:rsidR="00383EE3" w:rsidRPr="00151FFF" w:rsidRDefault="00383EE3" w:rsidP="006F4C71">
      <w:pPr>
        <w:ind w:right="-7"/>
        <w:rPr>
          <w:rFonts w:ascii="Calibri" w:hAnsi="Calibri" w:cs="Calibri"/>
          <w:b/>
          <w:bCs/>
          <w:sz w:val="32"/>
          <w:szCs w:val="32"/>
          <w:lang w:val="es-419"/>
        </w:rPr>
      </w:pPr>
    </w:p>
    <w:p w14:paraId="3C0E0052" w14:textId="1284D30C" w:rsidR="00D10F9A" w:rsidRPr="00151FFF" w:rsidRDefault="00333BE0" w:rsidP="006F4C71">
      <w:pPr>
        <w:ind w:right="-7"/>
        <w:rPr>
          <w:rFonts w:ascii="Calibri" w:hAnsi="Calibri"/>
          <w:lang w:val="es-419"/>
        </w:rPr>
      </w:pPr>
      <w:r w:rsidRPr="00151FFF">
        <w:rPr>
          <w:rFonts w:ascii="Calibri" w:eastAsia="Calibri" w:hAnsi="Calibri" w:cs="Calibri"/>
          <w:bdr w:val="nil"/>
          <w:lang w:val="es-419"/>
        </w:rPr>
        <w:t>Arla Foods Ingredients ha lanzado el primer aislado de caseína micelar orgánico</w:t>
      </w:r>
      <w:r w:rsidR="00E07FE9" w:rsidRPr="00151FFF">
        <w:rPr>
          <w:rFonts w:ascii="Calibri" w:eastAsia="Calibri" w:hAnsi="Calibri" w:cs="Calibri"/>
          <w:bdr w:val="nil"/>
          <w:lang w:val="es-419"/>
        </w:rPr>
        <w:t>,</w:t>
      </w:r>
      <w:r w:rsidRPr="00151FFF">
        <w:rPr>
          <w:rFonts w:ascii="Calibri" w:eastAsia="Calibri" w:hAnsi="Calibri" w:cs="Calibri"/>
          <w:bdr w:val="nil"/>
          <w:lang w:val="es-419"/>
        </w:rPr>
        <w:t xml:space="preserve"> que ayuda a </w:t>
      </w:r>
      <w:r w:rsidR="00EA354B">
        <w:rPr>
          <w:rFonts w:ascii="Calibri" w:eastAsia="Calibri" w:hAnsi="Calibri" w:cs="Calibri"/>
          <w:bdr w:val="nil"/>
          <w:lang w:val="es-419"/>
        </w:rPr>
        <w:t>la industria</w:t>
      </w:r>
      <w:r w:rsidR="00BE509F">
        <w:rPr>
          <w:rFonts w:ascii="Calibri" w:eastAsia="Calibri" w:hAnsi="Calibri" w:cs="Calibri"/>
          <w:bdr w:val="nil"/>
          <w:lang w:val="es-419"/>
        </w:rPr>
        <w:t xml:space="preserve"> a</w:t>
      </w:r>
      <w:r w:rsidRPr="00151FFF">
        <w:rPr>
          <w:rFonts w:ascii="Calibri" w:eastAsia="Calibri" w:hAnsi="Calibri" w:cs="Calibri"/>
          <w:bdr w:val="nil"/>
          <w:lang w:val="es-419"/>
        </w:rPr>
        <w:t xml:space="preserve"> satisfacer la demanda de productos con proteína orgánicos, naturales y funcionales. </w:t>
      </w:r>
    </w:p>
    <w:p w14:paraId="002F23EF" w14:textId="77777777" w:rsidR="00CF2A90" w:rsidRPr="00151FFF" w:rsidRDefault="00CF2A90" w:rsidP="006F4C71">
      <w:pPr>
        <w:ind w:right="-7"/>
        <w:rPr>
          <w:rFonts w:ascii="Calibri" w:hAnsi="Calibri"/>
          <w:lang w:val="es-419"/>
        </w:rPr>
      </w:pPr>
    </w:p>
    <w:p w14:paraId="2B8228A5" w14:textId="77777777" w:rsidR="00CF2A90" w:rsidRPr="00151FFF" w:rsidRDefault="00333BE0" w:rsidP="006F4C71">
      <w:pPr>
        <w:ind w:right="-7"/>
        <w:rPr>
          <w:rFonts w:ascii="Calibri" w:hAnsi="Calibri"/>
          <w:lang w:val="es-419"/>
        </w:rPr>
      </w:pPr>
      <w:r w:rsidRPr="00151FFF">
        <w:rPr>
          <w:rFonts w:ascii="Calibri" w:eastAsia="Calibri" w:hAnsi="Calibri" w:cs="Calibri"/>
          <w:bdr w:val="nil"/>
          <w:lang w:val="es-419"/>
        </w:rPr>
        <w:t>El aislado de caseína micelar es un ingrediente nuevo rico en proteínas lácteas nativas. Se extrae de la leche mediante un proceso suave</w:t>
      </w:r>
      <w:r w:rsidR="00E07FE9" w:rsidRPr="00151FFF">
        <w:rPr>
          <w:rFonts w:ascii="Calibri" w:eastAsia="Calibri" w:hAnsi="Calibri" w:cs="Calibri"/>
          <w:bdr w:val="nil"/>
          <w:lang w:val="es-419"/>
        </w:rPr>
        <w:t>,</w:t>
      </w:r>
      <w:r w:rsidRPr="00151FFF">
        <w:rPr>
          <w:rFonts w:ascii="Calibri" w:eastAsia="Calibri" w:hAnsi="Calibri" w:cs="Calibri"/>
          <w:bdr w:val="nil"/>
          <w:lang w:val="es-419"/>
        </w:rPr>
        <w:t xml:space="preserve"> sin el agregado de ácidos. La proteína mantiene su estructura química, lo que permite la creación de productos que están lo más cerca de la naturaleza posible.</w:t>
      </w:r>
    </w:p>
    <w:p w14:paraId="3B5E0AD9" w14:textId="77777777" w:rsidR="00CF2A90" w:rsidRPr="00151FFF" w:rsidRDefault="00CF2A90" w:rsidP="006F4C71">
      <w:pPr>
        <w:ind w:right="-7"/>
        <w:rPr>
          <w:rFonts w:ascii="Calibri" w:hAnsi="Calibri"/>
          <w:lang w:val="es-419"/>
        </w:rPr>
      </w:pPr>
    </w:p>
    <w:p w14:paraId="21D304F2" w14:textId="7ECFBEBC" w:rsidR="00F20997" w:rsidRPr="00151FFF" w:rsidRDefault="00333BE0" w:rsidP="006F4C71">
      <w:pPr>
        <w:ind w:right="-7"/>
        <w:rPr>
          <w:rFonts w:ascii="Calibri" w:hAnsi="Calibri"/>
          <w:lang w:val="es-419"/>
        </w:rPr>
      </w:pPr>
      <w:r w:rsidRPr="00151FFF">
        <w:rPr>
          <w:rFonts w:ascii="Calibri" w:eastAsia="Calibri" w:hAnsi="Calibri" w:cs="Calibri"/>
          <w:bdr w:val="nil"/>
          <w:lang w:val="es-419"/>
        </w:rPr>
        <w:t>El nuevo aislado de caseína micelar de Arla Foods Ingredients, MicelPure</w:t>
      </w:r>
      <w:r w:rsidRPr="00151FFF">
        <w:rPr>
          <w:rFonts w:ascii="Calibri" w:eastAsia="Calibri" w:hAnsi="Calibri" w:cs="Calibri"/>
          <w:bdr w:val="nil"/>
          <w:vertAlign w:val="superscript"/>
          <w:lang w:val="es-419"/>
        </w:rPr>
        <w:t>™</w:t>
      </w:r>
      <w:r w:rsidRPr="00151FFF">
        <w:rPr>
          <w:rFonts w:ascii="Calibri" w:eastAsia="Calibri" w:hAnsi="Calibri" w:cs="Calibri"/>
          <w:bdr w:val="nil"/>
          <w:lang w:val="es-419"/>
        </w:rPr>
        <w:t>, contiene, como mínimo, 8</w:t>
      </w:r>
      <w:r w:rsidR="00344E68">
        <w:rPr>
          <w:rFonts w:ascii="Calibri" w:eastAsia="Calibri" w:hAnsi="Calibri" w:cs="Calibri"/>
          <w:bdr w:val="nil"/>
          <w:lang w:val="es-419"/>
        </w:rPr>
        <w:t>7</w:t>
      </w:r>
      <w:r w:rsidRPr="00151FFF">
        <w:rPr>
          <w:rFonts w:ascii="Calibri" w:eastAsia="Calibri" w:hAnsi="Calibri" w:cs="Calibri"/>
          <w:bdr w:val="nil"/>
          <w:lang w:val="es-419"/>
        </w:rPr>
        <w:t xml:space="preserve"> % de proteína nativa. Es apropiado para </w:t>
      </w:r>
      <w:r w:rsidR="00F828EF" w:rsidRPr="00151FFF">
        <w:rPr>
          <w:rFonts w:ascii="Calibri" w:eastAsia="Calibri" w:hAnsi="Calibri" w:cs="Calibri"/>
          <w:bdr w:val="nil"/>
          <w:lang w:val="es-419"/>
        </w:rPr>
        <w:t xml:space="preserve">aplicaciones </w:t>
      </w:r>
      <w:r w:rsidR="00F41793">
        <w:rPr>
          <w:rFonts w:ascii="Calibri" w:eastAsia="Calibri" w:hAnsi="Calibri" w:cs="Calibri"/>
          <w:bdr w:val="nil"/>
          <w:lang w:val="es-419"/>
        </w:rPr>
        <w:t xml:space="preserve">de </w:t>
      </w:r>
      <w:r w:rsidRPr="00151FFF">
        <w:rPr>
          <w:rFonts w:ascii="Calibri" w:eastAsia="Calibri" w:hAnsi="Calibri" w:cs="Calibri"/>
          <w:bdr w:val="nil"/>
          <w:lang w:val="es-419"/>
        </w:rPr>
        <w:t xml:space="preserve">alimentos en general, alimentos saludables funcionales y </w:t>
      </w:r>
      <w:r w:rsidR="00F41793">
        <w:rPr>
          <w:rFonts w:ascii="Calibri" w:eastAsia="Calibri" w:hAnsi="Calibri" w:cs="Calibri"/>
          <w:bdr w:val="nil"/>
          <w:lang w:val="es-419"/>
        </w:rPr>
        <w:t xml:space="preserve">de </w:t>
      </w:r>
      <w:r w:rsidRPr="00151FFF">
        <w:rPr>
          <w:rFonts w:ascii="Calibri" w:eastAsia="Calibri" w:hAnsi="Calibri" w:cs="Calibri"/>
          <w:bdr w:val="nil"/>
          <w:lang w:val="es-419"/>
        </w:rPr>
        <w:t>nutrición activa</w:t>
      </w:r>
      <w:r w:rsidR="00A43AC1">
        <w:rPr>
          <w:rFonts w:ascii="Calibri" w:eastAsia="Calibri" w:hAnsi="Calibri" w:cs="Calibri"/>
          <w:bdr w:val="nil"/>
          <w:lang w:val="es-419"/>
        </w:rPr>
        <w:t>. Es</w:t>
      </w:r>
      <w:r w:rsidRPr="00151FFF">
        <w:rPr>
          <w:rFonts w:ascii="Calibri" w:eastAsia="Calibri" w:hAnsi="Calibri" w:cs="Calibri"/>
          <w:bdr w:val="nil"/>
          <w:lang w:val="es-419"/>
        </w:rPr>
        <w:t xml:space="preserve"> bajo en lactosa y grasa, es termorresistente y tiene sabor neutro.</w:t>
      </w:r>
    </w:p>
    <w:p w14:paraId="377170C9" w14:textId="77777777" w:rsidR="00CE1F91" w:rsidRPr="00151FFF" w:rsidRDefault="00CE1F91" w:rsidP="006F4C71">
      <w:pPr>
        <w:ind w:right="-7"/>
        <w:rPr>
          <w:rFonts w:ascii="Calibri" w:hAnsi="Calibri"/>
          <w:lang w:val="es-419"/>
        </w:rPr>
      </w:pPr>
    </w:p>
    <w:p w14:paraId="1600A3B1" w14:textId="77777777" w:rsidR="00F20997" w:rsidRPr="00151FFF" w:rsidRDefault="00333BE0" w:rsidP="006F4C71">
      <w:pPr>
        <w:ind w:right="-7"/>
        <w:rPr>
          <w:rFonts w:ascii="Calibri" w:hAnsi="Calibri"/>
          <w:lang w:val="es-419"/>
        </w:rPr>
      </w:pPr>
      <w:r w:rsidRPr="00151FFF">
        <w:rPr>
          <w:rFonts w:ascii="Calibri" w:eastAsia="Calibri" w:hAnsi="Calibri" w:cs="Calibri"/>
          <w:bdr w:val="nil"/>
          <w:lang w:val="es-419"/>
        </w:rPr>
        <w:t>Se trata de un hito para Arla Foods Ingredients; asimismo, es el primer ingrediente de la empresa que se ofrece en una versión orgánica elaborada con leche orgánica certificada proveniente de Dinamarca.</w:t>
      </w:r>
    </w:p>
    <w:p w14:paraId="31947A85" w14:textId="77777777" w:rsidR="00F20997" w:rsidRPr="00151FFF" w:rsidRDefault="00F20997" w:rsidP="006F4C71">
      <w:pPr>
        <w:ind w:right="-7"/>
        <w:rPr>
          <w:rFonts w:ascii="Calibri" w:hAnsi="Calibri"/>
          <w:lang w:val="es-419"/>
        </w:rPr>
      </w:pPr>
    </w:p>
    <w:p w14:paraId="282D0327" w14:textId="1B916776" w:rsidR="00F20997" w:rsidRPr="00151FFF" w:rsidRDefault="00A24C6F" w:rsidP="006F4C71">
      <w:pPr>
        <w:ind w:right="-7"/>
        <w:rPr>
          <w:rFonts w:ascii="Calibri" w:hAnsi="Calibri"/>
          <w:lang w:val="es-419"/>
        </w:rPr>
      </w:pPr>
      <w:r>
        <w:rPr>
          <w:rFonts w:ascii="Calibri" w:eastAsia="Calibri" w:hAnsi="Calibri" w:cs="Calibri"/>
          <w:bdr w:val="nil"/>
          <w:lang w:val="es-419"/>
        </w:rPr>
        <w:t>Siendo e</w:t>
      </w:r>
      <w:r w:rsidR="00333BE0" w:rsidRPr="00151FFF">
        <w:rPr>
          <w:rFonts w:ascii="Calibri" w:eastAsia="Calibri" w:hAnsi="Calibri" w:cs="Calibri"/>
          <w:bdr w:val="nil"/>
          <w:lang w:val="es-419"/>
        </w:rPr>
        <w:t xml:space="preserve">l primer aislado de caseína micelar orgánico en el mercado, MicelPure™ Organic satisface una necesidad clara. </w:t>
      </w:r>
      <w:r w:rsidR="0040747D" w:rsidRPr="00151FFF">
        <w:rPr>
          <w:rFonts w:ascii="Calibri" w:eastAsia="Calibri" w:hAnsi="Calibri" w:cs="Calibri"/>
          <w:bdr w:val="nil"/>
          <w:lang w:val="es-419"/>
        </w:rPr>
        <w:t>Las i</w:t>
      </w:r>
      <w:r w:rsidR="00333BE0" w:rsidRPr="00151FFF">
        <w:rPr>
          <w:rFonts w:ascii="Calibri" w:eastAsia="Calibri" w:hAnsi="Calibri" w:cs="Calibri"/>
          <w:bdr w:val="nil"/>
          <w:lang w:val="es-419"/>
        </w:rPr>
        <w:t>nvestigaciones muestran que los consumidores europeos consideran que los productos orgánicos son más saludables, tienen mejor sabor y son más nutritivos; uno de cada tres dice que compraría más snacks orgánicos altos en proteína si estuvieran disponibles.</w:t>
      </w:r>
      <w:r w:rsidR="00F20997" w:rsidRPr="00151FFF">
        <w:rPr>
          <w:rFonts w:ascii="Calibri" w:hAnsi="Calibri"/>
          <w:vertAlign w:val="superscript"/>
          <w:lang w:val="es-419"/>
        </w:rPr>
        <w:endnoteReference w:id="1"/>
      </w:r>
    </w:p>
    <w:p w14:paraId="61DEC9E8" w14:textId="77777777" w:rsidR="00E97706" w:rsidRPr="00151FFF" w:rsidRDefault="00E97706" w:rsidP="006F4C71">
      <w:pPr>
        <w:ind w:right="-7"/>
        <w:rPr>
          <w:rFonts w:ascii="Calibri" w:hAnsi="Calibri"/>
          <w:lang w:val="es-419"/>
        </w:rPr>
      </w:pPr>
    </w:p>
    <w:p w14:paraId="3AF4A1D9" w14:textId="337725F2" w:rsidR="001E46F0" w:rsidRPr="00151FFF" w:rsidRDefault="00333BE0" w:rsidP="006F4C71">
      <w:pPr>
        <w:ind w:right="-7"/>
        <w:rPr>
          <w:lang w:val="es-419"/>
        </w:rPr>
      </w:pPr>
      <w:r w:rsidRPr="00151FFF">
        <w:rPr>
          <w:rFonts w:ascii="Calibri" w:eastAsia="Calibri" w:hAnsi="Calibri" w:cs="Calibri"/>
          <w:bdr w:val="nil"/>
          <w:lang w:val="es-419"/>
        </w:rPr>
        <w:t xml:space="preserve">Barbara Jensen, Gerente de Desarrollo de Negocios de Arla Foods Ingredients, dijo: "Cuando los consumidores escuchan la palabra </w:t>
      </w:r>
      <w:r w:rsidR="00D95E83" w:rsidRPr="00151FFF">
        <w:rPr>
          <w:rFonts w:ascii="Calibri" w:eastAsia="Calibri" w:hAnsi="Calibri" w:cs="Calibri"/>
          <w:bdr w:val="nil"/>
          <w:lang w:val="es-419"/>
        </w:rPr>
        <w:t>«</w:t>
      </w:r>
      <w:r w:rsidRPr="00151FFF">
        <w:rPr>
          <w:rFonts w:ascii="Calibri" w:eastAsia="Calibri" w:hAnsi="Calibri" w:cs="Calibri"/>
          <w:bdr w:val="nil"/>
          <w:lang w:val="es-419"/>
        </w:rPr>
        <w:t>orgánico</w:t>
      </w:r>
      <w:r w:rsidR="00D95E83" w:rsidRPr="00151FFF">
        <w:rPr>
          <w:rFonts w:ascii="Calibri" w:eastAsia="Calibri" w:hAnsi="Calibri" w:cs="Calibri"/>
          <w:bdr w:val="nil"/>
          <w:lang w:val="es-419"/>
        </w:rPr>
        <w:t>»</w:t>
      </w:r>
      <w:r w:rsidRPr="00151FFF">
        <w:rPr>
          <w:rFonts w:ascii="Calibri" w:eastAsia="Calibri" w:hAnsi="Calibri" w:cs="Calibri"/>
          <w:bdr w:val="nil"/>
          <w:lang w:val="es-419"/>
        </w:rPr>
        <w:t xml:space="preserve">, piensan en saludable, sostenible y sustancioso. Sin embargo, la escasez de ingredientes de proteína naturales y orgánicos ha evitado el ingreso de muchos </w:t>
      </w:r>
      <w:r w:rsidR="009E23A6">
        <w:rPr>
          <w:rFonts w:ascii="Calibri" w:eastAsia="Calibri" w:hAnsi="Calibri" w:cs="Calibri"/>
          <w:bdr w:val="nil"/>
          <w:lang w:val="es-419"/>
        </w:rPr>
        <w:t xml:space="preserve">fabricantes </w:t>
      </w:r>
      <w:r w:rsidRPr="00151FFF">
        <w:rPr>
          <w:rFonts w:ascii="Calibri" w:eastAsia="Calibri" w:hAnsi="Calibri" w:cs="Calibri"/>
          <w:bdr w:val="nil"/>
          <w:lang w:val="es-419"/>
        </w:rPr>
        <w:t>es a este mercado. MicelPure</w:t>
      </w:r>
      <w:r w:rsidRPr="00151FFF">
        <w:rPr>
          <w:rFonts w:ascii="Calibri" w:eastAsia="Calibri" w:hAnsi="Calibri" w:cs="Calibri"/>
          <w:bdr w:val="nil"/>
          <w:vertAlign w:val="superscript"/>
          <w:lang w:val="es-419"/>
        </w:rPr>
        <w:t>™</w:t>
      </w:r>
      <w:r w:rsidRPr="00151FFF">
        <w:rPr>
          <w:rFonts w:ascii="Calibri" w:eastAsia="Calibri" w:hAnsi="Calibri" w:cs="Calibri"/>
          <w:bdr w:val="nil"/>
          <w:lang w:val="es-419"/>
        </w:rPr>
        <w:t xml:space="preserve"> Organic cubre esta brecha, ya que permite que las empresas amplíen sus carteras con productos orgánicos </w:t>
      </w:r>
      <w:r w:rsidR="008F17DB">
        <w:rPr>
          <w:rFonts w:ascii="Calibri" w:eastAsia="Calibri" w:hAnsi="Calibri" w:cs="Calibri"/>
          <w:bdr w:val="nil"/>
          <w:lang w:val="es-419"/>
        </w:rPr>
        <w:t>y que están r</w:t>
      </w:r>
      <w:r w:rsidRPr="00151FFF">
        <w:rPr>
          <w:rFonts w:ascii="Calibri" w:eastAsia="Calibri" w:hAnsi="Calibri" w:cs="Calibri"/>
          <w:bdr w:val="nil"/>
          <w:lang w:val="es-419"/>
        </w:rPr>
        <w:t>epletos de proteína de alta calidad".</w:t>
      </w:r>
    </w:p>
    <w:p w14:paraId="55F1D022" w14:textId="77777777" w:rsidR="007E04CB" w:rsidRPr="00151FFF" w:rsidRDefault="007E04CB" w:rsidP="006F4C71">
      <w:pPr>
        <w:ind w:right="-7"/>
        <w:rPr>
          <w:rFonts w:ascii="Calibri" w:hAnsi="Calibri"/>
          <w:lang w:val="es-419"/>
        </w:rPr>
      </w:pPr>
    </w:p>
    <w:p w14:paraId="38CA7B13" w14:textId="29B461AF" w:rsidR="00645C68" w:rsidRPr="00151FFF" w:rsidRDefault="00333BE0" w:rsidP="006F4C71">
      <w:pPr>
        <w:ind w:right="-7"/>
        <w:rPr>
          <w:rFonts w:ascii="Calibri" w:hAnsi="Calibri"/>
          <w:lang w:val="es-419"/>
        </w:rPr>
      </w:pPr>
      <w:r w:rsidRPr="00151FFF">
        <w:rPr>
          <w:rFonts w:ascii="Calibri" w:eastAsia="Calibri" w:hAnsi="Calibri" w:cs="Calibri"/>
          <w:bdr w:val="nil"/>
          <w:lang w:val="es-419"/>
        </w:rPr>
        <w:t xml:space="preserve">Las investigaciones muestran que </w:t>
      </w:r>
      <w:r w:rsidR="00D95E83" w:rsidRPr="00151FFF">
        <w:rPr>
          <w:rFonts w:ascii="Calibri" w:eastAsia="Calibri" w:hAnsi="Calibri" w:cs="Calibri"/>
          <w:bdr w:val="nil"/>
          <w:lang w:val="es-419"/>
        </w:rPr>
        <w:t>«s</w:t>
      </w:r>
      <w:r w:rsidRPr="00151FFF">
        <w:rPr>
          <w:rFonts w:ascii="Calibri" w:eastAsia="Calibri" w:hAnsi="Calibri" w:cs="Calibri"/>
          <w:bdr w:val="nil"/>
          <w:lang w:val="es-419"/>
        </w:rPr>
        <w:t>aludable</w:t>
      </w:r>
      <w:r w:rsidR="00D95E83" w:rsidRPr="00151FFF">
        <w:rPr>
          <w:rFonts w:ascii="Calibri" w:eastAsia="Calibri" w:hAnsi="Calibri" w:cs="Calibri"/>
          <w:bdr w:val="nil"/>
          <w:lang w:val="es-419"/>
        </w:rPr>
        <w:t>» y «</w:t>
      </w:r>
      <w:r w:rsidRPr="00151FFF">
        <w:rPr>
          <w:rFonts w:ascii="Calibri" w:eastAsia="Calibri" w:hAnsi="Calibri" w:cs="Calibri"/>
          <w:bdr w:val="nil"/>
          <w:lang w:val="es-419"/>
        </w:rPr>
        <w:t>natural</w:t>
      </w:r>
      <w:r w:rsidR="00D95E83" w:rsidRPr="00151FFF">
        <w:rPr>
          <w:rFonts w:ascii="Calibri" w:eastAsia="Calibri" w:hAnsi="Calibri" w:cs="Calibri"/>
          <w:bdr w:val="nil"/>
          <w:lang w:val="es-419"/>
        </w:rPr>
        <w:t>»</w:t>
      </w:r>
      <w:r w:rsidRPr="00151FFF">
        <w:rPr>
          <w:rFonts w:ascii="Calibri" w:eastAsia="Calibri" w:hAnsi="Calibri" w:cs="Calibri"/>
          <w:bdr w:val="nil"/>
          <w:lang w:val="es-419"/>
        </w:rPr>
        <w:t xml:space="preserve"> son las dos características más importantes para los consumidores de productos alimenticios.</w:t>
      </w:r>
      <w:r w:rsidRPr="00151FFF">
        <w:rPr>
          <w:rFonts w:ascii="Calibri" w:eastAsia="Calibri" w:hAnsi="Calibri" w:cs="Calibri"/>
          <w:bdr w:val="nil"/>
          <w:vertAlign w:val="superscript"/>
          <w:lang w:val="es-419"/>
        </w:rPr>
        <w:t>1</w:t>
      </w:r>
      <w:r w:rsidRPr="00151FFF">
        <w:rPr>
          <w:rFonts w:ascii="Calibri" w:eastAsia="Calibri" w:hAnsi="Calibri" w:cs="Calibri"/>
          <w:bdr w:val="nil"/>
          <w:lang w:val="es-419"/>
        </w:rPr>
        <w:t xml:space="preserve"> Al ser rica en </w:t>
      </w:r>
      <w:r w:rsidRPr="00151FFF">
        <w:rPr>
          <w:rFonts w:ascii="Calibri" w:eastAsia="Calibri" w:hAnsi="Calibri" w:cs="Calibri"/>
          <w:bdr w:val="nil"/>
          <w:lang w:val="es-419"/>
        </w:rPr>
        <w:lastRenderedPageBreak/>
        <w:t>proteína nativa, MicelPure</w:t>
      </w:r>
      <w:r w:rsidRPr="00151FFF">
        <w:rPr>
          <w:rFonts w:ascii="Calibri" w:eastAsia="Calibri" w:hAnsi="Calibri" w:cs="Calibri"/>
          <w:bdr w:val="nil"/>
          <w:vertAlign w:val="superscript"/>
          <w:lang w:val="es-419"/>
        </w:rPr>
        <w:t>™</w:t>
      </w:r>
      <w:r w:rsidRPr="00151FFF">
        <w:rPr>
          <w:rFonts w:ascii="Calibri" w:eastAsia="Calibri" w:hAnsi="Calibri" w:cs="Calibri"/>
          <w:bdr w:val="nil"/>
          <w:lang w:val="es-419"/>
        </w:rPr>
        <w:t xml:space="preserve"> también ayuda a los </w:t>
      </w:r>
      <w:r w:rsidR="002C7CF7">
        <w:rPr>
          <w:rFonts w:ascii="Calibri" w:eastAsia="Calibri" w:hAnsi="Calibri" w:cs="Calibri"/>
          <w:bdr w:val="nil"/>
          <w:lang w:val="es-419"/>
        </w:rPr>
        <w:t>fabricante</w:t>
      </w:r>
      <w:r w:rsidRPr="00151FFF">
        <w:rPr>
          <w:rFonts w:ascii="Calibri" w:eastAsia="Calibri" w:hAnsi="Calibri" w:cs="Calibri"/>
          <w:bdr w:val="nil"/>
          <w:lang w:val="es-419"/>
        </w:rPr>
        <w:t xml:space="preserve">s a dar respuesta a estas necesidades. </w:t>
      </w:r>
    </w:p>
    <w:p w14:paraId="4AE04FC2" w14:textId="77777777" w:rsidR="00645C68" w:rsidRPr="00151FFF" w:rsidRDefault="00645C68" w:rsidP="006F4C71">
      <w:pPr>
        <w:ind w:right="-7"/>
        <w:rPr>
          <w:rFonts w:ascii="Calibri" w:hAnsi="Calibri"/>
          <w:lang w:val="es-419"/>
        </w:rPr>
      </w:pPr>
    </w:p>
    <w:p w14:paraId="1A60A6BC" w14:textId="77777777" w:rsidR="00E97706" w:rsidRPr="00151FFF" w:rsidRDefault="00333BE0" w:rsidP="006F4C71">
      <w:pPr>
        <w:ind w:right="-7"/>
        <w:rPr>
          <w:rFonts w:ascii="Calibri" w:hAnsi="Calibri"/>
          <w:lang w:val="es-419"/>
        </w:rPr>
      </w:pPr>
      <w:r w:rsidRPr="00151FFF">
        <w:rPr>
          <w:rFonts w:ascii="Calibri" w:eastAsia="Calibri" w:hAnsi="Calibri" w:cs="Calibri"/>
          <w:bdr w:val="nil"/>
          <w:lang w:val="es-419"/>
        </w:rPr>
        <w:t>Joe Katterfield, Gerente de Desarrollo de Negocios para Nutrición Deportiva y Alimentos Saludables de Arla Foods Ingredients, indicó: "Los beneficios de la proteína para el crecimiento muscular, la recuperación y el control del peso han impulsado la demanda de los consumidores en diversas categorías. Pero si bien la tendencia de alto contenido de proteína ha llegado para quedarse definitivamente, los productores también tienen que cubrir muchas otras necesidades. MicelPure</w:t>
      </w:r>
      <w:r w:rsidRPr="00151FFF">
        <w:rPr>
          <w:rFonts w:ascii="Calibri" w:eastAsia="Calibri" w:hAnsi="Calibri" w:cs="Calibri"/>
          <w:bdr w:val="nil"/>
          <w:vertAlign w:val="superscript"/>
          <w:lang w:val="es-419"/>
        </w:rPr>
        <w:t>™</w:t>
      </w:r>
      <w:r w:rsidRPr="00151FFF">
        <w:rPr>
          <w:rFonts w:ascii="Calibri" w:eastAsia="Calibri" w:hAnsi="Calibri" w:cs="Calibri"/>
          <w:bdr w:val="nil"/>
          <w:lang w:val="es-419"/>
        </w:rPr>
        <w:t xml:space="preserve"> combina altos niveles de proteína y funcionalidad con una oferta de </w:t>
      </w:r>
      <w:r w:rsidR="00151FFF" w:rsidRPr="00151FFF">
        <w:rPr>
          <w:rFonts w:ascii="Calibri" w:eastAsia="Calibri" w:hAnsi="Calibri" w:cs="Calibri"/>
          <w:bdr w:val="nil"/>
          <w:lang w:val="es-419"/>
        </w:rPr>
        <w:t xml:space="preserve">producto </w:t>
      </w:r>
      <w:r w:rsidR="00D95E83" w:rsidRPr="00151FFF">
        <w:rPr>
          <w:rFonts w:ascii="Calibri" w:eastAsia="Calibri" w:hAnsi="Calibri" w:cs="Calibri"/>
          <w:bdr w:val="nil"/>
          <w:lang w:val="es-419"/>
        </w:rPr>
        <w:t xml:space="preserve">sustancioso y </w:t>
      </w:r>
      <w:r w:rsidRPr="00151FFF">
        <w:rPr>
          <w:rFonts w:ascii="Calibri" w:eastAsia="Calibri" w:hAnsi="Calibri" w:cs="Calibri"/>
          <w:bdr w:val="nil"/>
          <w:lang w:val="es-419"/>
        </w:rPr>
        <w:t>salud</w:t>
      </w:r>
      <w:r w:rsidR="00D95E83" w:rsidRPr="00151FFF">
        <w:rPr>
          <w:rFonts w:ascii="Calibri" w:eastAsia="Calibri" w:hAnsi="Calibri" w:cs="Calibri"/>
          <w:bdr w:val="nil"/>
          <w:lang w:val="es-419"/>
        </w:rPr>
        <w:t>able</w:t>
      </w:r>
      <w:r w:rsidRPr="00151FFF">
        <w:rPr>
          <w:rFonts w:ascii="Calibri" w:eastAsia="Calibri" w:hAnsi="Calibri" w:cs="Calibri"/>
          <w:bdr w:val="nil"/>
          <w:lang w:val="es-419"/>
        </w:rPr>
        <w:t xml:space="preserve"> que aumenta su atractivo".</w:t>
      </w:r>
    </w:p>
    <w:p w14:paraId="08E94B4C" w14:textId="77777777" w:rsidR="00F20997" w:rsidRPr="00151FFF" w:rsidRDefault="00F20997" w:rsidP="006F4C71">
      <w:pPr>
        <w:ind w:right="-7"/>
        <w:rPr>
          <w:rFonts w:ascii="Calibri" w:hAnsi="Calibri"/>
          <w:lang w:val="es-419"/>
        </w:rPr>
      </w:pPr>
    </w:p>
    <w:p w14:paraId="78FA63A5" w14:textId="77777777" w:rsidR="00F20997" w:rsidRPr="00151FFF" w:rsidRDefault="00333BE0" w:rsidP="006F4C71">
      <w:pPr>
        <w:ind w:right="-291"/>
        <w:rPr>
          <w:rFonts w:ascii="Calibri" w:hAnsi="Calibri"/>
          <w:lang w:val="es-419"/>
        </w:rPr>
      </w:pPr>
      <w:r w:rsidRPr="00151FFF">
        <w:rPr>
          <w:rFonts w:ascii="Calibri" w:eastAsia="Calibri" w:hAnsi="Calibri" w:cs="Calibri"/>
          <w:bdr w:val="nil"/>
          <w:lang w:val="es-419"/>
        </w:rPr>
        <w:t>Hay muestras de MicelPure</w:t>
      </w:r>
      <w:r w:rsidRPr="00151FFF">
        <w:rPr>
          <w:rFonts w:ascii="Calibri" w:eastAsia="Calibri" w:hAnsi="Calibri" w:cs="Calibri"/>
          <w:bdr w:val="nil"/>
          <w:vertAlign w:val="superscript"/>
          <w:lang w:val="es-419"/>
        </w:rPr>
        <w:t>™</w:t>
      </w:r>
      <w:r w:rsidRPr="00151FFF">
        <w:rPr>
          <w:rFonts w:ascii="Calibri" w:eastAsia="Calibri" w:hAnsi="Calibri" w:cs="Calibri"/>
          <w:bdr w:val="nil"/>
          <w:lang w:val="es-419"/>
        </w:rPr>
        <w:t xml:space="preserve"> disponibles para aplicaciones para alimentos como quesos estables durante la cocción, yogures, helados y postres, además de aplicaciones para salud y rendimiento, como batidos en polvo y bebidas listas para beber altas en proteína.</w:t>
      </w:r>
    </w:p>
    <w:bookmarkEnd w:id="0"/>
    <w:p w14:paraId="38CDA442" w14:textId="77777777" w:rsidR="00D02F37" w:rsidRPr="00151FFF" w:rsidRDefault="00D02F37" w:rsidP="006F4C71">
      <w:pPr>
        <w:ind w:right="-7"/>
        <w:rPr>
          <w:rFonts w:ascii="Calibri" w:hAnsi="Calibri"/>
          <w:lang w:val="es-419"/>
        </w:rPr>
      </w:pPr>
    </w:p>
    <w:sectPr w:rsidR="00D02F37" w:rsidRPr="00151FFF">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3729E" w14:textId="77777777" w:rsidR="00527A7C" w:rsidRDefault="00527A7C" w:rsidP="008C5920">
      <w:r>
        <w:separator/>
      </w:r>
    </w:p>
  </w:endnote>
  <w:endnote w:type="continuationSeparator" w:id="0">
    <w:p w14:paraId="7C043972" w14:textId="77777777" w:rsidR="00527A7C" w:rsidRDefault="00527A7C" w:rsidP="008C5920">
      <w:r>
        <w:continuationSeparator/>
      </w:r>
    </w:p>
  </w:endnote>
  <w:endnote w:id="1">
    <w:p w14:paraId="47586110" w14:textId="77777777" w:rsidR="00F20997" w:rsidRPr="00E07FE9" w:rsidRDefault="00F20997" w:rsidP="00F20997">
      <w:pPr>
        <w:pStyle w:val="EndnoteText"/>
        <w:rPr>
          <w:rFonts w:ascii="Calibri" w:hAnsi="Calibri" w:cs="Calibri"/>
          <w:lang w:val="es-419"/>
        </w:rPr>
      </w:pPr>
      <w:r w:rsidRPr="00D7533B">
        <w:rPr>
          <w:rStyle w:val="EndnoteReference"/>
          <w:rFonts w:ascii="Calibri" w:hAnsi="Calibri" w:cs="Calibri"/>
        </w:rPr>
        <w:endnoteRef/>
      </w:r>
      <w:r w:rsidR="00333BE0">
        <w:rPr>
          <w:rFonts w:ascii="Calibri" w:eastAsia="Calibri" w:hAnsi="Calibri" w:cs="Calibri"/>
          <w:bdr w:val="nil"/>
          <w:lang w:val="es-ES_tradnl"/>
        </w:rPr>
        <w:t xml:space="preserve"> Estudio de consumidores sobre la percepción de productos alimenticios orgánicos y hábitos de compra de productos orgánicos, Lindberg International, 2019</w:t>
      </w:r>
    </w:p>
    <w:p w14:paraId="24908DBD" w14:textId="77777777" w:rsidR="00F20997" w:rsidRPr="00E07FE9" w:rsidRDefault="00F20997" w:rsidP="00F20997">
      <w:pPr>
        <w:pStyle w:val="EndnoteText"/>
        <w:rPr>
          <w:rFonts w:ascii="Calibri" w:hAnsi="Calibri" w:cs="Calibri"/>
          <w:lang w:val="es-419"/>
        </w:rPr>
      </w:pPr>
    </w:p>
    <w:p w14:paraId="589A46DA" w14:textId="77777777" w:rsidR="00151FFF" w:rsidRDefault="00151FFF" w:rsidP="0065764D">
      <w:pPr>
        <w:pStyle w:val="EndnoteText"/>
        <w:rPr>
          <w:rFonts w:ascii="Calibri" w:eastAsia="Calibri" w:hAnsi="Calibri" w:cs="Calibri"/>
          <w:sz w:val="24"/>
          <w:szCs w:val="24"/>
          <w:bdr w:val="nil"/>
          <w:lang w:val="es-ES_tradnl"/>
        </w:rPr>
      </w:pPr>
    </w:p>
    <w:p w14:paraId="319D0611" w14:textId="77777777" w:rsidR="0065764D" w:rsidRPr="00E07FE9" w:rsidRDefault="00333BE0" w:rsidP="0065764D">
      <w:pPr>
        <w:pStyle w:val="EndnoteText"/>
        <w:rPr>
          <w:rFonts w:ascii="Calibri" w:hAnsi="Calibri" w:cs="Calibri"/>
          <w:b/>
          <w:sz w:val="24"/>
          <w:szCs w:val="24"/>
          <w:lang w:val="es-419"/>
        </w:rPr>
      </w:pPr>
      <w:r>
        <w:rPr>
          <w:rFonts w:ascii="Calibri" w:eastAsia="Calibri" w:hAnsi="Calibri" w:cs="Calibri"/>
          <w:b/>
          <w:bCs/>
          <w:sz w:val="24"/>
          <w:szCs w:val="24"/>
          <w:bdr w:val="nil"/>
          <w:lang w:val="es-ES_tradnl"/>
        </w:rPr>
        <w:t>Para obtener más información, comuníquese con:</w:t>
      </w:r>
    </w:p>
    <w:p w14:paraId="6FFE9117" w14:textId="77777777" w:rsidR="0065764D" w:rsidRPr="00E07FE9" w:rsidRDefault="0065764D" w:rsidP="0065764D">
      <w:pPr>
        <w:pStyle w:val="EndnoteText"/>
        <w:rPr>
          <w:rFonts w:ascii="Calibri" w:hAnsi="Calibri" w:cs="Calibri"/>
          <w:sz w:val="24"/>
          <w:szCs w:val="24"/>
          <w:lang w:val="es-419"/>
        </w:rPr>
      </w:pPr>
    </w:p>
    <w:p w14:paraId="1411142C" w14:textId="334814E9" w:rsidR="0065764D" w:rsidRPr="00E07FE9" w:rsidRDefault="00333BE0" w:rsidP="0065764D">
      <w:pPr>
        <w:pStyle w:val="EndnoteText"/>
        <w:rPr>
          <w:rFonts w:ascii="Calibri" w:hAnsi="Calibri" w:cs="Calibri"/>
          <w:sz w:val="24"/>
          <w:szCs w:val="24"/>
          <w:lang w:val="es-419"/>
        </w:rPr>
      </w:pPr>
      <w:r>
        <w:rPr>
          <w:rFonts w:ascii="Calibri" w:eastAsia="Calibri" w:hAnsi="Calibri" w:cs="Calibri"/>
          <w:sz w:val="24"/>
          <w:szCs w:val="24"/>
          <w:bdr w:val="nil"/>
          <w:lang w:val="es-ES_tradnl"/>
        </w:rPr>
        <w:t xml:space="preserve">Steve Harman, </w:t>
      </w:r>
      <w:r w:rsidR="002C537F">
        <w:rPr>
          <w:rFonts w:ascii="Calibri" w:eastAsia="Calibri" w:hAnsi="Calibri" w:cs="Calibri"/>
          <w:sz w:val="24"/>
          <w:szCs w:val="24"/>
          <w:bdr w:val="nil"/>
          <w:lang w:val="es-ES_tradnl"/>
        </w:rPr>
        <w:t>Ingredient Communications</w:t>
      </w:r>
    </w:p>
    <w:p w14:paraId="6E3F965A" w14:textId="77777777" w:rsidR="0065764D" w:rsidRPr="00E07FE9" w:rsidRDefault="00333BE0" w:rsidP="0065764D">
      <w:pPr>
        <w:pStyle w:val="EndnoteText"/>
        <w:rPr>
          <w:rFonts w:ascii="Calibri" w:hAnsi="Calibri" w:cs="Calibri"/>
          <w:sz w:val="24"/>
          <w:szCs w:val="24"/>
          <w:lang w:val="es-419"/>
        </w:rPr>
      </w:pPr>
      <w:r>
        <w:rPr>
          <w:rFonts w:ascii="Calibri" w:eastAsia="Calibri" w:hAnsi="Calibri" w:cs="Calibri"/>
          <w:bCs/>
          <w:sz w:val="24"/>
          <w:szCs w:val="24"/>
          <w:bdr w:val="nil"/>
          <w:lang w:val="es-ES_tradnl"/>
        </w:rPr>
        <w:t xml:space="preserve">Tel.: +44 (0)7538 118079 | Correo electrónico: </w:t>
      </w:r>
      <w:hyperlink r:id="rId1" w:history="1">
        <w:r>
          <w:rPr>
            <w:rFonts w:ascii="Calibri" w:eastAsia="Calibri" w:hAnsi="Calibri" w:cs="Calibri"/>
            <w:bCs/>
            <w:color w:val="0000FF"/>
            <w:sz w:val="24"/>
            <w:szCs w:val="24"/>
            <w:u w:val="single"/>
            <w:bdr w:val="nil"/>
            <w:lang w:val="es-ES_tradnl"/>
          </w:rPr>
          <w:t>steve@ingredientcommunications.com</w:t>
        </w:r>
      </w:hyperlink>
    </w:p>
    <w:p w14:paraId="1877E7A5" w14:textId="77777777" w:rsidR="0065764D" w:rsidRPr="00E07FE9" w:rsidRDefault="0065764D" w:rsidP="0065764D">
      <w:pPr>
        <w:pStyle w:val="EndnoteText"/>
        <w:rPr>
          <w:rFonts w:ascii="Calibri" w:hAnsi="Calibri" w:cs="Calibri"/>
          <w:b/>
          <w:sz w:val="24"/>
          <w:szCs w:val="24"/>
          <w:lang w:val="es-419"/>
        </w:rPr>
      </w:pPr>
    </w:p>
    <w:p w14:paraId="4AFE5C9D" w14:textId="77777777" w:rsidR="0065764D" w:rsidRPr="00E07FE9" w:rsidRDefault="00333BE0" w:rsidP="0065764D">
      <w:pPr>
        <w:pStyle w:val="EndnoteText"/>
        <w:rPr>
          <w:rFonts w:ascii="Calibri" w:hAnsi="Calibri" w:cs="Calibri"/>
          <w:sz w:val="24"/>
          <w:szCs w:val="24"/>
          <w:lang w:val="es-419"/>
        </w:rPr>
      </w:pPr>
      <w:r>
        <w:rPr>
          <w:rFonts w:ascii="Calibri" w:eastAsia="Calibri" w:hAnsi="Calibri" w:cs="Calibri"/>
          <w:b/>
          <w:bCs/>
          <w:sz w:val="24"/>
          <w:szCs w:val="24"/>
          <w:bdr w:val="nil"/>
          <w:lang w:val="es-ES_tradnl"/>
        </w:rPr>
        <w:t>Acerca de Arla Foods Ingredients</w:t>
      </w:r>
      <w:r>
        <w:rPr>
          <w:rFonts w:ascii="Calibri" w:eastAsia="Calibri" w:hAnsi="Calibri" w:cs="Calibri"/>
          <w:b/>
          <w:bCs/>
          <w:sz w:val="24"/>
          <w:szCs w:val="24"/>
          <w:bdr w:val="nil"/>
          <w:lang w:val="es-ES_tradnl"/>
        </w:rPr>
        <w:br/>
      </w:r>
      <w:r>
        <w:rPr>
          <w:rFonts w:ascii="Calibri" w:eastAsia="Calibri" w:hAnsi="Calibri" w:cs="Calibri"/>
          <w:sz w:val="24"/>
          <w:szCs w:val="24"/>
          <w:bdr w:val="nil"/>
          <w:lang w:val="es-ES_tradnl"/>
        </w:rPr>
        <w:t>Arla Foods Ingredients es líder mundial en soluciones con proteína de suero que agregan valor. Descubrimos y proporcionamos ingredientes derivados del suero y ayudamos a la industria alimentaria a desarrollar y a procesar eficientemente alimentos más naturales, funcionales y nutritivos. Ofrecemos productos a los mercados globales para los sectores de nutrición en los primeros años de vida, nutrición médica, nutrición deportiva y alimentos saludables, además de otros alimentos y bebidas.</w:t>
      </w:r>
    </w:p>
    <w:p w14:paraId="1B33CB4E" w14:textId="77777777" w:rsidR="0065764D" w:rsidRPr="00E07FE9" w:rsidRDefault="0065764D" w:rsidP="0065764D">
      <w:pPr>
        <w:pStyle w:val="EndnoteText"/>
        <w:rPr>
          <w:rFonts w:ascii="Calibri" w:hAnsi="Calibri" w:cs="Calibri"/>
          <w:sz w:val="24"/>
          <w:szCs w:val="24"/>
          <w:lang w:val="es-419"/>
        </w:rPr>
      </w:pPr>
      <w:r w:rsidRPr="00E07FE9">
        <w:rPr>
          <w:rFonts w:ascii="Calibri" w:hAnsi="Calibri" w:cs="Calibri"/>
          <w:bCs/>
          <w:sz w:val="24"/>
          <w:szCs w:val="24"/>
          <w:lang w:val="es-419"/>
        </w:rPr>
        <w:t> </w:t>
      </w:r>
    </w:p>
    <w:p w14:paraId="2D0B21C4" w14:textId="77777777" w:rsidR="0065764D" w:rsidRPr="00E07FE9" w:rsidRDefault="00333BE0" w:rsidP="0065764D">
      <w:pPr>
        <w:pStyle w:val="EndnoteText"/>
        <w:rPr>
          <w:rFonts w:ascii="Calibri" w:hAnsi="Calibri" w:cs="Calibri"/>
          <w:sz w:val="24"/>
          <w:szCs w:val="24"/>
          <w:lang w:val="es-419"/>
        </w:rPr>
      </w:pPr>
      <w:r>
        <w:rPr>
          <w:rFonts w:ascii="Calibri" w:eastAsia="Calibri" w:hAnsi="Calibri" w:cs="Calibri"/>
          <w:bCs/>
          <w:sz w:val="24"/>
          <w:szCs w:val="24"/>
          <w:bdr w:val="nil"/>
          <w:lang w:val="es-ES_tradnl"/>
        </w:rPr>
        <w:t>Estas son cinco razones para elegirnos:</w:t>
      </w:r>
    </w:p>
    <w:p w14:paraId="1F1B190C" w14:textId="77777777" w:rsidR="0065764D" w:rsidRPr="00E07FE9" w:rsidRDefault="00333BE0" w:rsidP="0065764D">
      <w:pPr>
        <w:pStyle w:val="EndnoteText"/>
        <w:numPr>
          <w:ilvl w:val="0"/>
          <w:numId w:val="5"/>
        </w:numPr>
        <w:rPr>
          <w:rFonts w:ascii="Calibri" w:hAnsi="Calibri" w:cs="Calibri"/>
          <w:sz w:val="24"/>
          <w:szCs w:val="24"/>
          <w:lang w:val="es-419"/>
        </w:rPr>
      </w:pPr>
      <w:r>
        <w:rPr>
          <w:rFonts w:ascii="Calibri" w:eastAsia="Calibri" w:hAnsi="Calibri" w:cs="Calibri"/>
          <w:bCs/>
          <w:sz w:val="24"/>
          <w:szCs w:val="24"/>
          <w:bdr w:val="nil"/>
          <w:lang w:val="es-ES_tradnl"/>
        </w:rPr>
        <w:t>Tenemos I&amp;D en nuestro ADN</w:t>
      </w:r>
    </w:p>
    <w:p w14:paraId="6D9CA7B7" w14:textId="77777777" w:rsidR="0065764D" w:rsidRPr="00146CC1" w:rsidRDefault="00333BE0" w:rsidP="0065764D">
      <w:pPr>
        <w:pStyle w:val="EndnoteText"/>
        <w:numPr>
          <w:ilvl w:val="0"/>
          <w:numId w:val="5"/>
        </w:numPr>
        <w:rPr>
          <w:rFonts w:ascii="Calibri" w:hAnsi="Calibri" w:cs="Calibri"/>
          <w:sz w:val="24"/>
          <w:szCs w:val="24"/>
        </w:rPr>
      </w:pPr>
      <w:r>
        <w:rPr>
          <w:rFonts w:ascii="Calibri" w:eastAsia="Calibri" w:hAnsi="Calibri" w:cs="Calibri"/>
          <w:bCs/>
          <w:sz w:val="24"/>
          <w:szCs w:val="24"/>
          <w:bdr w:val="nil"/>
          <w:lang w:val="es-ES_tradnl"/>
        </w:rPr>
        <w:t>Ofrecemos calidad superior</w:t>
      </w:r>
    </w:p>
    <w:p w14:paraId="2DDB06D3" w14:textId="77777777" w:rsidR="0065764D" w:rsidRPr="00E07FE9" w:rsidRDefault="00333BE0" w:rsidP="0065764D">
      <w:pPr>
        <w:pStyle w:val="EndnoteText"/>
        <w:numPr>
          <w:ilvl w:val="0"/>
          <w:numId w:val="5"/>
        </w:numPr>
        <w:rPr>
          <w:rFonts w:ascii="Calibri" w:hAnsi="Calibri" w:cs="Calibri"/>
          <w:sz w:val="24"/>
          <w:szCs w:val="24"/>
          <w:lang w:val="es-419"/>
        </w:rPr>
      </w:pPr>
      <w:r>
        <w:rPr>
          <w:rFonts w:ascii="Calibri" w:eastAsia="Calibri" w:hAnsi="Calibri" w:cs="Calibri"/>
          <w:bCs/>
          <w:sz w:val="24"/>
          <w:szCs w:val="24"/>
          <w:bdr w:val="nil"/>
          <w:lang w:val="es-ES_tradnl"/>
        </w:rPr>
        <w:t>Somos su socio comercial de confianza</w:t>
      </w:r>
    </w:p>
    <w:p w14:paraId="46A1A37F" w14:textId="77777777" w:rsidR="0065764D" w:rsidRPr="00146CC1" w:rsidRDefault="00333BE0" w:rsidP="0065764D">
      <w:pPr>
        <w:pStyle w:val="EndnoteText"/>
        <w:numPr>
          <w:ilvl w:val="0"/>
          <w:numId w:val="5"/>
        </w:numPr>
        <w:rPr>
          <w:rFonts w:ascii="Calibri" w:hAnsi="Calibri" w:cs="Calibri"/>
          <w:sz w:val="24"/>
          <w:szCs w:val="24"/>
        </w:rPr>
      </w:pPr>
      <w:r>
        <w:rPr>
          <w:rFonts w:ascii="Calibri" w:eastAsia="Calibri" w:hAnsi="Calibri" w:cs="Calibri"/>
          <w:bCs/>
          <w:sz w:val="24"/>
          <w:szCs w:val="24"/>
          <w:bdr w:val="nil"/>
          <w:lang w:val="es-ES_tradnl"/>
        </w:rPr>
        <w:t>Apoyamos la sostenibilidad</w:t>
      </w:r>
    </w:p>
    <w:p w14:paraId="420A069E" w14:textId="77777777" w:rsidR="0065764D" w:rsidRPr="00146CC1" w:rsidRDefault="00333BE0" w:rsidP="0065764D">
      <w:pPr>
        <w:pStyle w:val="EndnoteText"/>
        <w:numPr>
          <w:ilvl w:val="0"/>
          <w:numId w:val="5"/>
        </w:numPr>
        <w:rPr>
          <w:rFonts w:ascii="Calibri" w:hAnsi="Calibri" w:cs="Calibri"/>
          <w:sz w:val="24"/>
          <w:szCs w:val="24"/>
        </w:rPr>
      </w:pPr>
      <w:r>
        <w:rPr>
          <w:rFonts w:ascii="Calibri" w:eastAsia="Calibri" w:hAnsi="Calibri" w:cs="Calibri"/>
          <w:bCs/>
          <w:sz w:val="24"/>
          <w:szCs w:val="24"/>
          <w:bdr w:val="nil"/>
          <w:lang w:val="es-ES_tradnl"/>
        </w:rPr>
        <w:t>Garantizamos la seguridad del suministro</w:t>
      </w:r>
    </w:p>
    <w:p w14:paraId="15ACC02E" w14:textId="77777777" w:rsidR="0065764D" w:rsidRPr="00146CC1" w:rsidRDefault="0065764D" w:rsidP="0065764D">
      <w:pPr>
        <w:pStyle w:val="EndnoteText"/>
        <w:rPr>
          <w:rFonts w:ascii="Calibri" w:hAnsi="Calibri" w:cs="Calibri"/>
          <w:sz w:val="24"/>
          <w:szCs w:val="24"/>
        </w:rPr>
      </w:pPr>
      <w:r w:rsidRPr="00146CC1">
        <w:rPr>
          <w:rFonts w:ascii="Calibri" w:hAnsi="Calibri" w:cs="Calibri"/>
          <w:bCs/>
          <w:sz w:val="24"/>
          <w:szCs w:val="24"/>
        </w:rPr>
        <w:t> </w:t>
      </w:r>
    </w:p>
    <w:p w14:paraId="1F5563F4" w14:textId="77777777" w:rsidR="0065764D" w:rsidRPr="00E07FE9" w:rsidRDefault="00333BE0" w:rsidP="0065764D">
      <w:pPr>
        <w:pStyle w:val="EndnoteText"/>
        <w:rPr>
          <w:rFonts w:ascii="Calibri" w:hAnsi="Calibri" w:cs="Calibri"/>
          <w:sz w:val="24"/>
          <w:szCs w:val="24"/>
          <w:lang w:val="es-419"/>
        </w:rPr>
      </w:pPr>
      <w:r>
        <w:rPr>
          <w:rFonts w:ascii="Calibri" w:eastAsia="Calibri" w:hAnsi="Calibri" w:cs="Calibri"/>
          <w:bCs/>
          <w:sz w:val="24"/>
          <w:szCs w:val="24"/>
          <w:bdr w:val="nil"/>
          <w:lang w:val="es-ES_tradnl"/>
        </w:rPr>
        <w:t>Arla Foods Ingredients es una subsidiaria 100 % propiedad de Arla Foods. Nuestras oficinas centrales están en Dinamarca.</w:t>
      </w:r>
    </w:p>
    <w:p w14:paraId="29E846CF" w14:textId="77777777" w:rsidR="0065764D" w:rsidRPr="00E07FE9" w:rsidRDefault="0065764D" w:rsidP="0065764D">
      <w:pPr>
        <w:pStyle w:val="EndnoteText"/>
        <w:rPr>
          <w:rFonts w:ascii="Calibri" w:hAnsi="Calibri" w:cs="Calibri"/>
          <w:b/>
          <w:bCs/>
          <w:sz w:val="24"/>
          <w:szCs w:val="24"/>
          <w:lang w:val="es-419"/>
        </w:rPr>
      </w:pPr>
      <w:r w:rsidRPr="00E07FE9">
        <w:rPr>
          <w:rFonts w:ascii="Calibri" w:hAnsi="Calibri" w:cs="Calibri"/>
          <w:sz w:val="24"/>
          <w:szCs w:val="24"/>
          <w:lang w:val="es-419"/>
        </w:rPr>
        <w:t> </w:t>
      </w:r>
    </w:p>
    <w:p w14:paraId="4EF12B65" w14:textId="77777777" w:rsidR="0065764D" w:rsidRPr="00E07FE9" w:rsidRDefault="00333BE0" w:rsidP="0065764D">
      <w:pPr>
        <w:pStyle w:val="EndnoteText"/>
        <w:rPr>
          <w:rFonts w:ascii="Calibri" w:hAnsi="Calibri" w:cs="Calibri"/>
          <w:b/>
          <w:bCs/>
          <w:sz w:val="24"/>
          <w:szCs w:val="24"/>
          <w:lang w:val="es-419"/>
        </w:rPr>
      </w:pPr>
      <w:r>
        <w:rPr>
          <w:rFonts w:ascii="Calibri" w:eastAsia="Calibri" w:hAnsi="Calibri" w:cs="Calibri"/>
          <w:b/>
          <w:bCs/>
          <w:sz w:val="24"/>
          <w:szCs w:val="24"/>
          <w:bdr w:val="nil"/>
          <w:lang w:val="es-ES_tradnl"/>
        </w:rPr>
        <w:t>Twitter</w:t>
      </w:r>
    </w:p>
    <w:p w14:paraId="151AA460" w14:textId="77777777" w:rsidR="0065764D" w:rsidRPr="00E07FE9" w:rsidRDefault="00333BE0" w:rsidP="0065764D">
      <w:pPr>
        <w:pStyle w:val="EndnoteText"/>
        <w:rPr>
          <w:rFonts w:ascii="Calibri" w:hAnsi="Calibri" w:cs="Calibri"/>
          <w:bCs/>
          <w:sz w:val="24"/>
          <w:szCs w:val="24"/>
          <w:lang w:val="es-419"/>
        </w:rPr>
      </w:pPr>
      <w:r>
        <w:rPr>
          <w:rFonts w:ascii="Calibri" w:eastAsia="Calibri" w:hAnsi="Calibri" w:cs="Calibri"/>
          <w:bCs/>
          <w:sz w:val="24"/>
          <w:szCs w:val="24"/>
          <w:bdr w:val="nil"/>
          <w:lang w:val="es-ES_tradnl"/>
        </w:rPr>
        <w:t xml:space="preserve">Síganos en Twitter para todas las últimas actualizaciones </w:t>
      </w:r>
      <w:hyperlink r:id="rId2" w:history="1">
        <w:r>
          <w:rPr>
            <w:rFonts w:ascii="Calibri" w:eastAsia="Calibri" w:hAnsi="Calibri" w:cs="Calibri"/>
            <w:bCs/>
            <w:color w:val="0000FF"/>
            <w:sz w:val="24"/>
            <w:szCs w:val="24"/>
            <w:u w:val="single"/>
            <w:bdr w:val="nil"/>
            <w:lang w:val="es-ES_tradnl"/>
          </w:rPr>
          <w:t xml:space="preserve">@ArlaIngredients </w:t>
        </w:r>
      </w:hyperlink>
    </w:p>
    <w:p w14:paraId="3A20B2D1" w14:textId="77777777" w:rsidR="0065764D" w:rsidRPr="00E07FE9" w:rsidRDefault="0065764D" w:rsidP="0065764D">
      <w:pPr>
        <w:pStyle w:val="EndnoteText"/>
        <w:rPr>
          <w:rFonts w:ascii="Calibri" w:hAnsi="Calibri" w:cs="Calibri"/>
          <w:bCs/>
          <w:sz w:val="24"/>
          <w:szCs w:val="24"/>
          <w:lang w:val="es-419"/>
        </w:rPr>
      </w:pPr>
    </w:p>
    <w:p w14:paraId="1378E1C2" w14:textId="77777777" w:rsidR="0065764D" w:rsidRPr="00E07FE9" w:rsidRDefault="00333BE0" w:rsidP="0065764D">
      <w:pPr>
        <w:pStyle w:val="EndnoteText"/>
        <w:rPr>
          <w:rFonts w:ascii="Calibri" w:hAnsi="Calibri" w:cs="Calibri"/>
          <w:b/>
          <w:bCs/>
          <w:sz w:val="24"/>
          <w:szCs w:val="24"/>
          <w:lang w:val="es-419"/>
        </w:rPr>
      </w:pPr>
      <w:r>
        <w:rPr>
          <w:rFonts w:ascii="Calibri" w:eastAsia="Calibri" w:hAnsi="Calibri" w:cs="Calibri"/>
          <w:b/>
          <w:bCs/>
          <w:sz w:val="24"/>
          <w:szCs w:val="24"/>
          <w:bdr w:val="nil"/>
          <w:lang w:val="es-ES_tradnl"/>
        </w:rPr>
        <w:t>LinkedIn</w:t>
      </w:r>
    </w:p>
    <w:p w14:paraId="1F797D2F" w14:textId="77777777" w:rsidR="0065764D" w:rsidRPr="00E07FE9" w:rsidRDefault="00527A7C" w:rsidP="0065764D">
      <w:pPr>
        <w:pStyle w:val="EndnoteText"/>
        <w:rPr>
          <w:rFonts w:ascii="Calibri" w:hAnsi="Calibri" w:cs="Calibri"/>
          <w:bCs/>
          <w:sz w:val="24"/>
          <w:szCs w:val="24"/>
          <w:lang w:val="es-419"/>
        </w:rPr>
      </w:pPr>
      <w:hyperlink r:id="rId3" w:history="1">
        <w:r w:rsidR="00333BE0">
          <w:rPr>
            <w:rFonts w:ascii="Calibri" w:eastAsia="Calibri" w:hAnsi="Calibri" w:cs="Calibri"/>
            <w:bCs/>
            <w:color w:val="0000FF"/>
            <w:sz w:val="24"/>
            <w:szCs w:val="24"/>
            <w:u w:val="single"/>
            <w:bdr w:val="nil"/>
            <w:lang w:val="es-ES_tradnl"/>
          </w:rPr>
          <w:t>http://www.linkedin.com/company/arla-foods-ingredients</w:t>
        </w:r>
      </w:hyperlink>
    </w:p>
    <w:p w14:paraId="12C44646" w14:textId="77777777" w:rsidR="0065764D" w:rsidRPr="00E07FE9" w:rsidRDefault="0065764D" w:rsidP="0065764D">
      <w:pPr>
        <w:pStyle w:val="EndnoteText"/>
        <w:rPr>
          <w:rFonts w:ascii="Calibri" w:hAnsi="Calibri" w:cs="Calibri"/>
          <w:bCs/>
          <w:sz w:val="24"/>
          <w:szCs w:val="24"/>
          <w:lang w:val="es-419"/>
        </w:rPr>
      </w:pPr>
    </w:p>
    <w:p w14:paraId="0EC8A8E0" w14:textId="77777777" w:rsidR="0065764D" w:rsidRPr="00E07FE9" w:rsidRDefault="00333BE0" w:rsidP="0065764D">
      <w:pPr>
        <w:pStyle w:val="EndnoteText"/>
        <w:rPr>
          <w:rFonts w:ascii="Calibri" w:hAnsi="Calibri" w:cs="Calibri"/>
          <w:b/>
          <w:bCs/>
          <w:sz w:val="24"/>
          <w:szCs w:val="24"/>
          <w:lang w:val="es-419"/>
        </w:rPr>
      </w:pPr>
      <w:r>
        <w:rPr>
          <w:rFonts w:ascii="Calibri" w:eastAsia="Calibri" w:hAnsi="Calibri" w:cs="Calibri"/>
          <w:b/>
          <w:bCs/>
          <w:sz w:val="24"/>
          <w:szCs w:val="24"/>
          <w:bdr w:val="nil"/>
          <w:lang w:val="es-ES_tradnl"/>
        </w:rPr>
        <w:t>Facebook</w:t>
      </w:r>
    </w:p>
    <w:p w14:paraId="43034AC1" w14:textId="77777777" w:rsidR="0065764D" w:rsidRPr="00E07FE9" w:rsidRDefault="00527A7C" w:rsidP="0065764D">
      <w:pPr>
        <w:pStyle w:val="EndnoteText"/>
        <w:rPr>
          <w:rFonts w:ascii="Calibri" w:hAnsi="Calibri" w:cs="Calibri"/>
          <w:bCs/>
          <w:sz w:val="24"/>
          <w:szCs w:val="24"/>
          <w:lang w:val="es-419"/>
        </w:rPr>
      </w:pPr>
      <w:hyperlink r:id="rId4" w:history="1">
        <w:r w:rsidR="00333BE0">
          <w:rPr>
            <w:rFonts w:ascii="Calibri" w:eastAsia="Calibri" w:hAnsi="Calibri" w:cs="Calibri"/>
            <w:color w:val="0000FF"/>
            <w:sz w:val="24"/>
            <w:szCs w:val="24"/>
            <w:u w:val="single"/>
            <w:bdr w:val="nil"/>
            <w:lang w:val="es-ES_tradnl"/>
          </w:rPr>
          <w:t>https://www.facebook.com/arlaingredients</w:t>
        </w:r>
      </w:hyperlink>
    </w:p>
    <w:p w14:paraId="70579C7C" w14:textId="77777777" w:rsidR="008509B3" w:rsidRPr="00E07FE9" w:rsidRDefault="008509B3" w:rsidP="00F71538">
      <w:pPr>
        <w:pStyle w:val="EndnoteText"/>
        <w:rPr>
          <w:rFonts w:ascii="Calibri" w:hAnsi="Calibri" w:cs="Calibri"/>
          <w:sz w:val="24"/>
          <w:szCs w:val="24"/>
          <w:lang w:val="es-4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19BE4" w14:textId="77777777" w:rsidR="00527A7C" w:rsidRDefault="00527A7C" w:rsidP="008C5920">
      <w:r>
        <w:separator/>
      </w:r>
    </w:p>
  </w:footnote>
  <w:footnote w:type="continuationSeparator" w:id="0">
    <w:p w14:paraId="1CCA43BB" w14:textId="77777777" w:rsidR="00527A7C" w:rsidRDefault="00527A7C" w:rsidP="008C5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7F2BEF"/>
    <w:multiLevelType w:val="hybridMultilevel"/>
    <w:tmpl w:val="4A9A44A4"/>
    <w:lvl w:ilvl="0" w:tplc="8EA01E56">
      <w:start w:val="1"/>
      <w:numFmt w:val="bullet"/>
      <w:lvlText w:val=""/>
      <w:lvlJc w:val="left"/>
      <w:pPr>
        <w:ind w:left="720" w:hanging="360"/>
      </w:pPr>
      <w:rPr>
        <w:rFonts w:ascii="Symbol" w:hAnsi="Symbol" w:hint="default"/>
      </w:rPr>
    </w:lvl>
    <w:lvl w:ilvl="1" w:tplc="0CCA0A22" w:tentative="1">
      <w:start w:val="1"/>
      <w:numFmt w:val="bullet"/>
      <w:lvlText w:val="o"/>
      <w:lvlJc w:val="left"/>
      <w:pPr>
        <w:ind w:left="1440" w:hanging="360"/>
      </w:pPr>
      <w:rPr>
        <w:rFonts w:ascii="Courier New" w:hAnsi="Courier New" w:hint="default"/>
      </w:rPr>
    </w:lvl>
    <w:lvl w:ilvl="2" w:tplc="065C49B4" w:tentative="1">
      <w:start w:val="1"/>
      <w:numFmt w:val="bullet"/>
      <w:lvlText w:val=""/>
      <w:lvlJc w:val="left"/>
      <w:pPr>
        <w:ind w:left="2160" w:hanging="360"/>
      </w:pPr>
      <w:rPr>
        <w:rFonts w:ascii="Wingdings" w:hAnsi="Wingdings" w:hint="default"/>
      </w:rPr>
    </w:lvl>
    <w:lvl w:ilvl="3" w:tplc="174E5C48" w:tentative="1">
      <w:start w:val="1"/>
      <w:numFmt w:val="bullet"/>
      <w:lvlText w:val=""/>
      <w:lvlJc w:val="left"/>
      <w:pPr>
        <w:ind w:left="2880" w:hanging="360"/>
      </w:pPr>
      <w:rPr>
        <w:rFonts w:ascii="Symbol" w:hAnsi="Symbol" w:hint="default"/>
      </w:rPr>
    </w:lvl>
    <w:lvl w:ilvl="4" w:tplc="8F8C879E" w:tentative="1">
      <w:start w:val="1"/>
      <w:numFmt w:val="bullet"/>
      <w:lvlText w:val="o"/>
      <w:lvlJc w:val="left"/>
      <w:pPr>
        <w:ind w:left="3600" w:hanging="360"/>
      </w:pPr>
      <w:rPr>
        <w:rFonts w:ascii="Courier New" w:hAnsi="Courier New" w:hint="default"/>
      </w:rPr>
    </w:lvl>
    <w:lvl w:ilvl="5" w:tplc="224C1280" w:tentative="1">
      <w:start w:val="1"/>
      <w:numFmt w:val="bullet"/>
      <w:lvlText w:val=""/>
      <w:lvlJc w:val="left"/>
      <w:pPr>
        <w:ind w:left="4320" w:hanging="360"/>
      </w:pPr>
      <w:rPr>
        <w:rFonts w:ascii="Wingdings" w:hAnsi="Wingdings" w:hint="default"/>
      </w:rPr>
    </w:lvl>
    <w:lvl w:ilvl="6" w:tplc="3732C8C0" w:tentative="1">
      <w:start w:val="1"/>
      <w:numFmt w:val="bullet"/>
      <w:lvlText w:val=""/>
      <w:lvlJc w:val="left"/>
      <w:pPr>
        <w:ind w:left="5040" w:hanging="360"/>
      </w:pPr>
      <w:rPr>
        <w:rFonts w:ascii="Symbol" w:hAnsi="Symbol" w:hint="default"/>
      </w:rPr>
    </w:lvl>
    <w:lvl w:ilvl="7" w:tplc="012423B8" w:tentative="1">
      <w:start w:val="1"/>
      <w:numFmt w:val="bullet"/>
      <w:lvlText w:val="o"/>
      <w:lvlJc w:val="left"/>
      <w:pPr>
        <w:ind w:left="5760" w:hanging="360"/>
      </w:pPr>
      <w:rPr>
        <w:rFonts w:ascii="Courier New" w:hAnsi="Courier New" w:hint="default"/>
      </w:rPr>
    </w:lvl>
    <w:lvl w:ilvl="8" w:tplc="9E8013C2" w:tentative="1">
      <w:start w:val="1"/>
      <w:numFmt w:val="bullet"/>
      <w:lvlText w:val=""/>
      <w:lvlJc w:val="left"/>
      <w:pPr>
        <w:ind w:left="6480" w:hanging="360"/>
      </w:pPr>
      <w:rPr>
        <w:rFonts w:ascii="Wingdings" w:hAnsi="Wingdings" w:hint="default"/>
      </w:rPr>
    </w:lvl>
  </w:abstractNum>
  <w:abstractNum w:abstractNumId="2" w15:restartNumberingAfterBreak="0">
    <w:nsid w:val="5CE059F5"/>
    <w:multiLevelType w:val="hybridMultilevel"/>
    <w:tmpl w:val="C6E61642"/>
    <w:lvl w:ilvl="0" w:tplc="3EBC1CD4">
      <w:start w:val="1"/>
      <w:numFmt w:val="bullet"/>
      <w:lvlText w:val=""/>
      <w:lvlJc w:val="left"/>
      <w:pPr>
        <w:ind w:left="720" w:hanging="360"/>
      </w:pPr>
      <w:rPr>
        <w:rFonts w:ascii="Symbol" w:hAnsi="Symbol" w:hint="default"/>
      </w:rPr>
    </w:lvl>
    <w:lvl w:ilvl="1" w:tplc="548E5CAE" w:tentative="1">
      <w:start w:val="1"/>
      <w:numFmt w:val="bullet"/>
      <w:lvlText w:val="o"/>
      <w:lvlJc w:val="left"/>
      <w:pPr>
        <w:ind w:left="1440" w:hanging="360"/>
      </w:pPr>
      <w:rPr>
        <w:rFonts w:ascii="Courier New" w:hAnsi="Courier New" w:hint="default"/>
      </w:rPr>
    </w:lvl>
    <w:lvl w:ilvl="2" w:tplc="DFAA255E" w:tentative="1">
      <w:start w:val="1"/>
      <w:numFmt w:val="bullet"/>
      <w:lvlText w:val=""/>
      <w:lvlJc w:val="left"/>
      <w:pPr>
        <w:ind w:left="2160" w:hanging="360"/>
      </w:pPr>
      <w:rPr>
        <w:rFonts w:ascii="Wingdings" w:hAnsi="Wingdings" w:hint="default"/>
      </w:rPr>
    </w:lvl>
    <w:lvl w:ilvl="3" w:tplc="E6C6BDF2" w:tentative="1">
      <w:start w:val="1"/>
      <w:numFmt w:val="bullet"/>
      <w:lvlText w:val=""/>
      <w:lvlJc w:val="left"/>
      <w:pPr>
        <w:ind w:left="2880" w:hanging="360"/>
      </w:pPr>
      <w:rPr>
        <w:rFonts w:ascii="Symbol" w:hAnsi="Symbol" w:hint="default"/>
      </w:rPr>
    </w:lvl>
    <w:lvl w:ilvl="4" w:tplc="6B82DD7C" w:tentative="1">
      <w:start w:val="1"/>
      <w:numFmt w:val="bullet"/>
      <w:lvlText w:val="o"/>
      <w:lvlJc w:val="left"/>
      <w:pPr>
        <w:ind w:left="3600" w:hanging="360"/>
      </w:pPr>
      <w:rPr>
        <w:rFonts w:ascii="Courier New" w:hAnsi="Courier New" w:hint="default"/>
      </w:rPr>
    </w:lvl>
    <w:lvl w:ilvl="5" w:tplc="56A0D2EC" w:tentative="1">
      <w:start w:val="1"/>
      <w:numFmt w:val="bullet"/>
      <w:lvlText w:val=""/>
      <w:lvlJc w:val="left"/>
      <w:pPr>
        <w:ind w:left="4320" w:hanging="360"/>
      </w:pPr>
      <w:rPr>
        <w:rFonts w:ascii="Wingdings" w:hAnsi="Wingdings" w:hint="default"/>
      </w:rPr>
    </w:lvl>
    <w:lvl w:ilvl="6" w:tplc="3282300E" w:tentative="1">
      <w:start w:val="1"/>
      <w:numFmt w:val="bullet"/>
      <w:lvlText w:val=""/>
      <w:lvlJc w:val="left"/>
      <w:pPr>
        <w:ind w:left="5040" w:hanging="360"/>
      </w:pPr>
      <w:rPr>
        <w:rFonts w:ascii="Symbol" w:hAnsi="Symbol" w:hint="default"/>
      </w:rPr>
    </w:lvl>
    <w:lvl w:ilvl="7" w:tplc="F84E6A82" w:tentative="1">
      <w:start w:val="1"/>
      <w:numFmt w:val="bullet"/>
      <w:lvlText w:val="o"/>
      <w:lvlJc w:val="left"/>
      <w:pPr>
        <w:ind w:left="5760" w:hanging="360"/>
      </w:pPr>
      <w:rPr>
        <w:rFonts w:ascii="Courier New" w:hAnsi="Courier New" w:hint="default"/>
      </w:rPr>
    </w:lvl>
    <w:lvl w:ilvl="8" w:tplc="5DE6D3A6" w:tentative="1">
      <w:start w:val="1"/>
      <w:numFmt w:val="bullet"/>
      <w:lvlText w:val=""/>
      <w:lvlJc w:val="left"/>
      <w:pPr>
        <w:ind w:left="6480" w:hanging="360"/>
      </w:pPr>
      <w:rPr>
        <w:rFonts w:ascii="Wingdings" w:hAnsi="Wingdings" w:hint="default"/>
      </w:rPr>
    </w:lvl>
  </w:abstractNum>
  <w:abstractNum w:abstractNumId="3" w15:restartNumberingAfterBreak="0">
    <w:nsid w:val="62C16228"/>
    <w:multiLevelType w:val="multilevel"/>
    <w:tmpl w:val="C158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D2E49"/>
    <w:multiLevelType w:val="hybridMultilevel"/>
    <w:tmpl w:val="B3126CAA"/>
    <w:lvl w:ilvl="0" w:tplc="531A84B8">
      <w:start w:val="1"/>
      <w:numFmt w:val="decimal"/>
      <w:lvlText w:val="%1."/>
      <w:lvlJc w:val="left"/>
      <w:pPr>
        <w:ind w:left="1080" w:hanging="360"/>
      </w:pPr>
      <w:rPr>
        <w:rFonts w:ascii="Calibri" w:hAnsi="Calibri" w:cs="Calibri" w:hint="default"/>
      </w:rPr>
    </w:lvl>
    <w:lvl w:ilvl="1" w:tplc="EBAA5C12">
      <w:start w:val="1"/>
      <w:numFmt w:val="lowerLetter"/>
      <w:lvlText w:val="%2."/>
      <w:lvlJc w:val="left"/>
      <w:pPr>
        <w:ind w:left="1800" w:hanging="360"/>
      </w:pPr>
      <w:rPr>
        <w:rFonts w:ascii="Times New Roman" w:hAnsi="Times New Roman" w:cs="Times New Roman"/>
      </w:rPr>
    </w:lvl>
    <w:lvl w:ilvl="2" w:tplc="AEB261AA">
      <w:start w:val="1"/>
      <w:numFmt w:val="lowerRoman"/>
      <w:lvlText w:val="%3."/>
      <w:lvlJc w:val="right"/>
      <w:pPr>
        <w:ind w:left="2520" w:hanging="180"/>
      </w:pPr>
      <w:rPr>
        <w:rFonts w:ascii="Times New Roman" w:hAnsi="Times New Roman" w:cs="Times New Roman"/>
      </w:rPr>
    </w:lvl>
    <w:lvl w:ilvl="3" w:tplc="33D02C20">
      <w:start w:val="1"/>
      <w:numFmt w:val="decimal"/>
      <w:lvlText w:val="%4."/>
      <w:lvlJc w:val="left"/>
      <w:pPr>
        <w:ind w:left="3240" w:hanging="360"/>
      </w:pPr>
      <w:rPr>
        <w:rFonts w:ascii="Times New Roman" w:hAnsi="Times New Roman" w:cs="Times New Roman"/>
      </w:rPr>
    </w:lvl>
    <w:lvl w:ilvl="4" w:tplc="3F60CBDE">
      <w:start w:val="1"/>
      <w:numFmt w:val="lowerLetter"/>
      <w:lvlText w:val="%5."/>
      <w:lvlJc w:val="left"/>
      <w:pPr>
        <w:ind w:left="3960" w:hanging="360"/>
      </w:pPr>
      <w:rPr>
        <w:rFonts w:ascii="Times New Roman" w:hAnsi="Times New Roman" w:cs="Times New Roman"/>
      </w:rPr>
    </w:lvl>
    <w:lvl w:ilvl="5" w:tplc="9BB61866">
      <w:start w:val="1"/>
      <w:numFmt w:val="lowerRoman"/>
      <w:lvlText w:val="%6."/>
      <w:lvlJc w:val="right"/>
      <w:pPr>
        <w:ind w:left="4680" w:hanging="180"/>
      </w:pPr>
      <w:rPr>
        <w:rFonts w:ascii="Times New Roman" w:hAnsi="Times New Roman" w:cs="Times New Roman"/>
      </w:rPr>
    </w:lvl>
    <w:lvl w:ilvl="6" w:tplc="53A44FC0">
      <w:start w:val="1"/>
      <w:numFmt w:val="decimal"/>
      <w:lvlText w:val="%7."/>
      <w:lvlJc w:val="left"/>
      <w:pPr>
        <w:ind w:left="5400" w:hanging="360"/>
      </w:pPr>
      <w:rPr>
        <w:rFonts w:ascii="Times New Roman" w:hAnsi="Times New Roman" w:cs="Times New Roman"/>
      </w:rPr>
    </w:lvl>
    <w:lvl w:ilvl="7" w:tplc="FB324D64">
      <w:start w:val="1"/>
      <w:numFmt w:val="lowerLetter"/>
      <w:lvlText w:val="%8."/>
      <w:lvlJc w:val="left"/>
      <w:pPr>
        <w:ind w:left="6120" w:hanging="360"/>
      </w:pPr>
      <w:rPr>
        <w:rFonts w:ascii="Times New Roman" w:hAnsi="Times New Roman" w:cs="Times New Roman"/>
      </w:rPr>
    </w:lvl>
    <w:lvl w:ilvl="8" w:tplc="7BEC7CE2">
      <w:start w:val="1"/>
      <w:numFmt w:val="lowerRoman"/>
      <w:lvlText w:val="%9."/>
      <w:lvlJc w:val="right"/>
      <w:pPr>
        <w:ind w:left="6840" w:hanging="180"/>
      </w:pPr>
      <w:rPr>
        <w:rFonts w:ascii="Times New Roman" w:hAnsi="Times New Roman"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12DE8"/>
    <w:rsid w:val="00014A9E"/>
    <w:rsid w:val="0001656B"/>
    <w:rsid w:val="0002068B"/>
    <w:rsid w:val="00020F2E"/>
    <w:rsid w:val="000251E1"/>
    <w:rsid w:val="00027A2B"/>
    <w:rsid w:val="00030834"/>
    <w:rsid w:val="00031372"/>
    <w:rsid w:val="00032CBF"/>
    <w:rsid w:val="00041F27"/>
    <w:rsid w:val="0005019E"/>
    <w:rsid w:val="000505A4"/>
    <w:rsid w:val="000547E1"/>
    <w:rsid w:val="000558A7"/>
    <w:rsid w:val="00060AFB"/>
    <w:rsid w:val="00062070"/>
    <w:rsid w:val="00071A27"/>
    <w:rsid w:val="00074C97"/>
    <w:rsid w:val="00076DD9"/>
    <w:rsid w:val="000850C4"/>
    <w:rsid w:val="00091BCD"/>
    <w:rsid w:val="000A0A62"/>
    <w:rsid w:val="000A1151"/>
    <w:rsid w:val="000A33CC"/>
    <w:rsid w:val="000A6827"/>
    <w:rsid w:val="000A7F89"/>
    <w:rsid w:val="000B1D4A"/>
    <w:rsid w:val="000B4B0F"/>
    <w:rsid w:val="000B7E26"/>
    <w:rsid w:val="000C6D37"/>
    <w:rsid w:val="000C7EDA"/>
    <w:rsid w:val="000D1BA0"/>
    <w:rsid w:val="000E2E3E"/>
    <w:rsid w:val="000E33AA"/>
    <w:rsid w:val="000E6485"/>
    <w:rsid w:val="000F7B11"/>
    <w:rsid w:val="00105E46"/>
    <w:rsid w:val="00106892"/>
    <w:rsid w:val="00120755"/>
    <w:rsid w:val="00121F0A"/>
    <w:rsid w:val="00122250"/>
    <w:rsid w:val="001240C1"/>
    <w:rsid w:val="001245A5"/>
    <w:rsid w:val="00126CBD"/>
    <w:rsid w:val="00126D27"/>
    <w:rsid w:val="00133EB4"/>
    <w:rsid w:val="001346FA"/>
    <w:rsid w:val="00136B2E"/>
    <w:rsid w:val="00141A0F"/>
    <w:rsid w:val="00141A79"/>
    <w:rsid w:val="00141FFF"/>
    <w:rsid w:val="00143E91"/>
    <w:rsid w:val="00144104"/>
    <w:rsid w:val="001457E6"/>
    <w:rsid w:val="00146CC1"/>
    <w:rsid w:val="00150622"/>
    <w:rsid w:val="00151FFF"/>
    <w:rsid w:val="001542BE"/>
    <w:rsid w:val="00155CC3"/>
    <w:rsid w:val="001577AE"/>
    <w:rsid w:val="00161650"/>
    <w:rsid w:val="00162610"/>
    <w:rsid w:val="00165B4B"/>
    <w:rsid w:val="00170213"/>
    <w:rsid w:val="00175733"/>
    <w:rsid w:val="001758E0"/>
    <w:rsid w:val="00176B86"/>
    <w:rsid w:val="00177DD0"/>
    <w:rsid w:val="00180C40"/>
    <w:rsid w:val="001825B1"/>
    <w:rsid w:val="001825F3"/>
    <w:rsid w:val="00183D5E"/>
    <w:rsid w:val="00185351"/>
    <w:rsid w:val="001861EE"/>
    <w:rsid w:val="001878BA"/>
    <w:rsid w:val="00187C23"/>
    <w:rsid w:val="00192EE4"/>
    <w:rsid w:val="0019745B"/>
    <w:rsid w:val="00197DE3"/>
    <w:rsid w:val="00197EEC"/>
    <w:rsid w:val="001A1498"/>
    <w:rsid w:val="001A2927"/>
    <w:rsid w:val="001A4A77"/>
    <w:rsid w:val="001B034F"/>
    <w:rsid w:val="001B1C55"/>
    <w:rsid w:val="001B45F3"/>
    <w:rsid w:val="001B622C"/>
    <w:rsid w:val="001C0A7B"/>
    <w:rsid w:val="001C4325"/>
    <w:rsid w:val="001C57EF"/>
    <w:rsid w:val="001C72E2"/>
    <w:rsid w:val="001D603C"/>
    <w:rsid w:val="001E1615"/>
    <w:rsid w:val="001E1F38"/>
    <w:rsid w:val="001E26E4"/>
    <w:rsid w:val="001E39B2"/>
    <w:rsid w:val="001E46F0"/>
    <w:rsid w:val="001E5D8D"/>
    <w:rsid w:val="001E6A6C"/>
    <w:rsid w:val="001F094B"/>
    <w:rsid w:val="001F6438"/>
    <w:rsid w:val="0020072B"/>
    <w:rsid w:val="002015FC"/>
    <w:rsid w:val="00201BBF"/>
    <w:rsid w:val="0020247C"/>
    <w:rsid w:val="00204880"/>
    <w:rsid w:val="00205D6C"/>
    <w:rsid w:val="00206446"/>
    <w:rsid w:val="002104C4"/>
    <w:rsid w:val="00217E88"/>
    <w:rsid w:val="00222A75"/>
    <w:rsid w:val="0022373C"/>
    <w:rsid w:val="00223892"/>
    <w:rsid w:val="0022404D"/>
    <w:rsid w:val="00227D4E"/>
    <w:rsid w:val="0023106A"/>
    <w:rsid w:val="00232B14"/>
    <w:rsid w:val="00240809"/>
    <w:rsid w:val="00250599"/>
    <w:rsid w:val="00250B0D"/>
    <w:rsid w:val="00250F13"/>
    <w:rsid w:val="00262468"/>
    <w:rsid w:val="00262C36"/>
    <w:rsid w:val="00266269"/>
    <w:rsid w:val="00266306"/>
    <w:rsid w:val="00270474"/>
    <w:rsid w:val="002724BC"/>
    <w:rsid w:val="0027277B"/>
    <w:rsid w:val="0027494F"/>
    <w:rsid w:val="0028389C"/>
    <w:rsid w:val="002863F8"/>
    <w:rsid w:val="0029037C"/>
    <w:rsid w:val="0029173C"/>
    <w:rsid w:val="00295633"/>
    <w:rsid w:val="0029712D"/>
    <w:rsid w:val="00297472"/>
    <w:rsid w:val="002A54F9"/>
    <w:rsid w:val="002A7C09"/>
    <w:rsid w:val="002A7D41"/>
    <w:rsid w:val="002B0E22"/>
    <w:rsid w:val="002B5D1F"/>
    <w:rsid w:val="002B6495"/>
    <w:rsid w:val="002B726F"/>
    <w:rsid w:val="002C1231"/>
    <w:rsid w:val="002C2D96"/>
    <w:rsid w:val="002C537F"/>
    <w:rsid w:val="002C7CF7"/>
    <w:rsid w:val="002D41D3"/>
    <w:rsid w:val="002D6ACF"/>
    <w:rsid w:val="002D7E29"/>
    <w:rsid w:val="002E4834"/>
    <w:rsid w:val="002E5F58"/>
    <w:rsid w:val="002E61B5"/>
    <w:rsid w:val="002E6790"/>
    <w:rsid w:val="002F0FAD"/>
    <w:rsid w:val="002F5694"/>
    <w:rsid w:val="003019CC"/>
    <w:rsid w:val="00304CB5"/>
    <w:rsid w:val="003055AD"/>
    <w:rsid w:val="003061DB"/>
    <w:rsid w:val="003074A3"/>
    <w:rsid w:val="0031101F"/>
    <w:rsid w:val="003145E3"/>
    <w:rsid w:val="00314A56"/>
    <w:rsid w:val="003238B4"/>
    <w:rsid w:val="00323F66"/>
    <w:rsid w:val="003276B0"/>
    <w:rsid w:val="00332239"/>
    <w:rsid w:val="003338AE"/>
    <w:rsid w:val="00333BE0"/>
    <w:rsid w:val="003430CA"/>
    <w:rsid w:val="00344E68"/>
    <w:rsid w:val="00352403"/>
    <w:rsid w:val="0035421B"/>
    <w:rsid w:val="00360641"/>
    <w:rsid w:val="0036593A"/>
    <w:rsid w:val="00367D2E"/>
    <w:rsid w:val="00371338"/>
    <w:rsid w:val="0037259C"/>
    <w:rsid w:val="0038117C"/>
    <w:rsid w:val="00382FC1"/>
    <w:rsid w:val="003832B1"/>
    <w:rsid w:val="00383EE3"/>
    <w:rsid w:val="00387755"/>
    <w:rsid w:val="00387F03"/>
    <w:rsid w:val="003A47CE"/>
    <w:rsid w:val="003A572C"/>
    <w:rsid w:val="003A7970"/>
    <w:rsid w:val="003B17F4"/>
    <w:rsid w:val="003B53C3"/>
    <w:rsid w:val="003B602E"/>
    <w:rsid w:val="003B6271"/>
    <w:rsid w:val="003C3998"/>
    <w:rsid w:val="003C7D14"/>
    <w:rsid w:val="003D0AC6"/>
    <w:rsid w:val="003D1769"/>
    <w:rsid w:val="003D20D0"/>
    <w:rsid w:val="003D2AB5"/>
    <w:rsid w:val="003D3986"/>
    <w:rsid w:val="003E1663"/>
    <w:rsid w:val="003E330E"/>
    <w:rsid w:val="003F1792"/>
    <w:rsid w:val="003F2612"/>
    <w:rsid w:val="003F5F7F"/>
    <w:rsid w:val="004003A0"/>
    <w:rsid w:val="00400485"/>
    <w:rsid w:val="0040461B"/>
    <w:rsid w:val="0040747D"/>
    <w:rsid w:val="00407A2C"/>
    <w:rsid w:val="00407C9C"/>
    <w:rsid w:val="00411E45"/>
    <w:rsid w:val="004138B4"/>
    <w:rsid w:val="0041570C"/>
    <w:rsid w:val="00415FAB"/>
    <w:rsid w:val="004210B1"/>
    <w:rsid w:val="004233A2"/>
    <w:rsid w:val="00423D70"/>
    <w:rsid w:val="0042444B"/>
    <w:rsid w:val="004306E6"/>
    <w:rsid w:val="00431BE1"/>
    <w:rsid w:val="004368E5"/>
    <w:rsid w:val="004429C8"/>
    <w:rsid w:val="004430BF"/>
    <w:rsid w:val="004459BE"/>
    <w:rsid w:val="00446F6D"/>
    <w:rsid w:val="00451B89"/>
    <w:rsid w:val="0045345D"/>
    <w:rsid w:val="004564D8"/>
    <w:rsid w:val="00464E0C"/>
    <w:rsid w:val="00472063"/>
    <w:rsid w:val="00480E5D"/>
    <w:rsid w:val="00482BB8"/>
    <w:rsid w:val="00485400"/>
    <w:rsid w:val="004A0010"/>
    <w:rsid w:val="004A3C26"/>
    <w:rsid w:val="004A7A3A"/>
    <w:rsid w:val="004B3122"/>
    <w:rsid w:val="004B49E4"/>
    <w:rsid w:val="004B5FAA"/>
    <w:rsid w:val="004C20F3"/>
    <w:rsid w:val="004C47C7"/>
    <w:rsid w:val="004C4E5F"/>
    <w:rsid w:val="004D4720"/>
    <w:rsid w:val="004D5D31"/>
    <w:rsid w:val="004D6535"/>
    <w:rsid w:val="004D703B"/>
    <w:rsid w:val="004D7E8F"/>
    <w:rsid w:val="004E0F44"/>
    <w:rsid w:val="004E1123"/>
    <w:rsid w:val="004E3453"/>
    <w:rsid w:val="004E4E4A"/>
    <w:rsid w:val="004E68F9"/>
    <w:rsid w:val="004E6A16"/>
    <w:rsid w:val="004E6A80"/>
    <w:rsid w:val="004E6EB9"/>
    <w:rsid w:val="004F1953"/>
    <w:rsid w:val="004F25D2"/>
    <w:rsid w:val="004F28B1"/>
    <w:rsid w:val="004F2DC5"/>
    <w:rsid w:val="004F3099"/>
    <w:rsid w:val="004F5585"/>
    <w:rsid w:val="004F7D86"/>
    <w:rsid w:val="005001D2"/>
    <w:rsid w:val="00502612"/>
    <w:rsid w:val="00506E3E"/>
    <w:rsid w:val="0050771F"/>
    <w:rsid w:val="005128A2"/>
    <w:rsid w:val="00513F2E"/>
    <w:rsid w:val="00527A29"/>
    <w:rsid w:val="00527A7C"/>
    <w:rsid w:val="00533985"/>
    <w:rsid w:val="00534927"/>
    <w:rsid w:val="0053755B"/>
    <w:rsid w:val="00545589"/>
    <w:rsid w:val="00546743"/>
    <w:rsid w:val="00547E41"/>
    <w:rsid w:val="00551055"/>
    <w:rsid w:val="0055305A"/>
    <w:rsid w:val="005551B2"/>
    <w:rsid w:val="00556D9A"/>
    <w:rsid w:val="00560E47"/>
    <w:rsid w:val="00563617"/>
    <w:rsid w:val="00567C00"/>
    <w:rsid w:val="00571777"/>
    <w:rsid w:val="005721D9"/>
    <w:rsid w:val="005747E8"/>
    <w:rsid w:val="00575DBD"/>
    <w:rsid w:val="005821B3"/>
    <w:rsid w:val="00585952"/>
    <w:rsid w:val="00587CF9"/>
    <w:rsid w:val="00592E3A"/>
    <w:rsid w:val="00593289"/>
    <w:rsid w:val="005A1B75"/>
    <w:rsid w:val="005A2386"/>
    <w:rsid w:val="005A46EF"/>
    <w:rsid w:val="005A51B2"/>
    <w:rsid w:val="005A771C"/>
    <w:rsid w:val="005B04F0"/>
    <w:rsid w:val="005B21DB"/>
    <w:rsid w:val="005B3F44"/>
    <w:rsid w:val="005B7B12"/>
    <w:rsid w:val="005C001C"/>
    <w:rsid w:val="005C3433"/>
    <w:rsid w:val="005D05E2"/>
    <w:rsid w:val="005D1966"/>
    <w:rsid w:val="005D29E9"/>
    <w:rsid w:val="005D5CFF"/>
    <w:rsid w:val="005E018D"/>
    <w:rsid w:val="005E11E9"/>
    <w:rsid w:val="005E36B4"/>
    <w:rsid w:val="005E48C9"/>
    <w:rsid w:val="005E5399"/>
    <w:rsid w:val="005F34AA"/>
    <w:rsid w:val="005F3A7D"/>
    <w:rsid w:val="005F4946"/>
    <w:rsid w:val="005F562C"/>
    <w:rsid w:val="006006B5"/>
    <w:rsid w:val="00604405"/>
    <w:rsid w:val="0060651C"/>
    <w:rsid w:val="00613F96"/>
    <w:rsid w:val="00614B7D"/>
    <w:rsid w:val="0061500B"/>
    <w:rsid w:val="00617592"/>
    <w:rsid w:val="00617F84"/>
    <w:rsid w:val="00624083"/>
    <w:rsid w:val="006250D4"/>
    <w:rsid w:val="00625208"/>
    <w:rsid w:val="006263CC"/>
    <w:rsid w:val="00626963"/>
    <w:rsid w:val="00627ACB"/>
    <w:rsid w:val="00630AA3"/>
    <w:rsid w:val="00632E19"/>
    <w:rsid w:val="0063489A"/>
    <w:rsid w:val="00635C16"/>
    <w:rsid w:val="00637F4A"/>
    <w:rsid w:val="00645C68"/>
    <w:rsid w:val="00650879"/>
    <w:rsid w:val="006509D4"/>
    <w:rsid w:val="006533EF"/>
    <w:rsid w:val="00656717"/>
    <w:rsid w:val="0065712B"/>
    <w:rsid w:val="0065764D"/>
    <w:rsid w:val="00657996"/>
    <w:rsid w:val="00657E48"/>
    <w:rsid w:val="00661286"/>
    <w:rsid w:val="006614D1"/>
    <w:rsid w:val="00661A0A"/>
    <w:rsid w:val="006641AB"/>
    <w:rsid w:val="00667821"/>
    <w:rsid w:val="00671096"/>
    <w:rsid w:val="0067177D"/>
    <w:rsid w:val="00671B88"/>
    <w:rsid w:val="006745D4"/>
    <w:rsid w:val="006751C5"/>
    <w:rsid w:val="00675E12"/>
    <w:rsid w:val="00680CA3"/>
    <w:rsid w:val="00682E65"/>
    <w:rsid w:val="0068656D"/>
    <w:rsid w:val="00687EA3"/>
    <w:rsid w:val="0069191B"/>
    <w:rsid w:val="00691EA6"/>
    <w:rsid w:val="006971C4"/>
    <w:rsid w:val="00697482"/>
    <w:rsid w:val="00697FB7"/>
    <w:rsid w:val="006A0CDE"/>
    <w:rsid w:val="006A3682"/>
    <w:rsid w:val="006A760E"/>
    <w:rsid w:val="006B267B"/>
    <w:rsid w:val="006B2BE1"/>
    <w:rsid w:val="006B2EB4"/>
    <w:rsid w:val="006B30C9"/>
    <w:rsid w:val="006B4552"/>
    <w:rsid w:val="006B5B32"/>
    <w:rsid w:val="006C263F"/>
    <w:rsid w:val="006C3546"/>
    <w:rsid w:val="006C5BF0"/>
    <w:rsid w:val="006C777F"/>
    <w:rsid w:val="006D23E4"/>
    <w:rsid w:val="006D2AE0"/>
    <w:rsid w:val="006D4C5C"/>
    <w:rsid w:val="006D7F92"/>
    <w:rsid w:val="006E0B8B"/>
    <w:rsid w:val="006F0DB4"/>
    <w:rsid w:val="006F139B"/>
    <w:rsid w:val="006F2DC4"/>
    <w:rsid w:val="006F3E47"/>
    <w:rsid w:val="006F4C71"/>
    <w:rsid w:val="006F55CA"/>
    <w:rsid w:val="006F57F9"/>
    <w:rsid w:val="006F5DA1"/>
    <w:rsid w:val="006F7407"/>
    <w:rsid w:val="00700033"/>
    <w:rsid w:val="00700AB1"/>
    <w:rsid w:val="00701B20"/>
    <w:rsid w:val="007026A4"/>
    <w:rsid w:val="00702A2C"/>
    <w:rsid w:val="007042B0"/>
    <w:rsid w:val="00706FB9"/>
    <w:rsid w:val="00707F0E"/>
    <w:rsid w:val="00712D7E"/>
    <w:rsid w:val="0071328D"/>
    <w:rsid w:val="007219DF"/>
    <w:rsid w:val="007243E2"/>
    <w:rsid w:val="00725421"/>
    <w:rsid w:val="007263BF"/>
    <w:rsid w:val="00726689"/>
    <w:rsid w:val="00730C15"/>
    <w:rsid w:val="007317D8"/>
    <w:rsid w:val="00740608"/>
    <w:rsid w:val="0074070A"/>
    <w:rsid w:val="007413ED"/>
    <w:rsid w:val="00745670"/>
    <w:rsid w:val="00746136"/>
    <w:rsid w:val="007465F5"/>
    <w:rsid w:val="00750540"/>
    <w:rsid w:val="007511FB"/>
    <w:rsid w:val="00752B23"/>
    <w:rsid w:val="007543D9"/>
    <w:rsid w:val="00756254"/>
    <w:rsid w:val="00757223"/>
    <w:rsid w:val="00757A9E"/>
    <w:rsid w:val="007614AB"/>
    <w:rsid w:val="00762E73"/>
    <w:rsid w:val="00773277"/>
    <w:rsid w:val="0077552E"/>
    <w:rsid w:val="00776ED8"/>
    <w:rsid w:val="00776EE0"/>
    <w:rsid w:val="007819C8"/>
    <w:rsid w:val="00785E0D"/>
    <w:rsid w:val="0078783B"/>
    <w:rsid w:val="007902C4"/>
    <w:rsid w:val="007932CE"/>
    <w:rsid w:val="007A3D8C"/>
    <w:rsid w:val="007A4A11"/>
    <w:rsid w:val="007B03BF"/>
    <w:rsid w:val="007B135B"/>
    <w:rsid w:val="007B280C"/>
    <w:rsid w:val="007B3453"/>
    <w:rsid w:val="007B3AF5"/>
    <w:rsid w:val="007B5046"/>
    <w:rsid w:val="007C08AC"/>
    <w:rsid w:val="007C0AF2"/>
    <w:rsid w:val="007C12DA"/>
    <w:rsid w:val="007C2318"/>
    <w:rsid w:val="007C42BE"/>
    <w:rsid w:val="007C4DA3"/>
    <w:rsid w:val="007C6453"/>
    <w:rsid w:val="007D0B28"/>
    <w:rsid w:val="007D4129"/>
    <w:rsid w:val="007D4E4E"/>
    <w:rsid w:val="007D5DEE"/>
    <w:rsid w:val="007D7C53"/>
    <w:rsid w:val="007E04CB"/>
    <w:rsid w:val="007E080A"/>
    <w:rsid w:val="007E38E8"/>
    <w:rsid w:val="007E41B1"/>
    <w:rsid w:val="007E4652"/>
    <w:rsid w:val="007E4C2A"/>
    <w:rsid w:val="007E698E"/>
    <w:rsid w:val="007F1079"/>
    <w:rsid w:val="007F7E1A"/>
    <w:rsid w:val="00811B8B"/>
    <w:rsid w:val="00820A1F"/>
    <w:rsid w:val="00823E02"/>
    <w:rsid w:val="0082516F"/>
    <w:rsid w:val="00827C04"/>
    <w:rsid w:val="008304F4"/>
    <w:rsid w:val="008311E1"/>
    <w:rsid w:val="00832A15"/>
    <w:rsid w:val="0083468C"/>
    <w:rsid w:val="0084048B"/>
    <w:rsid w:val="008509B3"/>
    <w:rsid w:val="0085213E"/>
    <w:rsid w:val="0085286A"/>
    <w:rsid w:val="00855EF0"/>
    <w:rsid w:val="00864EDA"/>
    <w:rsid w:val="0087424F"/>
    <w:rsid w:val="0087695B"/>
    <w:rsid w:val="00876B09"/>
    <w:rsid w:val="00877CC9"/>
    <w:rsid w:val="00886299"/>
    <w:rsid w:val="00886599"/>
    <w:rsid w:val="00887275"/>
    <w:rsid w:val="008902FD"/>
    <w:rsid w:val="008905E8"/>
    <w:rsid w:val="008911A2"/>
    <w:rsid w:val="00892898"/>
    <w:rsid w:val="00893CDE"/>
    <w:rsid w:val="008A7921"/>
    <w:rsid w:val="008B2E2F"/>
    <w:rsid w:val="008B7408"/>
    <w:rsid w:val="008C0E7B"/>
    <w:rsid w:val="008C5920"/>
    <w:rsid w:val="008C7DF1"/>
    <w:rsid w:val="008D112B"/>
    <w:rsid w:val="008D562C"/>
    <w:rsid w:val="008D5AFD"/>
    <w:rsid w:val="008D7CF3"/>
    <w:rsid w:val="008E0192"/>
    <w:rsid w:val="008E0303"/>
    <w:rsid w:val="008E1776"/>
    <w:rsid w:val="008E31C5"/>
    <w:rsid w:val="008E682F"/>
    <w:rsid w:val="008F11E6"/>
    <w:rsid w:val="008F14B6"/>
    <w:rsid w:val="008F17DB"/>
    <w:rsid w:val="008F4249"/>
    <w:rsid w:val="00902134"/>
    <w:rsid w:val="009024CD"/>
    <w:rsid w:val="00905E0A"/>
    <w:rsid w:val="0091005B"/>
    <w:rsid w:val="00911EA2"/>
    <w:rsid w:val="0091485E"/>
    <w:rsid w:val="009166D2"/>
    <w:rsid w:val="009170D1"/>
    <w:rsid w:val="0091788C"/>
    <w:rsid w:val="00921B08"/>
    <w:rsid w:val="0092424A"/>
    <w:rsid w:val="009266A4"/>
    <w:rsid w:val="00926C39"/>
    <w:rsid w:val="00927908"/>
    <w:rsid w:val="00942E88"/>
    <w:rsid w:val="00944CE7"/>
    <w:rsid w:val="00950C76"/>
    <w:rsid w:val="00951D67"/>
    <w:rsid w:val="009529FB"/>
    <w:rsid w:val="00960677"/>
    <w:rsid w:val="009647E0"/>
    <w:rsid w:val="00965315"/>
    <w:rsid w:val="00965832"/>
    <w:rsid w:val="0097240D"/>
    <w:rsid w:val="00981C4D"/>
    <w:rsid w:val="009873C5"/>
    <w:rsid w:val="00992AEE"/>
    <w:rsid w:val="00994E7B"/>
    <w:rsid w:val="00996B0A"/>
    <w:rsid w:val="009A1293"/>
    <w:rsid w:val="009A1B8D"/>
    <w:rsid w:val="009A330E"/>
    <w:rsid w:val="009B320B"/>
    <w:rsid w:val="009B3784"/>
    <w:rsid w:val="009C2800"/>
    <w:rsid w:val="009C6ECD"/>
    <w:rsid w:val="009C74D1"/>
    <w:rsid w:val="009C7838"/>
    <w:rsid w:val="009D1EFC"/>
    <w:rsid w:val="009D5D95"/>
    <w:rsid w:val="009D6CAA"/>
    <w:rsid w:val="009D79F8"/>
    <w:rsid w:val="009E23A6"/>
    <w:rsid w:val="009E3397"/>
    <w:rsid w:val="009E4381"/>
    <w:rsid w:val="009E5705"/>
    <w:rsid w:val="009E6CFF"/>
    <w:rsid w:val="009E6F9A"/>
    <w:rsid w:val="009F13AB"/>
    <w:rsid w:val="009F198B"/>
    <w:rsid w:val="009F2557"/>
    <w:rsid w:val="009F2B4B"/>
    <w:rsid w:val="009F2E81"/>
    <w:rsid w:val="00A002E9"/>
    <w:rsid w:val="00A01763"/>
    <w:rsid w:val="00A01973"/>
    <w:rsid w:val="00A043B4"/>
    <w:rsid w:val="00A04EF8"/>
    <w:rsid w:val="00A1162C"/>
    <w:rsid w:val="00A12522"/>
    <w:rsid w:val="00A13DC6"/>
    <w:rsid w:val="00A141BA"/>
    <w:rsid w:val="00A154CB"/>
    <w:rsid w:val="00A1613D"/>
    <w:rsid w:val="00A24C6F"/>
    <w:rsid w:val="00A275E2"/>
    <w:rsid w:val="00A276D6"/>
    <w:rsid w:val="00A27FBC"/>
    <w:rsid w:val="00A33929"/>
    <w:rsid w:val="00A351A2"/>
    <w:rsid w:val="00A41868"/>
    <w:rsid w:val="00A43AC1"/>
    <w:rsid w:val="00A479A8"/>
    <w:rsid w:val="00A500A2"/>
    <w:rsid w:val="00A5210A"/>
    <w:rsid w:val="00A578E6"/>
    <w:rsid w:val="00A614E0"/>
    <w:rsid w:val="00A63C3F"/>
    <w:rsid w:val="00A67350"/>
    <w:rsid w:val="00A72C4A"/>
    <w:rsid w:val="00A7396F"/>
    <w:rsid w:val="00A82263"/>
    <w:rsid w:val="00A8463C"/>
    <w:rsid w:val="00A85806"/>
    <w:rsid w:val="00A93B5D"/>
    <w:rsid w:val="00A9471D"/>
    <w:rsid w:val="00A9521D"/>
    <w:rsid w:val="00A952B4"/>
    <w:rsid w:val="00A95EFC"/>
    <w:rsid w:val="00A95FE5"/>
    <w:rsid w:val="00A964BD"/>
    <w:rsid w:val="00AA0A50"/>
    <w:rsid w:val="00AA4255"/>
    <w:rsid w:val="00AA56FA"/>
    <w:rsid w:val="00AB0401"/>
    <w:rsid w:val="00AB37F8"/>
    <w:rsid w:val="00AB4140"/>
    <w:rsid w:val="00AB6EAD"/>
    <w:rsid w:val="00AC1A14"/>
    <w:rsid w:val="00AC367D"/>
    <w:rsid w:val="00AC49B0"/>
    <w:rsid w:val="00AC5922"/>
    <w:rsid w:val="00AC6966"/>
    <w:rsid w:val="00AD18E8"/>
    <w:rsid w:val="00AD453E"/>
    <w:rsid w:val="00AD54A0"/>
    <w:rsid w:val="00AE0DE4"/>
    <w:rsid w:val="00AF0779"/>
    <w:rsid w:val="00AF20B5"/>
    <w:rsid w:val="00AF2DC3"/>
    <w:rsid w:val="00AF2E76"/>
    <w:rsid w:val="00AF3226"/>
    <w:rsid w:val="00AF3AD1"/>
    <w:rsid w:val="00AF5ED2"/>
    <w:rsid w:val="00B02469"/>
    <w:rsid w:val="00B062BF"/>
    <w:rsid w:val="00B06BF9"/>
    <w:rsid w:val="00B1178A"/>
    <w:rsid w:val="00B20873"/>
    <w:rsid w:val="00B23E52"/>
    <w:rsid w:val="00B26CD6"/>
    <w:rsid w:val="00B26D2E"/>
    <w:rsid w:val="00B27772"/>
    <w:rsid w:val="00B30ECF"/>
    <w:rsid w:val="00B32395"/>
    <w:rsid w:val="00B34CD0"/>
    <w:rsid w:val="00B37DAC"/>
    <w:rsid w:val="00B41A32"/>
    <w:rsid w:val="00B41C2A"/>
    <w:rsid w:val="00B42AE7"/>
    <w:rsid w:val="00B438C3"/>
    <w:rsid w:val="00B460CA"/>
    <w:rsid w:val="00B461A2"/>
    <w:rsid w:val="00B563C7"/>
    <w:rsid w:val="00B572CA"/>
    <w:rsid w:val="00B577C3"/>
    <w:rsid w:val="00B82A67"/>
    <w:rsid w:val="00B8639C"/>
    <w:rsid w:val="00B86F59"/>
    <w:rsid w:val="00B943DC"/>
    <w:rsid w:val="00BA07F1"/>
    <w:rsid w:val="00BA1C5E"/>
    <w:rsid w:val="00BA1EB9"/>
    <w:rsid w:val="00BB2592"/>
    <w:rsid w:val="00BB2F9D"/>
    <w:rsid w:val="00BB2FB2"/>
    <w:rsid w:val="00BB3AAD"/>
    <w:rsid w:val="00BB3AE1"/>
    <w:rsid w:val="00BB669B"/>
    <w:rsid w:val="00BB7EFF"/>
    <w:rsid w:val="00BC12EA"/>
    <w:rsid w:val="00BC2AC7"/>
    <w:rsid w:val="00BC3109"/>
    <w:rsid w:val="00BC5711"/>
    <w:rsid w:val="00BC7172"/>
    <w:rsid w:val="00BC7FD1"/>
    <w:rsid w:val="00BD0598"/>
    <w:rsid w:val="00BD2D68"/>
    <w:rsid w:val="00BD3F5F"/>
    <w:rsid w:val="00BD4373"/>
    <w:rsid w:val="00BD527B"/>
    <w:rsid w:val="00BE509F"/>
    <w:rsid w:val="00BE52F1"/>
    <w:rsid w:val="00BE5EDC"/>
    <w:rsid w:val="00BF0018"/>
    <w:rsid w:val="00BF132A"/>
    <w:rsid w:val="00BF3A72"/>
    <w:rsid w:val="00BF49EE"/>
    <w:rsid w:val="00BF7460"/>
    <w:rsid w:val="00BF7499"/>
    <w:rsid w:val="00C01B8A"/>
    <w:rsid w:val="00C02310"/>
    <w:rsid w:val="00C050A7"/>
    <w:rsid w:val="00C05F6A"/>
    <w:rsid w:val="00C0625A"/>
    <w:rsid w:val="00C10258"/>
    <w:rsid w:val="00C10EE9"/>
    <w:rsid w:val="00C11828"/>
    <w:rsid w:val="00C1656D"/>
    <w:rsid w:val="00C22363"/>
    <w:rsid w:val="00C24EF9"/>
    <w:rsid w:val="00C2537F"/>
    <w:rsid w:val="00C26324"/>
    <w:rsid w:val="00C2683C"/>
    <w:rsid w:val="00C27D78"/>
    <w:rsid w:val="00C451CB"/>
    <w:rsid w:val="00C45EFB"/>
    <w:rsid w:val="00C5620A"/>
    <w:rsid w:val="00C567C4"/>
    <w:rsid w:val="00C641D1"/>
    <w:rsid w:val="00C64FD9"/>
    <w:rsid w:val="00C700ED"/>
    <w:rsid w:val="00C70230"/>
    <w:rsid w:val="00C718E1"/>
    <w:rsid w:val="00C73086"/>
    <w:rsid w:val="00C83639"/>
    <w:rsid w:val="00C85F71"/>
    <w:rsid w:val="00C87C69"/>
    <w:rsid w:val="00C900AE"/>
    <w:rsid w:val="00C927AA"/>
    <w:rsid w:val="00C94EBB"/>
    <w:rsid w:val="00C9717C"/>
    <w:rsid w:val="00CA0056"/>
    <w:rsid w:val="00CA0154"/>
    <w:rsid w:val="00CA67C6"/>
    <w:rsid w:val="00CB3CE0"/>
    <w:rsid w:val="00CB6897"/>
    <w:rsid w:val="00CC04EB"/>
    <w:rsid w:val="00CC595E"/>
    <w:rsid w:val="00CC794A"/>
    <w:rsid w:val="00CC7D3B"/>
    <w:rsid w:val="00CD3EDC"/>
    <w:rsid w:val="00CD74AB"/>
    <w:rsid w:val="00CE1F91"/>
    <w:rsid w:val="00CE6E0B"/>
    <w:rsid w:val="00CF2A90"/>
    <w:rsid w:val="00CF4C6E"/>
    <w:rsid w:val="00CF6BC7"/>
    <w:rsid w:val="00D00A80"/>
    <w:rsid w:val="00D01342"/>
    <w:rsid w:val="00D02F37"/>
    <w:rsid w:val="00D057AD"/>
    <w:rsid w:val="00D10F9A"/>
    <w:rsid w:val="00D111A6"/>
    <w:rsid w:val="00D263C7"/>
    <w:rsid w:val="00D26DE9"/>
    <w:rsid w:val="00D303B0"/>
    <w:rsid w:val="00D32BB4"/>
    <w:rsid w:val="00D333F1"/>
    <w:rsid w:val="00D33F1A"/>
    <w:rsid w:val="00D34BC5"/>
    <w:rsid w:val="00D400B4"/>
    <w:rsid w:val="00D40156"/>
    <w:rsid w:val="00D4053A"/>
    <w:rsid w:val="00D47A21"/>
    <w:rsid w:val="00D50A8C"/>
    <w:rsid w:val="00D5729D"/>
    <w:rsid w:val="00D57D60"/>
    <w:rsid w:val="00D71397"/>
    <w:rsid w:val="00D73FC3"/>
    <w:rsid w:val="00D7525D"/>
    <w:rsid w:val="00D7533B"/>
    <w:rsid w:val="00D854B0"/>
    <w:rsid w:val="00D862D7"/>
    <w:rsid w:val="00D90138"/>
    <w:rsid w:val="00D90236"/>
    <w:rsid w:val="00D91DA3"/>
    <w:rsid w:val="00D92677"/>
    <w:rsid w:val="00D92880"/>
    <w:rsid w:val="00D92CB5"/>
    <w:rsid w:val="00D92DD3"/>
    <w:rsid w:val="00D95E83"/>
    <w:rsid w:val="00D979A4"/>
    <w:rsid w:val="00DA2537"/>
    <w:rsid w:val="00DA587B"/>
    <w:rsid w:val="00DA6A24"/>
    <w:rsid w:val="00DB212F"/>
    <w:rsid w:val="00DB5390"/>
    <w:rsid w:val="00DB7180"/>
    <w:rsid w:val="00DC256D"/>
    <w:rsid w:val="00DC6A80"/>
    <w:rsid w:val="00DD0E27"/>
    <w:rsid w:val="00DD7D19"/>
    <w:rsid w:val="00DE0E53"/>
    <w:rsid w:val="00DE13AB"/>
    <w:rsid w:val="00DE2914"/>
    <w:rsid w:val="00DE3F21"/>
    <w:rsid w:val="00DE5505"/>
    <w:rsid w:val="00DE7D6D"/>
    <w:rsid w:val="00DF1AB8"/>
    <w:rsid w:val="00DF743C"/>
    <w:rsid w:val="00E030E0"/>
    <w:rsid w:val="00E06593"/>
    <w:rsid w:val="00E07FE9"/>
    <w:rsid w:val="00E10466"/>
    <w:rsid w:val="00E10AA2"/>
    <w:rsid w:val="00E11E08"/>
    <w:rsid w:val="00E125FD"/>
    <w:rsid w:val="00E218A6"/>
    <w:rsid w:val="00E221B9"/>
    <w:rsid w:val="00E240D9"/>
    <w:rsid w:val="00E2659B"/>
    <w:rsid w:val="00E30D97"/>
    <w:rsid w:val="00E31C22"/>
    <w:rsid w:val="00E40242"/>
    <w:rsid w:val="00E4212C"/>
    <w:rsid w:val="00E43D26"/>
    <w:rsid w:val="00E4709E"/>
    <w:rsid w:val="00E51E41"/>
    <w:rsid w:val="00E520E1"/>
    <w:rsid w:val="00E52B64"/>
    <w:rsid w:val="00E629B8"/>
    <w:rsid w:val="00E652E1"/>
    <w:rsid w:val="00E67AA5"/>
    <w:rsid w:val="00E71975"/>
    <w:rsid w:val="00E75879"/>
    <w:rsid w:val="00E827FD"/>
    <w:rsid w:val="00E906DC"/>
    <w:rsid w:val="00E941A3"/>
    <w:rsid w:val="00E97706"/>
    <w:rsid w:val="00EA0428"/>
    <w:rsid w:val="00EA1850"/>
    <w:rsid w:val="00EA354B"/>
    <w:rsid w:val="00EA5C8A"/>
    <w:rsid w:val="00EA6152"/>
    <w:rsid w:val="00EA6228"/>
    <w:rsid w:val="00EA7004"/>
    <w:rsid w:val="00EA72EE"/>
    <w:rsid w:val="00EB3AAD"/>
    <w:rsid w:val="00EB58F0"/>
    <w:rsid w:val="00EB7F3A"/>
    <w:rsid w:val="00EC76A6"/>
    <w:rsid w:val="00EE225D"/>
    <w:rsid w:val="00EE49ED"/>
    <w:rsid w:val="00EE6023"/>
    <w:rsid w:val="00EE6738"/>
    <w:rsid w:val="00EF42C7"/>
    <w:rsid w:val="00EF72D3"/>
    <w:rsid w:val="00F00BE8"/>
    <w:rsid w:val="00F00F93"/>
    <w:rsid w:val="00F023EC"/>
    <w:rsid w:val="00F02906"/>
    <w:rsid w:val="00F07886"/>
    <w:rsid w:val="00F13267"/>
    <w:rsid w:val="00F14931"/>
    <w:rsid w:val="00F20997"/>
    <w:rsid w:val="00F2780C"/>
    <w:rsid w:val="00F31849"/>
    <w:rsid w:val="00F41793"/>
    <w:rsid w:val="00F43288"/>
    <w:rsid w:val="00F4719B"/>
    <w:rsid w:val="00F47DC0"/>
    <w:rsid w:val="00F637C8"/>
    <w:rsid w:val="00F71538"/>
    <w:rsid w:val="00F77C10"/>
    <w:rsid w:val="00F8158E"/>
    <w:rsid w:val="00F82227"/>
    <w:rsid w:val="00F828EF"/>
    <w:rsid w:val="00F90281"/>
    <w:rsid w:val="00F91250"/>
    <w:rsid w:val="00F9384D"/>
    <w:rsid w:val="00F94DFB"/>
    <w:rsid w:val="00F955FB"/>
    <w:rsid w:val="00FA15B2"/>
    <w:rsid w:val="00FA3872"/>
    <w:rsid w:val="00FA3AB5"/>
    <w:rsid w:val="00FB0547"/>
    <w:rsid w:val="00FB4791"/>
    <w:rsid w:val="00FB7E34"/>
    <w:rsid w:val="00FC38E9"/>
    <w:rsid w:val="00FC6D16"/>
    <w:rsid w:val="00FD1C0C"/>
    <w:rsid w:val="00FE16E5"/>
    <w:rsid w:val="00FE3124"/>
    <w:rsid w:val="00FE488B"/>
    <w:rsid w:val="00FF28C0"/>
    <w:rsid w:val="00FF523F"/>
    <w:rsid w:val="00FF6AA2"/>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1449"/>
  <w15:chartTrackingRefBased/>
  <w15:docId w15:val="{C69B0603-A375-7A46-8B29-FFE8AE8B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397173453">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www.linkedin.com/company/arla-foods-ingredients" TargetMode="External"/><Relationship Id="rId2" Type="http://schemas.openxmlformats.org/officeDocument/2006/relationships/hyperlink" Target="https://twitter.com/arlaingredients" TargetMode="External"/><Relationship Id="rId1" Type="http://schemas.openxmlformats.org/officeDocument/2006/relationships/hyperlink" Target="mailto:steve@ingredientcommunications.com" TargetMode="External"/><Relationship Id="rId4" Type="http://schemas.openxmlformats.org/officeDocument/2006/relationships/hyperlink" Target="https://www.facebook.com/arlaingredien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2" ma:contentTypeDescription="Create a new document." ma:contentTypeScope="" ma:versionID="3584f113682ecf864bef123394dcf038">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1cbe31b51bf9c86074b69a023f9afe8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60A55-4375-4161-904F-8BE3930507B8}">
  <ds:schemaRefs>
    <ds:schemaRef ds:uri="http://schemas.openxmlformats.org/officeDocument/2006/bibliography"/>
  </ds:schemaRefs>
</ds:datastoreItem>
</file>

<file path=customXml/itemProps2.xml><?xml version="1.0" encoding="utf-8"?>
<ds:datastoreItem xmlns:ds="http://schemas.openxmlformats.org/officeDocument/2006/customXml" ds:itemID="{C90936BC-BA2A-4CF4-9EA2-B0D8E1D3B131}">
  <ds:schemaRefs>
    <ds:schemaRef ds:uri="http://schemas.microsoft.com/office/2006/metadata/properties"/>
    <ds:schemaRef ds:uri="http://schemas.microsoft.com/office/infopath/2007/PartnerControls"/>
    <ds:schemaRef ds:uri="d8190028-dc51-435f-9363-5e2ecd59fe74"/>
  </ds:schemaRefs>
</ds:datastoreItem>
</file>

<file path=customXml/itemProps3.xml><?xml version="1.0" encoding="utf-8"?>
<ds:datastoreItem xmlns:ds="http://schemas.openxmlformats.org/officeDocument/2006/customXml" ds:itemID="{A7C6E174-0D9B-4A44-A80B-998779D1F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AB1E8-B135-42AC-AA5A-B74EA2E0A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egg-free glaze gives bread the winning look</vt:lpstr>
    </vt:vector>
  </TitlesOfParts>
  <Company>Arla</Company>
  <LinksUpToDate>false</LinksUpToDate>
  <CharactersWithSpaces>3111</CharactersWithSpaces>
  <SharedDoc>false</SharedDoc>
  <HLinks>
    <vt:vector size="24" baseType="variant">
      <vt:variant>
        <vt:i4>5505116</vt:i4>
      </vt:variant>
      <vt:variant>
        <vt:i4>9</vt:i4>
      </vt:variant>
      <vt:variant>
        <vt:i4>0</vt:i4>
      </vt:variant>
      <vt:variant>
        <vt:i4>5</vt:i4>
      </vt:variant>
      <vt:variant>
        <vt:lpwstr>https://www.facebook.com/arlaingredients</vt:lpwstr>
      </vt:variant>
      <vt:variant>
        <vt:lpwstr/>
      </vt:variant>
      <vt:variant>
        <vt:i4>6488111</vt:i4>
      </vt:variant>
      <vt:variant>
        <vt:i4>6</vt:i4>
      </vt:variant>
      <vt:variant>
        <vt:i4>0</vt:i4>
      </vt:variant>
      <vt:variant>
        <vt:i4>5</vt:i4>
      </vt:variant>
      <vt:variant>
        <vt:lpwstr>http://www.linkedin.com/company/arla-foods-ingredients</vt:lpwstr>
      </vt:variant>
      <vt:variant>
        <vt:lpwstr/>
      </vt:variant>
      <vt:variant>
        <vt:i4>6488116</vt:i4>
      </vt:variant>
      <vt:variant>
        <vt:i4>3</vt:i4>
      </vt:variant>
      <vt:variant>
        <vt:i4>0</vt:i4>
      </vt:variant>
      <vt:variant>
        <vt:i4>5</vt:i4>
      </vt:variant>
      <vt:variant>
        <vt:lpwstr>https://twitter.com/arlaingredients</vt:lpwstr>
      </vt:variant>
      <vt:variant>
        <vt:lpwstr/>
      </vt:variant>
      <vt:variant>
        <vt:i4>4718693</vt:i4>
      </vt:variant>
      <vt:variant>
        <vt:i4>0</vt:i4>
      </vt:variant>
      <vt:variant>
        <vt:i4>0</vt:i4>
      </vt:variant>
      <vt:variant>
        <vt:i4>5</vt:i4>
      </vt:variant>
      <vt:variant>
        <vt:lpwstr>mailto:steve@ingredientcommunications.com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2</cp:revision>
  <cp:lastPrinted>2019-10-24T15:02:00Z</cp:lastPrinted>
  <dcterms:created xsi:type="dcterms:W3CDTF">2020-08-07T08:15:00Z</dcterms:created>
  <dcterms:modified xsi:type="dcterms:W3CDTF">2020-08-07T08:15:00Z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Order">
    <vt:r8>2174100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