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65FE34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  <w:sz w:val="22"/>
          <w:szCs w:val="22"/>
        </w:rPr>
      </w:pPr>
    </w:p>
    <w:p w14:paraId="0CD5E44A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</w:rPr>
      </w:pPr>
    </w:p>
    <w:p w14:paraId="08E1F8ED" w14:textId="7F10FAD8" w:rsidR="00C31F9A" w:rsidRDefault="00C31F9A">
      <w:pPr>
        <w:pStyle w:val="Normal1"/>
        <w:spacing w:after="0" w:line="336" w:lineRule="auto"/>
        <w:jc w:val="center"/>
        <w:rPr>
          <w:rFonts w:ascii="Cabin" w:eastAsia="Gill Sans" w:hAnsi="Cabin" w:cs="Gill Sans"/>
          <w:b/>
          <w:noProof/>
        </w:rPr>
      </w:pPr>
      <w:r w:rsidRPr="001F0B6C">
        <w:rPr>
          <w:rFonts w:ascii="Cabin" w:eastAsia="Gill Sans" w:hAnsi="Cabin" w:cs="Gill Sans"/>
          <w:b/>
          <w:noProof/>
        </w:rPr>
        <w:t>All-Vinyl</w:t>
      </w:r>
      <w:r>
        <w:rPr>
          <w:rFonts w:ascii="Cabin" w:eastAsia="Gill Sans" w:hAnsi="Cabin" w:cs="Gill Sans"/>
          <w:b/>
          <w:noProof/>
        </w:rPr>
        <w:t xml:space="preserve"> Show</w:t>
      </w:r>
      <w:r w:rsidRPr="001F0B6C">
        <w:rPr>
          <w:rFonts w:ascii="Cabin" w:eastAsia="Gill Sans" w:hAnsi="Cabin" w:cs="Gill Sans"/>
          <w:b/>
          <w:noProof/>
        </w:rPr>
        <w:t xml:space="preserve"> </w:t>
      </w:r>
      <w:r w:rsidR="00EE58AA">
        <w:rPr>
          <w:rFonts w:ascii="Cabin" w:eastAsia="Gill Sans" w:hAnsi="Cabin" w:cs="Gill Sans"/>
          <w:b/>
          <w:noProof/>
        </w:rPr>
        <w:t>‘</w:t>
      </w:r>
      <w:r w:rsidR="001068E3" w:rsidRPr="001F0B6C">
        <w:rPr>
          <w:rFonts w:ascii="Cabin" w:eastAsia="Gill Sans" w:hAnsi="Cabin" w:cs="Gill Sans"/>
          <w:b/>
          <w:noProof/>
        </w:rPr>
        <w:t>Black Circle Radio</w:t>
      </w:r>
      <w:r w:rsidR="00EE58AA">
        <w:rPr>
          <w:rFonts w:ascii="Cabin" w:eastAsia="Gill Sans" w:hAnsi="Cabin" w:cs="Gill Sans"/>
          <w:b/>
          <w:noProof/>
        </w:rPr>
        <w:t>’</w:t>
      </w:r>
      <w:r w:rsidR="001068E3" w:rsidRPr="001F0B6C">
        <w:rPr>
          <w:rFonts w:ascii="Cabin" w:eastAsia="Gill Sans" w:hAnsi="Cabin" w:cs="Gill Sans"/>
          <w:b/>
          <w:noProof/>
        </w:rPr>
        <w:t xml:space="preserve"> </w:t>
      </w:r>
      <w:r>
        <w:rPr>
          <w:rFonts w:ascii="Cabin" w:eastAsia="Gill Sans" w:hAnsi="Cabin" w:cs="Gill Sans"/>
          <w:b/>
          <w:noProof/>
        </w:rPr>
        <w:t>Provides Accurate</w:t>
      </w:r>
      <w:r w:rsidR="001068E3" w:rsidRPr="001F0B6C">
        <w:rPr>
          <w:rFonts w:ascii="Cabin" w:eastAsia="Gill Sans" w:hAnsi="Cabin" w:cs="Gill Sans"/>
          <w:b/>
          <w:noProof/>
        </w:rPr>
        <w:t xml:space="preserve"> Listening Experience </w:t>
      </w:r>
      <w:r>
        <w:rPr>
          <w:rFonts w:ascii="Cabin" w:eastAsia="Gill Sans" w:hAnsi="Cabin" w:cs="Gill Sans"/>
          <w:b/>
          <w:noProof/>
        </w:rPr>
        <w:t>Thanks to</w:t>
      </w:r>
    </w:p>
    <w:p w14:paraId="04A3A4BB" w14:textId="2AAFE425" w:rsidR="005433A0" w:rsidRPr="001F0B6C" w:rsidRDefault="001068E3">
      <w:pPr>
        <w:pStyle w:val="Normal1"/>
        <w:spacing w:after="0" w:line="336" w:lineRule="auto"/>
        <w:jc w:val="center"/>
        <w:rPr>
          <w:rFonts w:ascii="Cabin" w:eastAsia="Gill Sans" w:hAnsi="Cabin" w:cs="Gill Sans"/>
          <w:b/>
          <w:sz w:val="22"/>
          <w:szCs w:val="22"/>
        </w:rPr>
      </w:pPr>
      <w:r w:rsidRPr="001F0B6C">
        <w:rPr>
          <w:rFonts w:ascii="Cabin" w:eastAsia="Gill Sans" w:hAnsi="Cabin" w:cs="Gill Sans"/>
          <w:b/>
          <w:noProof/>
        </w:rPr>
        <w:t xml:space="preserve"> RME Fireface UFX</w:t>
      </w:r>
      <w:r w:rsidR="0009146F" w:rsidRPr="001F0B6C">
        <w:rPr>
          <w:rFonts w:ascii="Cabin" w:eastAsia="Gill Sans" w:hAnsi="Cabin" w:cs="Gill Sans"/>
        </w:rPr>
        <w:br/>
      </w:r>
      <w:r w:rsidRPr="001F0B6C">
        <w:rPr>
          <w:rFonts w:ascii="Cabin" w:eastAsia="Gill Sans" w:hAnsi="Cabin" w:cs="Gill Sans"/>
          <w:i/>
        </w:rPr>
        <w:t xml:space="preserve">Host Mitch Anderson </w:t>
      </w:r>
      <w:r w:rsidR="00D57710">
        <w:rPr>
          <w:rFonts w:ascii="Cabin" w:eastAsia="Gill Sans" w:hAnsi="Cabin" w:cs="Gill Sans"/>
          <w:i/>
        </w:rPr>
        <w:t>selects</w:t>
      </w:r>
      <w:r w:rsidRPr="001F0B6C">
        <w:rPr>
          <w:rFonts w:ascii="Cabin" w:eastAsia="Gill Sans" w:hAnsi="Cabin" w:cs="Gill Sans"/>
          <w:i/>
        </w:rPr>
        <w:t xml:space="preserve"> the interface to convey the characteristic sound of his beloved musical medium without leaving a sonic stamp</w:t>
      </w:r>
      <w:r w:rsidR="0009146F" w:rsidRPr="001F0B6C">
        <w:rPr>
          <w:rFonts w:ascii="Cabin" w:eastAsia="Gill Sans" w:hAnsi="Cabin" w:cs="Gill Sans"/>
          <w:i/>
        </w:rPr>
        <w:t xml:space="preserve"> </w:t>
      </w:r>
      <w:r w:rsidR="0009146F" w:rsidRPr="001F0B6C">
        <w:rPr>
          <w:rFonts w:ascii="Cabin" w:eastAsia="Gill Sans" w:hAnsi="Cabin" w:cs="Gill Sans"/>
          <w:b/>
          <w:sz w:val="22"/>
          <w:szCs w:val="22"/>
        </w:rPr>
        <w:br/>
      </w:r>
    </w:p>
    <w:p w14:paraId="14F3561B" w14:textId="7CC38827" w:rsidR="001068E3" w:rsidRPr="001F0B6C" w:rsidRDefault="00110D2D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  <w:b/>
          <w:noProof/>
        </w:rPr>
        <w:drawing>
          <wp:anchor distT="0" distB="0" distL="114300" distR="114300" simplePos="0" relativeHeight="251658240" behindDoc="0" locked="0" layoutInCell="1" allowOverlap="1" wp14:anchorId="3F7A1492" wp14:editId="789B1CE7">
            <wp:simplePos x="0" y="0"/>
            <wp:positionH relativeFrom="column">
              <wp:posOffset>4236085</wp:posOffset>
            </wp:positionH>
            <wp:positionV relativeFrom="paragraph">
              <wp:posOffset>71755</wp:posOffset>
            </wp:positionV>
            <wp:extent cx="2003425" cy="3008630"/>
            <wp:effectExtent l="0" t="0" r="0" b="0"/>
            <wp:wrapTight wrapText="bothSides">
              <wp:wrapPolygon edited="0">
                <wp:start x="0" y="0"/>
                <wp:lineTo x="0" y="21518"/>
                <wp:lineTo x="21497" y="21518"/>
                <wp:lineTo x="21497" y="0"/>
                <wp:lineTo x="0" y="0"/>
              </wp:wrapPolygon>
            </wp:wrapTight>
            <wp:docPr id="3" name="Picture 2" descr="M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8E3" w:rsidRPr="001F0B6C">
        <w:rPr>
          <w:rFonts w:ascii="Cabin" w:eastAsia="Gill Sans" w:hAnsi="Cabin" w:cs="Gill Sans"/>
          <w:b/>
        </w:rPr>
        <w:t>Muskegon, M</w:t>
      </w:r>
      <w:r w:rsidR="00EE58AA">
        <w:rPr>
          <w:rFonts w:ascii="Cabin" w:eastAsia="Gill Sans" w:hAnsi="Cabin" w:cs="Gill Sans"/>
          <w:b/>
        </w:rPr>
        <w:t>ichigan</w:t>
      </w:r>
      <w:r w:rsidR="001068E3" w:rsidRPr="001F0B6C">
        <w:rPr>
          <w:rFonts w:ascii="Cabin" w:eastAsia="Gill Sans" w:hAnsi="Cabin" w:cs="Gill Sans"/>
          <w:b/>
        </w:rPr>
        <w:t xml:space="preserve">, </w:t>
      </w:r>
      <w:r w:rsidR="001F0B6C" w:rsidRPr="001F0B6C">
        <w:rPr>
          <w:rFonts w:ascii="Cabin" w:eastAsia="Gill Sans" w:hAnsi="Cabin" w:cs="Gill Sans"/>
          <w:b/>
        </w:rPr>
        <w:t>July</w:t>
      </w:r>
      <w:r w:rsidR="001068E3" w:rsidRPr="001F0B6C">
        <w:rPr>
          <w:rFonts w:ascii="Cabin" w:eastAsia="Gill Sans" w:hAnsi="Cabin" w:cs="Gill Sans"/>
          <w:b/>
        </w:rPr>
        <w:t xml:space="preserve"> xx, 2019 </w:t>
      </w:r>
      <w:r w:rsidR="0009146F" w:rsidRPr="001F0B6C">
        <w:rPr>
          <w:rFonts w:ascii="Cabin" w:eastAsia="Gill Sans" w:hAnsi="Cabin" w:cs="Gill Sans"/>
          <w:b/>
        </w:rPr>
        <w:t>–</w:t>
      </w:r>
      <w:r w:rsidR="00ED5DAD">
        <w:rPr>
          <w:rFonts w:ascii="Cabin" w:eastAsia="Gill Sans" w:hAnsi="Cabin" w:cs="Gill Sans"/>
          <w:b/>
        </w:rPr>
        <w:t xml:space="preserve"> </w:t>
      </w:r>
      <w:r w:rsidR="00ED5DAD">
        <w:rPr>
          <w:rFonts w:ascii="Cabin" w:eastAsia="Gill Sans" w:hAnsi="Cabin" w:cs="Gill Sans"/>
        </w:rPr>
        <w:t>This month, M</w:t>
      </w:r>
      <w:r w:rsidR="001068E3" w:rsidRPr="001F0B6C">
        <w:rPr>
          <w:rFonts w:ascii="Cabin" w:eastAsia="Gill Sans" w:hAnsi="Cabin" w:cs="Gill Sans"/>
        </w:rPr>
        <w:t>itch Anderson</w:t>
      </w:r>
      <w:r w:rsidR="001F0B6C">
        <w:rPr>
          <w:rFonts w:ascii="Cabin" w:eastAsia="Gill Sans" w:hAnsi="Cabin" w:cs="Gill Sans"/>
        </w:rPr>
        <w:t xml:space="preserve"> </w:t>
      </w:r>
      <w:r w:rsidR="00ED5DAD">
        <w:rPr>
          <w:rFonts w:ascii="Cabin" w:eastAsia="Gill Sans" w:hAnsi="Cabin" w:cs="Gill Sans"/>
        </w:rPr>
        <w:t>is celebrating the 10</w:t>
      </w:r>
      <w:r w:rsidR="00ED5DAD" w:rsidRPr="00ED5DAD">
        <w:rPr>
          <w:rFonts w:ascii="Cabin" w:eastAsia="Gill Sans" w:hAnsi="Cabin" w:cs="Gill Sans"/>
          <w:vertAlign w:val="superscript"/>
        </w:rPr>
        <w:t>th</w:t>
      </w:r>
      <w:r w:rsidR="00ED5DAD">
        <w:rPr>
          <w:rFonts w:ascii="Cabin" w:eastAsia="Gill Sans" w:hAnsi="Cabin" w:cs="Gill Sans"/>
        </w:rPr>
        <w:t xml:space="preserve"> anniversary of his all-vinyl radio </w:t>
      </w:r>
      <w:r w:rsidR="001068E3" w:rsidRPr="001F0B6C">
        <w:rPr>
          <w:rFonts w:ascii="Cabin" w:eastAsia="Gill Sans" w:hAnsi="Cabin" w:cs="Gill Sans"/>
        </w:rPr>
        <w:t>program, Black Circle Radio</w:t>
      </w:r>
      <w:r w:rsidR="00ED5DAD">
        <w:rPr>
          <w:rFonts w:ascii="Cabin" w:eastAsia="Gill Sans" w:hAnsi="Cabin" w:cs="Gill Sans"/>
        </w:rPr>
        <w:t xml:space="preserve">. For the last decade, </w:t>
      </w:r>
      <w:r w:rsidR="00C31F9A">
        <w:rPr>
          <w:rFonts w:ascii="Cabin" w:eastAsia="Gill Sans" w:hAnsi="Cabin" w:cs="Gill Sans"/>
        </w:rPr>
        <w:t>Black Circle Radio</w:t>
      </w:r>
      <w:r w:rsidR="00ED5DAD">
        <w:rPr>
          <w:rFonts w:ascii="Cabin" w:eastAsia="Gill Sans" w:hAnsi="Cabin" w:cs="Gill Sans"/>
        </w:rPr>
        <w:t xml:space="preserve"> has filled the</w:t>
      </w:r>
      <w:r w:rsidR="001068E3" w:rsidRPr="001F0B6C">
        <w:rPr>
          <w:rFonts w:ascii="Cabin" w:eastAsia="Gill Sans" w:hAnsi="Cabin" w:cs="Gill Sans"/>
        </w:rPr>
        <w:t xml:space="preserve"> </w:t>
      </w:r>
      <w:r w:rsidR="001F0B6C">
        <w:rPr>
          <w:rFonts w:ascii="Cabin" w:eastAsia="Gill Sans" w:hAnsi="Cabin" w:cs="Gill Sans"/>
        </w:rPr>
        <w:t xml:space="preserve">Western </w:t>
      </w:r>
      <w:r w:rsidR="001068E3" w:rsidRPr="001F0B6C">
        <w:rPr>
          <w:rFonts w:ascii="Cabin" w:eastAsia="Gill Sans" w:hAnsi="Cabin" w:cs="Gill Sans"/>
        </w:rPr>
        <w:t xml:space="preserve">Michigan airwaves </w:t>
      </w:r>
      <w:r w:rsidR="00ED5DAD">
        <w:rPr>
          <w:rFonts w:ascii="Cabin" w:eastAsia="Gill Sans" w:hAnsi="Cabin" w:cs="Gill Sans"/>
        </w:rPr>
        <w:t xml:space="preserve">with a wide variety of </w:t>
      </w:r>
      <w:r w:rsidR="00C31F9A">
        <w:rPr>
          <w:rFonts w:ascii="Cabin" w:eastAsia="Gill Sans" w:hAnsi="Cabin" w:cs="Gill Sans"/>
        </w:rPr>
        <w:t>music</w:t>
      </w:r>
      <w:r w:rsidR="00B51C61">
        <w:rPr>
          <w:rFonts w:ascii="Cabin" w:eastAsia="Gill Sans" w:hAnsi="Cabin" w:cs="Gill Sans"/>
        </w:rPr>
        <w:t xml:space="preserve"> on vinyl</w:t>
      </w:r>
      <w:r w:rsidR="00ED5DAD">
        <w:rPr>
          <w:rFonts w:ascii="Cabin" w:eastAsia="Gill Sans" w:hAnsi="Cabin" w:cs="Gill Sans"/>
        </w:rPr>
        <w:t>. Currently</w:t>
      </w:r>
      <w:r w:rsidR="001068E3" w:rsidRPr="001F0B6C">
        <w:rPr>
          <w:rFonts w:ascii="Cabin" w:eastAsia="Gill Sans" w:hAnsi="Cabin" w:cs="Gill Sans"/>
        </w:rPr>
        <w:t xml:space="preserve"> broadcasting on Muskegon 100.9 WFFR-LP Monday nights at 7:30 p.m. EST, as well as</w:t>
      </w:r>
      <w:r w:rsidR="00ED5DAD">
        <w:rPr>
          <w:rFonts w:ascii="Cabin" w:eastAsia="Gill Sans" w:hAnsi="Cabin" w:cs="Gill Sans"/>
        </w:rPr>
        <w:t xml:space="preserve"> on </w:t>
      </w:r>
      <w:r w:rsidR="00C31F9A">
        <w:rPr>
          <w:rFonts w:ascii="Cabin" w:eastAsia="Gill Sans" w:hAnsi="Cabin" w:cs="Gill Sans"/>
        </w:rPr>
        <w:t>internet</w:t>
      </w:r>
      <w:r w:rsidR="00ED5DAD">
        <w:rPr>
          <w:rFonts w:ascii="Cabin" w:eastAsia="Gill Sans" w:hAnsi="Cabin" w:cs="Gill Sans"/>
        </w:rPr>
        <w:t xml:space="preserve"> radio pla</w:t>
      </w:r>
      <w:r w:rsidR="00B51C61">
        <w:rPr>
          <w:rFonts w:ascii="Cabin" w:eastAsia="Gill Sans" w:hAnsi="Cabin" w:cs="Gill Sans"/>
        </w:rPr>
        <w:t>t</w:t>
      </w:r>
      <w:r w:rsidR="00ED5DAD">
        <w:rPr>
          <w:rFonts w:ascii="Cabin" w:eastAsia="Gill Sans" w:hAnsi="Cabin" w:cs="Gill Sans"/>
        </w:rPr>
        <w:t>form</w:t>
      </w:r>
      <w:r w:rsidR="001068E3" w:rsidRPr="001F0B6C">
        <w:rPr>
          <w:rFonts w:ascii="Cabin" w:eastAsia="Gill Sans" w:hAnsi="Cabin" w:cs="Gill Sans"/>
        </w:rPr>
        <w:t xml:space="preserve"> </w:t>
      </w:r>
      <w:proofErr w:type="spellStart"/>
      <w:r w:rsidR="001068E3" w:rsidRPr="001F0B6C">
        <w:rPr>
          <w:rFonts w:ascii="Cabin" w:eastAsia="Gill Sans" w:hAnsi="Cabin" w:cs="Gill Sans"/>
        </w:rPr>
        <w:t>SoRradio</w:t>
      </w:r>
      <w:proofErr w:type="spellEnd"/>
      <w:r w:rsidR="00ED5DAD">
        <w:rPr>
          <w:rFonts w:ascii="Cabin" w:eastAsia="Gill Sans" w:hAnsi="Cabin" w:cs="Gill Sans"/>
        </w:rPr>
        <w:t xml:space="preserve">, </w:t>
      </w:r>
      <w:r w:rsidR="001068E3" w:rsidRPr="001F0B6C">
        <w:rPr>
          <w:rFonts w:ascii="Cabin" w:eastAsia="Gill Sans" w:hAnsi="Cabin" w:cs="Gill Sans"/>
        </w:rPr>
        <w:t>Ander</w:t>
      </w:r>
      <w:r w:rsidR="00ED5DAD">
        <w:rPr>
          <w:rFonts w:ascii="Cabin" w:eastAsia="Gill Sans" w:hAnsi="Cabin" w:cs="Gill Sans"/>
        </w:rPr>
        <w:t>s</w:t>
      </w:r>
      <w:r w:rsidR="001068E3" w:rsidRPr="001F0B6C">
        <w:rPr>
          <w:rFonts w:ascii="Cabin" w:eastAsia="Gill Sans" w:hAnsi="Cabin" w:cs="Gill Sans"/>
        </w:rPr>
        <w:t xml:space="preserve">on </w:t>
      </w:r>
      <w:r w:rsidR="00ED5DAD">
        <w:rPr>
          <w:rFonts w:ascii="Cabin" w:eastAsia="Gill Sans" w:hAnsi="Cabin" w:cs="Gill Sans"/>
        </w:rPr>
        <w:t xml:space="preserve">maintains the integrity of the “vinyl sound” </w:t>
      </w:r>
      <w:r w:rsidR="00B51C61">
        <w:rPr>
          <w:rFonts w:ascii="Cabin" w:eastAsia="Gill Sans" w:hAnsi="Cabin" w:cs="Gill Sans"/>
        </w:rPr>
        <w:t xml:space="preserve">on his show </w:t>
      </w:r>
      <w:r w:rsidR="00ED5DAD">
        <w:rPr>
          <w:rFonts w:ascii="Cabin" w:eastAsia="Gill Sans" w:hAnsi="Cabin" w:cs="Gill Sans"/>
        </w:rPr>
        <w:t>thanks to</w:t>
      </w:r>
      <w:r w:rsidR="001068E3" w:rsidRPr="001F0B6C">
        <w:rPr>
          <w:rFonts w:ascii="Cabin" w:eastAsia="Gill Sans" w:hAnsi="Cabin" w:cs="Gill Sans"/>
        </w:rPr>
        <w:t xml:space="preserve"> </w:t>
      </w:r>
      <w:r w:rsidR="00C44456" w:rsidRPr="001F0B6C">
        <w:rPr>
          <w:rFonts w:ascii="Cabin" w:eastAsia="Gill Sans" w:hAnsi="Cabin" w:cs="Gill Sans"/>
        </w:rPr>
        <w:t>RME</w:t>
      </w:r>
      <w:r w:rsidR="00ED5DAD">
        <w:rPr>
          <w:rFonts w:ascii="Cabin" w:eastAsia="Gill Sans" w:hAnsi="Cabin" w:cs="Gill Sans"/>
        </w:rPr>
        <w:t>’s</w:t>
      </w:r>
      <w:r w:rsidR="00C44456" w:rsidRPr="001F0B6C">
        <w:rPr>
          <w:rFonts w:ascii="Cabin" w:eastAsia="Gill Sans" w:hAnsi="Cabin" w:cs="Gill Sans"/>
        </w:rPr>
        <w:t xml:space="preserve"> </w:t>
      </w:r>
      <w:proofErr w:type="spellStart"/>
      <w:r w:rsidR="00C44456" w:rsidRPr="001F0B6C">
        <w:rPr>
          <w:rFonts w:ascii="Cabin" w:eastAsia="Gill Sans" w:hAnsi="Cabin" w:cs="Gill Sans"/>
        </w:rPr>
        <w:t>Fireface</w:t>
      </w:r>
      <w:proofErr w:type="spellEnd"/>
      <w:r w:rsidR="00C44456" w:rsidRPr="001F0B6C">
        <w:rPr>
          <w:rFonts w:ascii="Cabin" w:eastAsia="Gill Sans" w:hAnsi="Cabin" w:cs="Gill Sans"/>
        </w:rPr>
        <w:t xml:space="preserve"> UFX</w:t>
      </w:r>
      <w:r w:rsidR="00C31F9A">
        <w:rPr>
          <w:rFonts w:ascii="Cabin" w:eastAsia="Gill Sans" w:hAnsi="Cabin" w:cs="Gill Sans"/>
        </w:rPr>
        <w:t>. The interface</w:t>
      </w:r>
      <w:r w:rsidR="001068E3" w:rsidRPr="001F0B6C">
        <w:rPr>
          <w:rFonts w:ascii="Cabin" w:eastAsia="Gill Sans" w:hAnsi="Cabin" w:cs="Gill Sans"/>
        </w:rPr>
        <w:t xml:space="preserve"> </w:t>
      </w:r>
      <w:r w:rsidR="00C31F9A">
        <w:rPr>
          <w:rFonts w:ascii="Cabin" w:eastAsia="Gill Sans" w:hAnsi="Cabin" w:cs="Gill Sans"/>
        </w:rPr>
        <w:t>offers</w:t>
      </w:r>
      <w:r w:rsidR="001068E3" w:rsidRPr="001F0B6C">
        <w:rPr>
          <w:rFonts w:ascii="Cabin" w:eastAsia="Gill Sans" w:hAnsi="Cabin" w:cs="Gill Sans"/>
        </w:rPr>
        <w:t xml:space="preserve"> </w:t>
      </w:r>
      <w:r w:rsidR="00C31F9A">
        <w:rPr>
          <w:rFonts w:ascii="Cabin" w:eastAsia="Gill Sans" w:hAnsi="Cabin" w:cs="Gill Sans"/>
        </w:rPr>
        <w:t>Anderson the</w:t>
      </w:r>
      <w:r w:rsidR="001068E3" w:rsidRPr="001F0B6C">
        <w:rPr>
          <w:rFonts w:ascii="Cabin" w:eastAsia="Gill Sans" w:hAnsi="Cabin" w:cs="Gill Sans"/>
        </w:rPr>
        <w:t xml:space="preserve"> ability to accurately translate what he refers to as the “multi-sensory” aspects of listening to vinyl. </w:t>
      </w:r>
    </w:p>
    <w:p w14:paraId="563AF7D0" w14:textId="4B8D5037" w:rsidR="001068E3" w:rsidRPr="001F0B6C" w:rsidRDefault="001068E3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</w:rPr>
        <w:t>“I wanted to give people the feeling that they were sitting down with me and listening to records, too,” Anderson said, “but I needed to be able to have that kind of quality without putting a lag on my computer.”</w:t>
      </w:r>
    </w:p>
    <w:p w14:paraId="560515B5" w14:textId="4AA503B5" w:rsidR="00BC096A" w:rsidRDefault="001068E3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</w:rPr>
        <w:t>Using two Technics SP-15 turntables</w:t>
      </w:r>
      <w:r w:rsidR="005E0692">
        <w:rPr>
          <w:rFonts w:ascii="Cabin" w:eastAsia="Gill Sans" w:hAnsi="Cabin" w:cs="Gill Sans"/>
        </w:rPr>
        <w:t xml:space="preserve"> with Audio-</w:t>
      </w:r>
      <w:proofErr w:type="spellStart"/>
      <w:r w:rsidR="005E0692">
        <w:rPr>
          <w:rFonts w:ascii="Cabin" w:eastAsia="Gill Sans" w:hAnsi="Cabin" w:cs="Gill Sans"/>
        </w:rPr>
        <w:t>Technica</w:t>
      </w:r>
      <w:proofErr w:type="spellEnd"/>
      <w:r w:rsidR="005E0692">
        <w:rPr>
          <w:rFonts w:ascii="Cabin" w:eastAsia="Gill Sans" w:hAnsi="Cabin" w:cs="Gill Sans"/>
        </w:rPr>
        <w:t xml:space="preserve"> ATP-12t tonearms</w:t>
      </w:r>
      <w:r w:rsidRPr="001F0B6C">
        <w:rPr>
          <w:rFonts w:ascii="Cabin" w:eastAsia="Gill Sans" w:hAnsi="Cabin" w:cs="Gill Sans"/>
        </w:rPr>
        <w:t xml:space="preserve"> plugged into a UREI 1601 </w:t>
      </w:r>
      <w:r w:rsidR="005E0692">
        <w:rPr>
          <w:rFonts w:ascii="Cabin" w:eastAsia="Gill Sans" w:hAnsi="Cabin" w:cs="Gill Sans"/>
        </w:rPr>
        <w:t>phono stage</w:t>
      </w:r>
      <w:r w:rsidRPr="001F0B6C">
        <w:rPr>
          <w:rFonts w:ascii="Cabin" w:eastAsia="Gill Sans" w:hAnsi="Cabin" w:cs="Gill Sans"/>
        </w:rPr>
        <w:t xml:space="preserve">, Anderson converts the analog signal using the </w:t>
      </w:r>
      <w:proofErr w:type="spellStart"/>
      <w:r w:rsidRPr="001F0B6C">
        <w:rPr>
          <w:rFonts w:ascii="Cabin" w:eastAsia="Gill Sans" w:hAnsi="Cabin" w:cs="Gill Sans"/>
        </w:rPr>
        <w:t>Fireface</w:t>
      </w:r>
      <w:proofErr w:type="spellEnd"/>
      <w:r w:rsidRPr="001F0B6C">
        <w:rPr>
          <w:rFonts w:ascii="Cabin" w:eastAsia="Gill Sans" w:hAnsi="Cabin" w:cs="Gill Sans"/>
        </w:rPr>
        <w:t xml:space="preserve"> UFX interface preamps and A/D conversion at the end of his signal chain</w:t>
      </w:r>
      <w:r w:rsidR="005E0692">
        <w:rPr>
          <w:rFonts w:ascii="Cabin" w:eastAsia="Gill Sans" w:hAnsi="Cabin" w:cs="Gill Sans"/>
        </w:rPr>
        <w:t xml:space="preserve"> —</w:t>
      </w:r>
      <w:r w:rsidRPr="001F0B6C">
        <w:rPr>
          <w:rFonts w:ascii="Cabin" w:eastAsia="Gill Sans" w:hAnsi="Cabin" w:cs="Gill Sans"/>
        </w:rPr>
        <w:t xml:space="preserve"> delivering high-resolution audio to his broadcast equipment at 96 kHz/24</w:t>
      </w:r>
      <w:r w:rsidR="00BC096A">
        <w:rPr>
          <w:rFonts w:ascii="Cabin" w:eastAsia="Gill Sans" w:hAnsi="Cabin" w:cs="Gill Sans"/>
        </w:rPr>
        <w:t>-</w:t>
      </w:r>
      <w:r w:rsidRPr="001F0B6C">
        <w:rPr>
          <w:rFonts w:ascii="Cabin" w:eastAsia="Gill Sans" w:hAnsi="Cabin" w:cs="Gill Sans"/>
        </w:rPr>
        <w:t xml:space="preserve">bit sample rate. </w:t>
      </w:r>
    </w:p>
    <w:p w14:paraId="76810628" w14:textId="364D601B" w:rsidR="007D751B" w:rsidRDefault="001068E3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</w:rPr>
        <w:t>“</w:t>
      </w:r>
      <w:r w:rsidR="005E0692">
        <w:rPr>
          <w:rFonts w:ascii="Cabin" w:eastAsia="Gill Sans" w:hAnsi="Cabin" w:cs="Gill Sans"/>
        </w:rPr>
        <w:t>The amount of headroom provided by the UFX line level inputs allow for a very close, true to source, digital representation of the dynamic vinyl medium</w:t>
      </w:r>
      <w:r w:rsidRPr="001F0B6C">
        <w:rPr>
          <w:rFonts w:ascii="Cabin" w:eastAsia="Gill Sans" w:hAnsi="Cabin" w:cs="Gill Sans"/>
        </w:rPr>
        <w:t>,” he said</w:t>
      </w:r>
      <w:r w:rsidR="005E0692">
        <w:rPr>
          <w:rFonts w:ascii="Cabin" w:eastAsia="Gill Sans" w:hAnsi="Cabin" w:cs="Gill Sans"/>
        </w:rPr>
        <w:t xml:space="preserve">, adding that the </w:t>
      </w:r>
      <w:proofErr w:type="spellStart"/>
      <w:r w:rsidR="003B0139">
        <w:rPr>
          <w:rFonts w:ascii="Cabin" w:eastAsia="Gill Sans" w:hAnsi="Cabin" w:cs="Gill Sans"/>
        </w:rPr>
        <w:t>Fireface</w:t>
      </w:r>
      <w:proofErr w:type="spellEnd"/>
      <w:r w:rsidR="007D751B">
        <w:rPr>
          <w:rFonts w:ascii="Cabin" w:eastAsia="Gill Sans" w:hAnsi="Cabin" w:cs="Gill Sans"/>
        </w:rPr>
        <w:t xml:space="preserve"> UFX is </w:t>
      </w:r>
      <w:r w:rsidR="003B0139">
        <w:rPr>
          <w:rFonts w:ascii="Cabin" w:eastAsia="Gill Sans" w:hAnsi="Cabin" w:cs="Gill Sans"/>
        </w:rPr>
        <w:t>currently the</w:t>
      </w:r>
      <w:r w:rsidRPr="001F0B6C">
        <w:rPr>
          <w:rFonts w:ascii="Cabin" w:eastAsia="Gill Sans" w:hAnsi="Cabin" w:cs="Gill Sans"/>
        </w:rPr>
        <w:t xml:space="preserve"> only piece of digital </w:t>
      </w:r>
      <w:r w:rsidR="007D751B">
        <w:rPr>
          <w:rFonts w:ascii="Cabin" w:eastAsia="Gill Sans" w:hAnsi="Cabin" w:cs="Gill Sans"/>
        </w:rPr>
        <w:t xml:space="preserve">equipment in </w:t>
      </w:r>
      <w:r w:rsidR="005E0692">
        <w:rPr>
          <w:rFonts w:ascii="Cabin" w:eastAsia="Gill Sans" w:hAnsi="Cabin" w:cs="Gill Sans"/>
        </w:rPr>
        <w:t>his</w:t>
      </w:r>
      <w:r w:rsidR="007D751B">
        <w:rPr>
          <w:rFonts w:ascii="Cabin" w:eastAsia="Gill Sans" w:hAnsi="Cabin" w:cs="Gill Sans"/>
        </w:rPr>
        <w:t xml:space="preserve"> </w:t>
      </w:r>
      <w:r w:rsidR="009775F6">
        <w:rPr>
          <w:rFonts w:ascii="Cabin" w:eastAsia="Gill Sans" w:hAnsi="Cabin" w:cs="Gill Sans"/>
        </w:rPr>
        <w:t>arsenal</w:t>
      </w:r>
      <w:r w:rsidR="007D751B">
        <w:rPr>
          <w:rFonts w:ascii="Cabin" w:eastAsia="Gill Sans" w:hAnsi="Cabin" w:cs="Gill Sans"/>
        </w:rPr>
        <w:t>.</w:t>
      </w:r>
      <w:r w:rsidRPr="001F0B6C">
        <w:rPr>
          <w:rFonts w:ascii="Cabin" w:eastAsia="Gill Sans" w:hAnsi="Cabin" w:cs="Gill Sans"/>
        </w:rPr>
        <w:t xml:space="preserve"> </w:t>
      </w:r>
    </w:p>
    <w:p w14:paraId="0B871E2D" w14:textId="3883E9DF" w:rsidR="005433A0" w:rsidRPr="001F0B6C" w:rsidRDefault="001068E3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</w:rPr>
        <w:lastRenderedPageBreak/>
        <w:t>“Other</w:t>
      </w:r>
      <w:r w:rsidR="007D751B">
        <w:rPr>
          <w:rFonts w:ascii="Cabin" w:eastAsia="Gill Sans" w:hAnsi="Cabin" w:cs="Gill Sans"/>
        </w:rPr>
        <w:t xml:space="preserve"> </w:t>
      </w:r>
      <w:r w:rsidR="009775F6">
        <w:rPr>
          <w:rFonts w:ascii="Cabin" w:eastAsia="Gill Sans" w:hAnsi="Cabin" w:cs="Gill Sans"/>
        </w:rPr>
        <w:t>than the UFX,</w:t>
      </w:r>
      <w:r w:rsidRPr="001F0B6C">
        <w:rPr>
          <w:rFonts w:ascii="Cabin" w:eastAsia="Gill Sans" w:hAnsi="Cabin" w:cs="Gill Sans"/>
        </w:rPr>
        <w:t xml:space="preserve"> it’s an entirely analog chain</w:t>
      </w:r>
      <w:r w:rsidR="007D751B">
        <w:rPr>
          <w:rFonts w:ascii="Cabin" w:eastAsia="Gill Sans" w:hAnsi="Cabin" w:cs="Gill Sans"/>
        </w:rPr>
        <w:t>,” he said. “</w:t>
      </w:r>
      <w:r w:rsidRPr="001F0B6C">
        <w:rPr>
          <w:rFonts w:ascii="Cabin" w:eastAsia="Gill Sans" w:hAnsi="Cabin" w:cs="Gill Sans"/>
        </w:rPr>
        <w:t xml:space="preserve">And before it hits the UFX, I’m going for a sound that’s as open and realistic and true-to-the-source as possible. I don’t want to </w:t>
      </w:r>
      <w:r w:rsidR="00C44456" w:rsidRPr="001F0B6C">
        <w:rPr>
          <w:rFonts w:ascii="Cabin" w:eastAsia="Gill Sans" w:hAnsi="Cabin" w:cs="Gill Sans"/>
        </w:rPr>
        <w:t>layer on</w:t>
      </w:r>
      <w:r w:rsidRPr="001F0B6C">
        <w:rPr>
          <w:rFonts w:ascii="Cabin" w:eastAsia="Gill Sans" w:hAnsi="Cabin" w:cs="Gill Sans"/>
        </w:rPr>
        <w:t xml:space="preserve"> any additional audio flavor to the record in my broadcasting, because I don’t want to change the artist’s or the producer’s message. I want to convey to the audience exactly what’s on the record</w:t>
      </w:r>
      <w:r w:rsidR="000D3941">
        <w:rPr>
          <w:rFonts w:ascii="Cabin" w:eastAsia="Gill Sans" w:hAnsi="Cabin" w:cs="Gill Sans"/>
        </w:rPr>
        <w:t xml:space="preserve"> and the </w:t>
      </w:r>
      <w:proofErr w:type="spellStart"/>
      <w:r w:rsidR="000D3941">
        <w:rPr>
          <w:rFonts w:ascii="Cabin" w:eastAsia="Gill Sans" w:hAnsi="Cabin" w:cs="Gill Sans"/>
        </w:rPr>
        <w:t>Fireface</w:t>
      </w:r>
      <w:proofErr w:type="spellEnd"/>
      <w:r w:rsidR="000D3941">
        <w:rPr>
          <w:rFonts w:ascii="Cabin" w:eastAsia="Gill Sans" w:hAnsi="Cabin" w:cs="Gill Sans"/>
        </w:rPr>
        <w:t xml:space="preserve"> UFX helps me do just that</w:t>
      </w:r>
      <w:r w:rsidRPr="001F0B6C">
        <w:rPr>
          <w:rFonts w:ascii="Cabin" w:eastAsia="Gill Sans" w:hAnsi="Cabin" w:cs="Gill Sans"/>
        </w:rPr>
        <w:t xml:space="preserve">. </w:t>
      </w:r>
      <w:r w:rsidR="000D3941">
        <w:rPr>
          <w:rFonts w:ascii="Cabin" w:eastAsia="Gill Sans" w:hAnsi="Cabin" w:cs="Gill Sans"/>
        </w:rPr>
        <w:t xml:space="preserve">It </w:t>
      </w:r>
      <w:r w:rsidRPr="001F0B6C">
        <w:rPr>
          <w:rFonts w:ascii="Cabin" w:eastAsia="Gill Sans" w:hAnsi="Cabin" w:cs="Gill Sans"/>
        </w:rPr>
        <w:t>does not impart a sonic stamp on the signal going in or out – it sounds exactly like the signal that I put into it.”</w:t>
      </w:r>
    </w:p>
    <w:p w14:paraId="599D5739" w14:textId="6BB2E19C" w:rsidR="001068E3" w:rsidRPr="001F0B6C" w:rsidRDefault="00BC096A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  <w:noProof/>
        </w:rPr>
        <w:drawing>
          <wp:anchor distT="0" distB="0" distL="114300" distR="114300" simplePos="0" relativeHeight="251660288" behindDoc="0" locked="0" layoutInCell="1" allowOverlap="1" wp14:anchorId="5E53FCEC" wp14:editId="35CED236">
            <wp:simplePos x="0" y="0"/>
            <wp:positionH relativeFrom="column">
              <wp:posOffset>635</wp:posOffset>
            </wp:positionH>
            <wp:positionV relativeFrom="paragraph">
              <wp:posOffset>64135</wp:posOffset>
            </wp:positionV>
            <wp:extent cx="3051810" cy="2286000"/>
            <wp:effectExtent l="0" t="0" r="0" b="0"/>
            <wp:wrapTight wrapText="bothSides">
              <wp:wrapPolygon edited="0">
                <wp:start x="0" y="0"/>
                <wp:lineTo x="0" y="21480"/>
                <wp:lineTo x="21483" y="21480"/>
                <wp:lineTo x="21483" y="0"/>
                <wp:lineTo x="0" y="0"/>
              </wp:wrapPolygon>
            </wp:wrapTight>
            <wp:docPr id="4" name="Picture 3" descr="Black_Circle_Stud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Circle_Studio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8E3" w:rsidRPr="001F0B6C">
        <w:rPr>
          <w:rFonts w:ascii="Cabin" w:eastAsia="Gill Sans" w:hAnsi="Cabin" w:cs="Gill Sans"/>
          <w:b/>
        </w:rPr>
        <w:t>The Record Representative</w:t>
      </w:r>
      <w:r w:rsidR="0009146F" w:rsidRPr="001F0B6C">
        <w:rPr>
          <w:rFonts w:ascii="Cabin" w:eastAsia="Gill Sans" w:hAnsi="Cabin" w:cs="Gill Sans"/>
          <w:b/>
        </w:rPr>
        <w:br/>
      </w:r>
      <w:r w:rsidR="001068E3" w:rsidRPr="001F0B6C">
        <w:rPr>
          <w:rFonts w:ascii="Cabin" w:eastAsia="Gill Sans" w:hAnsi="Cabin" w:cs="Gill Sans"/>
        </w:rPr>
        <w:t>While Black Circle Radio broadcasts often revolve around weekly — sometimes, recurring — themes, Anderson goes out of his way to expose himself and the show’s audience to his latest finds, jumping around over a wide range of musical genres, styles and artists. To help him uncover the hidde</w:t>
      </w:r>
      <w:r w:rsidR="00C44456" w:rsidRPr="001F0B6C">
        <w:rPr>
          <w:rFonts w:ascii="Cabin" w:eastAsia="Gill Sans" w:hAnsi="Cabin" w:cs="Gill Sans"/>
        </w:rPr>
        <w:t>n gems and old favorites amongst</w:t>
      </w:r>
      <w:r w:rsidR="001068E3" w:rsidRPr="001F0B6C">
        <w:rPr>
          <w:rFonts w:ascii="Cabin" w:eastAsia="Gill Sans" w:hAnsi="Cabin" w:cs="Gill Sans"/>
        </w:rPr>
        <w:t xml:space="preserve"> the slush pile of vinyl records he’s continually sorting through, Anderson has brought along a number of guest DJs over the years, including his wife and co</w:t>
      </w:r>
      <w:r w:rsidR="004B74BE">
        <w:rPr>
          <w:rFonts w:ascii="Cabin" w:eastAsia="Gill Sans" w:hAnsi="Cabin" w:cs="Gill Sans"/>
        </w:rPr>
        <w:t>-</w:t>
      </w:r>
      <w:r w:rsidR="001068E3" w:rsidRPr="001F0B6C">
        <w:rPr>
          <w:rFonts w:ascii="Cabin" w:eastAsia="Gill Sans" w:hAnsi="Cabin" w:cs="Gill Sans"/>
        </w:rPr>
        <w:t xml:space="preserve">host Debra Warren, as well as guest artists like Kellin Quinn (Sleeping With Sirens), Cherie Currie (The Runaways) and </w:t>
      </w:r>
      <w:r w:rsidR="005E0692">
        <w:rPr>
          <w:rFonts w:ascii="Cabin" w:eastAsia="Gill Sans" w:hAnsi="Cabin" w:cs="Gill Sans"/>
        </w:rPr>
        <w:t>Paul Coleman</w:t>
      </w:r>
      <w:r w:rsidR="001068E3" w:rsidRPr="001F0B6C">
        <w:rPr>
          <w:rFonts w:ascii="Cabin" w:eastAsia="Gill Sans" w:hAnsi="Cabin" w:cs="Gill Sans"/>
        </w:rPr>
        <w:t xml:space="preserve"> (</w:t>
      </w:r>
      <w:r w:rsidR="005E0692">
        <w:rPr>
          <w:rFonts w:ascii="Cabin" w:eastAsia="Gill Sans" w:hAnsi="Cabin" w:cs="Gill Sans"/>
        </w:rPr>
        <w:t>Rasputin Stash</w:t>
      </w:r>
      <w:r w:rsidR="001068E3" w:rsidRPr="001F0B6C">
        <w:rPr>
          <w:rFonts w:ascii="Cabin" w:eastAsia="Gill Sans" w:hAnsi="Cabin" w:cs="Gill Sans"/>
        </w:rPr>
        <w:t xml:space="preserve">). </w:t>
      </w:r>
    </w:p>
    <w:p w14:paraId="04280C5D" w14:textId="1371F8D7" w:rsidR="001068E3" w:rsidRPr="001F0B6C" w:rsidRDefault="001068E3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</w:rPr>
        <w:t>“We play a lot of different music in a two-hour broadcast,” Anderson said. “With the records we play, I don’t</w:t>
      </w:r>
      <w:r w:rsidR="00C44456" w:rsidRPr="001F0B6C">
        <w:rPr>
          <w:rFonts w:ascii="Cabin" w:eastAsia="Gill Sans" w:hAnsi="Cabin" w:cs="Gill Sans"/>
        </w:rPr>
        <w:t xml:space="preserve"> necessarily</w:t>
      </w:r>
      <w:r w:rsidRPr="001F0B6C">
        <w:rPr>
          <w:rFonts w:ascii="Cabin" w:eastAsia="Gill Sans" w:hAnsi="Cabin" w:cs="Gill Sans"/>
        </w:rPr>
        <w:t xml:space="preserve"> know all the artists or thei</w:t>
      </w:r>
      <w:r w:rsidR="00C44456" w:rsidRPr="001F0B6C">
        <w:rPr>
          <w:rFonts w:ascii="Cabin" w:eastAsia="Gill Sans" w:hAnsi="Cabin" w:cs="Gill Sans"/>
        </w:rPr>
        <w:t>r stories</w:t>
      </w:r>
      <w:r w:rsidRPr="001F0B6C">
        <w:rPr>
          <w:rFonts w:ascii="Cabin" w:eastAsia="Gill Sans" w:hAnsi="Cabin" w:cs="Gill Sans"/>
        </w:rPr>
        <w:t>,</w:t>
      </w:r>
      <w:r w:rsidR="00C44456" w:rsidRPr="001F0B6C">
        <w:rPr>
          <w:rFonts w:ascii="Cabin" w:eastAsia="Gill Sans" w:hAnsi="Cabin" w:cs="Gill Sans"/>
        </w:rPr>
        <w:t xml:space="preserve"> so</w:t>
      </w:r>
      <w:r w:rsidRPr="001F0B6C">
        <w:rPr>
          <w:rFonts w:ascii="Cabin" w:eastAsia="Gill Sans" w:hAnsi="Cabin" w:cs="Gill Sans"/>
        </w:rPr>
        <w:t xml:space="preserve"> what I like talking about is how I personally emotionally connect to the record or the song.</w:t>
      </w:r>
      <w:r w:rsidR="005E0692">
        <w:rPr>
          <w:rFonts w:ascii="Cabin" w:eastAsia="Gill Sans" w:hAnsi="Cabin" w:cs="Gill Sans"/>
        </w:rPr>
        <w:t>”</w:t>
      </w:r>
      <w:r w:rsidRPr="001F0B6C">
        <w:rPr>
          <w:rFonts w:ascii="Cabin" w:eastAsia="Gill Sans" w:hAnsi="Cabin" w:cs="Gill Sans"/>
        </w:rPr>
        <w:t xml:space="preserve"> </w:t>
      </w:r>
    </w:p>
    <w:p w14:paraId="2F63491A" w14:textId="77777777" w:rsidR="001068E3" w:rsidRPr="001F0B6C" w:rsidRDefault="001068E3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</w:rPr>
        <w:t>Now with more than 14 different local, national and international sponsors, Anderson has spent this year celebrating a decade of “record representation</w:t>
      </w:r>
      <w:r w:rsidR="00C44456" w:rsidRPr="001F0B6C">
        <w:rPr>
          <w:rFonts w:ascii="Cabin" w:eastAsia="Gill Sans" w:hAnsi="Cabin" w:cs="Gill Sans"/>
        </w:rPr>
        <w:t>,” and he looks forward to sharing</w:t>
      </w:r>
      <w:r w:rsidRPr="001F0B6C">
        <w:rPr>
          <w:rFonts w:ascii="Cabin" w:eastAsia="Gill Sans" w:hAnsi="Cabin" w:cs="Gill Sans"/>
        </w:rPr>
        <w:t xml:space="preserve"> his love of vinyl using his </w:t>
      </w:r>
      <w:proofErr w:type="spellStart"/>
      <w:r w:rsidRPr="001F0B6C">
        <w:rPr>
          <w:rFonts w:ascii="Cabin" w:eastAsia="Gill Sans" w:hAnsi="Cabin" w:cs="Gill Sans"/>
        </w:rPr>
        <w:t>Fireface</w:t>
      </w:r>
      <w:proofErr w:type="spellEnd"/>
      <w:r w:rsidRPr="001F0B6C">
        <w:rPr>
          <w:rFonts w:ascii="Cabin" w:eastAsia="Gill Sans" w:hAnsi="Cabin" w:cs="Gill Sans"/>
        </w:rPr>
        <w:t xml:space="preserve"> UFX</w:t>
      </w:r>
      <w:r w:rsidR="00C44456" w:rsidRPr="001F0B6C">
        <w:rPr>
          <w:rFonts w:ascii="Cabin" w:eastAsia="Gill Sans" w:hAnsi="Cabin" w:cs="Gill Sans"/>
        </w:rPr>
        <w:t xml:space="preserve"> for years to come</w:t>
      </w:r>
      <w:r w:rsidRPr="001F0B6C">
        <w:rPr>
          <w:rFonts w:ascii="Cabin" w:eastAsia="Gill Sans" w:hAnsi="Cabin" w:cs="Gill Sans"/>
        </w:rPr>
        <w:t xml:space="preserve">. </w:t>
      </w:r>
    </w:p>
    <w:p w14:paraId="0EF82C03" w14:textId="3ED02EE6" w:rsidR="001068E3" w:rsidRPr="001F0B6C" w:rsidRDefault="001068E3" w:rsidP="001068E3">
      <w:pPr>
        <w:pStyle w:val="Normal1"/>
        <w:spacing w:line="336" w:lineRule="auto"/>
        <w:rPr>
          <w:rFonts w:ascii="Cabin" w:eastAsia="Gill Sans" w:hAnsi="Cabin" w:cs="Gill Sans"/>
        </w:rPr>
      </w:pPr>
      <w:r w:rsidRPr="001F0B6C">
        <w:rPr>
          <w:rFonts w:ascii="Cabin" w:eastAsia="Gill Sans" w:hAnsi="Cabin" w:cs="Gill Sans"/>
        </w:rPr>
        <w:t>“To me, vinyl is multi-sensory medium,” Anderson said, “because there’s an innate memory and human response to putting a record on. When I pull a record out, there’s</w:t>
      </w:r>
      <w:r w:rsidR="006270C0">
        <w:rPr>
          <w:rFonts w:ascii="Cabin" w:eastAsia="Gill Sans" w:hAnsi="Cabin" w:cs="Gill Sans"/>
        </w:rPr>
        <w:t xml:space="preserve"> the</w:t>
      </w:r>
      <w:r w:rsidRPr="001F0B6C">
        <w:rPr>
          <w:rFonts w:ascii="Cabin" w:eastAsia="Gill Sans" w:hAnsi="Cabin" w:cs="Gill Sans"/>
        </w:rPr>
        <w:t xml:space="preserve"> touch, the smell, then </w:t>
      </w:r>
      <w:r w:rsidRPr="001F0B6C">
        <w:rPr>
          <w:rFonts w:ascii="Cabin" w:eastAsia="Gill Sans" w:hAnsi="Cabin" w:cs="Gill Sans"/>
        </w:rPr>
        <w:lastRenderedPageBreak/>
        <w:t>there’s the visual artwork, in addition to the listening aspect. And being able to have a physical connection has always been a very strong impulse.</w:t>
      </w:r>
    </w:p>
    <w:p w14:paraId="61BD2017" w14:textId="45EFDF8D" w:rsidR="005433A0" w:rsidRPr="001F0B6C" w:rsidRDefault="001068E3">
      <w:pPr>
        <w:pStyle w:val="Normal1"/>
        <w:spacing w:line="336" w:lineRule="auto"/>
        <w:rPr>
          <w:rFonts w:ascii="Cabin" w:eastAsia="Gill Sans" w:hAnsi="Cabin" w:cs="Gill Sans"/>
          <w:b/>
        </w:rPr>
      </w:pPr>
      <w:r w:rsidRPr="001F0B6C">
        <w:rPr>
          <w:rFonts w:ascii="Cabin" w:eastAsia="Gill Sans" w:hAnsi="Cabin" w:cs="Gill Sans"/>
        </w:rPr>
        <w:t xml:space="preserve">“Whenever I have the chance to get on the air and </w:t>
      </w:r>
      <w:r w:rsidR="005E0692">
        <w:rPr>
          <w:rFonts w:ascii="Cabin" w:eastAsia="Gill Sans" w:hAnsi="Cabin" w:cs="Gill Sans"/>
        </w:rPr>
        <w:t>spin</w:t>
      </w:r>
      <w:r w:rsidRPr="001F0B6C">
        <w:rPr>
          <w:rFonts w:ascii="Cabin" w:eastAsia="Gill Sans" w:hAnsi="Cabin" w:cs="Gill Sans"/>
        </w:rPr>
        <w:t xml:space="preserve"> record</w:t>
      </w:r>
      <w:r w:rsidR="005E0692">
        <w:rPr>
          <w:rFonts w:ascii="Cabin" w:eastAsia="Gill Sans" w:hAnsi="Cabin" w:cs="Gill Sans"/>
        </w:rPr>
        <w:t>s</w:t>
      </w:r>
      <w:r w:rsidRPr="001F0B6C">
        <w:rPr>
          <w:rFonts w:ascii="Cabin" w:eastAsia="Gill Sans" w:hAnsi="Cabin" w:cs="Gill Sans"/>
        </w:rPr>
        <w:t xml:space="preserve">, I consider it my responsibility to make sure that the experience I have with the music is relayed to the listener as honestly as it can be. And that’s why I chose the RME </w:t>
      </w:r>
      <w:proofErr w:type="spellStart"/>
      <w:r w:rsidRPr="001F0B6C">
        <w:rPr>
          <w:rFonts w:ascii="Cabin" w:eastAsia="Gill Sans" w:hAnsi="Cabin" w:cs="Gill Sans"/>
        </w:rPr>
        <w:t>Fireface</w:t>
      </w:r>
      <w:proofErr w:type="spellEnd"/>
      <w:r w:rsidRPr="001F0B6C">
        <w:rPr>
          <w:rFonts w:ascii="Cabin" w:eastAsia="Gill Sans" w:hAnsi="Cabin" w:cs="Gill Sans"/>
        </w:rPr>
        <w:t xml:space="preserve"> UFX.”</w:t>
      </w:r>
    </w:p>
    <w:p w14:paraId="4EAC4FA4" w14:textId="62667CC0" w:rsidR="00EF4E1E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Gill Sans" w:hAnsi="Cabin" w:cs="Gill Sans"/>
          <w:b/>
          <w:color w:val="0000FF"/>
          <w:u w:val="single"/>
        </w:rPr>
      </w:pPr>
      <w:r w:rsidRPr="001F0B6C">
        <w:rPr>
          <w:rFonts w:ascii="Cabin" w:eastAsia="Gill Sans" w:hAnsi="Cabin" w:cs="Gill Sans"/>
          <w:color w:val="000000"/>
        </w:rPr>
        <w:t>For more on RME, visit</w:t>
      </w:r>
      <w:r w:rsidRPr="001F0B6C">
        <w:rPr>
          <w:rFonts w:ascii="Cabin" w:eastAsia="Gill Sans" w:hAnsi="Cabin" w:cs="Gill Sans"/>
          <w:b/>
          <w:color w:val="000000"/>
        </w:rPr>
        <w:t xml:space="preserve"> </w:t>
      </w:r>
      <w:hyperlink r:id="rId8">
        <w:r w:rsidRPr="001F0B6C">
          <w:rPr>
            <w:rFonts w:ascii="Cabin" w:eastAsia="Gill Sans" w:hAnsi="Cabin" w:cs="Gill Sans"/>
            <w:b/>
            <w:color w:val="0000FF"/>
            <w:u w:val="single"/>
          </w:rPr>
          <w:t>rme-usa.com</w:t>
        </w:r>
      </w:hyperlink>
    </w:p>
    <w:p w14:paraId="32CCB874" w14:textId="3D3A1BC0" w:rsidR="00EF4E1E" w:rsidRPr="00EF4E1E" w:rsidRDefault="00EF4E1E" w:rsidP="00EF4E1E">
      <w:pPr>
        <w:rPr>
          <w:rFonts w:ascii="Times New Roman" w:eastAsia="Times New Roman" w:hAnsi="Times New Roman" w:cs="Times New Roman"/>
        </w:rPr>
      </w:pPr>
      <w:r w:rsidRPr="001F0B6C">
        <w:rPr>
          <w:rFonts w:ascii="Cabin" w:eastAsia="Gill Sans" w:hAnsi="Cabin" w:cs="Gill Sans"/>
          <w:color w:val="000000"/>
        </w:rPr>
        <w:t>F</w:t>
      </w:r>
      <w:bookmarkStart w:id="0" w:name="_GoBack"/>
      <w:bookmarkEnd w:id="0"/>
      <w:r w:rsidRPr="001F0B6C">
        <w:rPr>
          <w:rFonts w:ascii="Cabin" w:eastAsia="Gill Sans" w:hAnsi="Cabin" w:cs="Gill Sans"/>
          <w:color w:val="000000"/>
        </w:rPr>
        <w:t xml:space="preserve">or more on </w:t>
      </w:r>
      <w:r>
        <w:rPr>
          <w:rFonts w:ascii="Cabin" w:eastAsia="Gill Sans" w:hAnsi="Cabin" w:cs="Gill Sans"/>
          <w:color w:val="000000"/>
        </w:rPr>
        <w:t>Black Circle Radio</w:t>
      </w:r>
      <w:r w:rsidRPr="001F0B6C">
        <w:rPr>
          <w:rFonts w:ascii="Cabin" w:eastAsia="Gill Sans" w:hAnsi="Cabin" w:cs="Gill Sans"/>
          <w:color w:val="000000"/>
        </w:rPr>
        <w:t>, visit</w:t>
      </w:r>
      <w:r>
        <w:rPr>
          <w:rFonts w:ascii="Cabin" w:eastAsia="Gill Sans" w:hAnsi="Cabin" w:cs="Gill Sans"/>
          <w:b/>
          <w:color w:val="0000FF"/>
          <w:u w:val="single"/>
        </w:rPr>
        <w:t xml:space="preserve"> </w:t>
      </w:r>
      <w:hyperlink r:id="rId9" w:history="1">
        <w:r w:rsidRPr="00EF4E1E">
          <w:rPr>
            <w:rFonts w:ascii="Cabin" w:eastAsia="Times New Roman" w:hAnsi="Cabin" w:cs="Times New Roman"/>
            <w:b/>
            <w:bCs/>
            <w:color w:val="0000FF"/>
            <w:u w:val="single"/>
          </w:rPr>
          <w:t>blackcircle</w:t>
        </w:r>
        <w:r w:rsidRPr="00EF4E1E">
          <w:rPr>
            <w:rFonts w:ascii="Cabin" w:eastAsia="Times New Roman" w:hAnsi="Cabin" w:cs="Times New Roman"/>
            <w:b/>
            <w:bCs/>
            <w:color w:val="0000FF"/>
            <w:u w:val="single"/>
          </w:rPr>
          <w:t>radio.com/</w:t>
        </w:r>
      </w:hyperlink>
    </w:p>
    <w:p w14:paraId="1DF51755" w14:textId="77777777" w:rsidR="005433A0" w:rsidRPr="001F0B6C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color w:val="000000"/>
        </w:rPr>
      </w:pPr>
    </w:p>
    <w:p w14:paraId="5E8CD9BD" w14:textId="77777777" w:rsidR="005433A0" w:rsidRPr="001F0B6C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  <w:r w:rsidRPr="001F0B6C"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 w:rsidRPr="001F0B6C">
        <w:rPr>
          <w:rFonts w:ascii="Cabin" w:eastAsia="Cabin" w:hAnsi="Cabin" w:cs="Cabin"/>
          <w:b/>
          <w:color w:val="000000"/>
        </w:rPr>
        <w:t>Synthax</w:t>
      </w:r>
      <w:proofErr w:type="spellEnd"/>
      <w:r w:rsidRPr="001F0B6C">
        <w:rPr>
          <w:rFonts w:ascii="Cabin" w:eastAsia="Cabin" w:hAnsi="Cabin" w:cs="Cabin"/>
          <w:b/>
          <w:color w:val="000000"/>
        </w:rPr>
        <w:t>, Incorporated</w:t>
      </w:r>
      <w:r w:rsidRPr="001F0B6C">
        <w:rPr>
          <w:rFonts w:ascii="Cabin" w:eastAsia="Cabin" w:hAnsi="Cabin" w:cs="Cabin"/>
          <w:color w:val="000000"/>
        </w:rPr>
        <w:br/>
      </w:r>
      <w:proofErr w:type="spellStart"/>
      <w:r w:rsidRPr="001F0B6C">
        <w:rPr>
          <w:rFonts w:ascii="Cabin" w:eastAsia="Cabin" w:hAnsi="Cabin" w:cs="Cabin"/>
          <w:color w:val="000000"/>
        </w:rPr>
        <w:t>Synthax</w:t>
      </w:r>
      <w:proofErr w:type="spellEnd"/>
      <w:r w:rsidRPr="001F0B6C">
        <w:rPr>
          <w:rFonts w:ascii="Cabin" w:eastAsia="Cabin" w:hAnsi="Cabin" w:cs="Cabin"/>
          <w:color w:val="000000"/>
        </w:rPr>
        <w:t xml:space="preserve"> Inc. is the exclusive USA distributor for RME digital audio solutions, </w:t>
      </w:r>
      <w:proofErr w:type="spellStart"/>
      <w:r w:rsidRPr="001F0B6C">
        <w:rPr>
          <w:rFonts w:ascii="Cabin" w:eastAsia="Cabin" w:hAnsi="Cabin" w:cs="Cabin"/>
          <w:color w:val="000000"/>
        </w:rPr>
        <w:t>Ferrofish</w:t>
      </w:r>
      <w:proofErr w:type="spellEnd"/>
      <w:r w:rsidRPr="001F0B6C">
        <w:rPr>
          <w:rFonts w:ascii="Cabin" w:eastAsia="Cabin" w:hAnsi="Cabin" w:cs="Cabin"/>
          <w:color w:val="000000"/>
        </w:rPr>
        <w:t xml:space="preserve"> advanced audio applications, </w:t>
      </w:r>
      <w:proofErr w:type="spellStart"/>
      <w:r w:rsidRPr="001F0B6C">
        <w:rPr>
          <w:rFonts w:ascii="Cabin" w:eastAsia="Cabin" w:hAnsi="Cabin" w:cs="Cabin"/>
          <w:color w:val="000000"/>
        </w:rPr>
        <w:t>myMix</w:t>
      </w:r>
      <w:proofErr w:type="spellEnd"/>
      <w:r w:rsidRPr="001F0B6C">
        <w:rPr>
          <w:rFonts w:ascii="Cabin" w:eastAsia="Cabin" w:hAnsi="Cabin" w:cs="Cabin"/>
          <w:color w:val="000000"/>
        </w:rPr>
        <w:t xml:space="preserve"> audio products, and ALVA </w:t>
      </w:r>
      <w:proofErr w:type="spellStart"/>
      <w:r w:rsidRPr="001F0B6C">
        <w:rPr>
          <w:rFonts w:ascii="Cabin" w:eastAsia="Cabin" w:hAnsi="Cabin" w:cs="Cabin"/>
          <w:color w:val="000000"/>
        </w:rPr>
        <w:t>cableware</w:t>
      </w:r>
      <w:proofErr w:type="spellEnd"/>
      <w:r w:rsidRPr="001F0B6C">
        <w:rPr>
          <w:rFonts w:ascii="Cabin" w:eastAsia="Cabin" w:hAnsi="Cabin" w:cs="Cabin"/>
          <w:color w:val="000000"/>
        </w:rPr>
        <w:t>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>
        <w:r w:rsidRPr="001F0B6C">
          <w:rPr>
            <w:rFonts w:ascii="Cabin" w:eastAsia="Cabin" w:hAnsi="Cabin" w:cs="Cabin"/>
            <w:color w:val="0000FF"/>
            <w:u w:val="single"/>
          </w:rPr>
          <w:t>http://www.synthax.com</w:t>
        </w:r>
      </w:hyperlink>
      <w:r w:rsidRPr="001F0B6C">
        <w:rPr>
          <w:rFonts w:ascii="Cabin" w:eastAsia="Cabin" w:hAnsi="Cabin" w:cs="Cabin"/>
          <w:color w:val="000000"/>
        </w:rPr>
        <w:t>.</w:t>
      </w:r>
    </w:p>
    <w:p w14:paraId="5C8A1AE6" w14:textId="77777777" w:rsidR="005433A0" w:rsidRPr="001F0B6C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</w:rPr>
      </w:pPr>
    </w:p>
    <w:p w14:paraId="3936D155" w14:textId="77777777" w:rsidR="005433A0" w:rsidRPr="001F0B6C" w:rsidRDefault="0009146F">
      <w:pPr>
        <w:pStyle w:val="Normal1"/>
        <w:spacing w:before="2" w:after="2"/>
        <w:rPr>
          <w:rFonts w:ascii="Cabin" w:hAnsi="Cabin"/>
          <w:color w:val="000000"/>
        </w:rPr>
      </w:pPr>
      <w:r w:rsidRPr="001F0B6C">
        <w:rPr>
          <w:rFonts w:ascii="Cabin" w:eastAsia="Gill Sans" w:hAnsi="Cabin" w:cs="Gill Sans"/>
          <w:b/>
          <w:sz w:val="22"/>
          <w:szCs w:val="22"/>
        </w:rPr>
        <w:t>Media Contacts:</w:t>
      </w:r>
    </w:p>
    <w:p w14:paraId="07097350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>Katie Kailus</w:t>
      </w:r>
    </w:p>
    <w:p w14:paraId="109977D7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>Public Relations</w:t>
      </w:r>
    </w:p>
    <w:p w14:paraId="6A973A49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>Hummingbird Media</w:t>
      </w:r>
    </w:p>
    <w:p w14:paraId="46A3F1CA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>+1 (630) 319-5226</w:t>
      </w:r>
    </w:p>
    <w:p w14:paraId="1A7FA21C" w14:textId="77777777" w:rsidR="005433A0" w:rsidRPr="001F0B6C" w:rsidRDefault="005D1DE2">
      <w:pPr>
        <w:pStyle w:val="Normal1"/>
        <w:spacing w:before="2" w:after="2"/>
        <w:rPr>
          <w:rFonts w:ascii="Cabin" w:hAnsi="Cabin"/>
        </w:rPr>
      </w:pPr>
      <w:hyperlink r:id="rId11">
        <w:r w:rsidR="0009146F" w:rsidRPr="001F0B6C">
          <w:rPr>
            <w:rFonts w:ascii="Cabin" w:eastAsia="Gill Sans" w:hAnsi="Cabin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2D7AC9D7" w14:textId="77777777" w:rsidR="005433A0" w:rsidRPr="001F0B6C" w:rsidRDefault="005433A0">
      <w:pPr>
        <w:pStyle w:val="Normal1"/>
        <w:spacing w:before="1" w:after="1"/>
        <w:rPr>
          <w:rFonts w:ascii="Cabin" w:hAnsi="Cabin"/>
        </w:rPr>
      </w:pPr>
    </w:p>
    <w:p w14:paraId="5A9E0363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 xml:space="preserve">Jeff </w:t>
      </w:r>
      <w:proofErr w:type="spellStart"/>
      <w:r w:rsidRPr="001F0B6C">
        <w:rPr>
          <w:rFonts w:ascii="Cabin" w:eastAsia="Gill Sans" w:hAnsi="Cabin" w:cs="Gill Sans"/>
          <w:sz w:val="22"/>
          <w:szCs w:val="22"/>
        </w:rPr>
        <w:t>Touzeau</w:t>
      </w:r>
      <w:proofErr w:type="spellEnd"/>
    </w:p>
    <w:p w14:paraId="7AF4D556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>Public Relations</w:t>
      </w:r>
    </w:p>
    <w:p w14:paraId="1DA9456C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>Hummingbird Media</w:t>
      </w:r>
    </w:p>
    <w:p w14:paraId="01D8F969" w14:textId="77777777" w:rsidR="005433A0" w:rsidRPr="001F0B6C" w:rsidRDefault="0009146F">
      <w:pPr>
        <w:pStyle w:val="Normal1"/>
        <w:spacing w:before="1" w:after="1"/>
        <w:rPr>
          <w:rFonts w:ascii="Cabin" w:hAnsi="Cabin"/>
        </w:rPr>
      </w:pPr>
      <w:r w:rsidRPr="001F0B6C">
        <w:rPr>
          <w:rFonts w:ascii="Cabin" w:eastAsia="Gill Sans" w:hAnsi="Cabin" w:cs="Gill Sans"/>
          <w:sz w:val="22"/>
          <w:szCs w:val="22"/>
        </w:rPr>
        <w:t>+1 (914) 602 2913</w:t>
      </w:r>
    </w:p>
    <w:p w14:paraId="7BE4D4F5" w14:textId="77777777" w:rsidR="005433A0" w:rsidRPr="001F0B6C" w:rsidRDefault="005D1DE2">
      <w:pPr>
        <w:pStyle w:val="Normal1"/>
        <w:spacing w:before="2" w:after="2"/>
        <w:rPr>
          <w:rFonts w:ascii="Cabin" w:eastAsia="Gill Sans" w:hAnsi="Cabin" w:cs="Gill Sans"/>
          <w:sz w:val="22"/>
          <w:szCs w:val="22"/>
        </w:rPr>
      </w:pPr>
      <w:hyperlink r:id="rId12">
        <w:r w:rsidR="0009146F" w:rsidRPr="001F0B6C">
          <w:rPr>
            <w:rFonts w:ascii="Cabin" w:eastAsia="Gill Sans" w:hAnsi="Cabin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14CAB478" w14:textId="77777777" w:rsidR="005433A0" w:rsidRPr="001F0B6C" w:rsidRDefault="005433A0">
      <w:pPr>
        <w:pStyle w:val="Normal1"/>
        <w:spacing w:before="2" w:after="2"/>
        <w:rPr>
          <w:rFonts w:ascii="Cabin" w:eastAsia="Gill Sans" w:hAnsi="Cabin" w:cs="Gill Sans"/>
          <w:sz w:val="22"/>
          <w:szCs w:val="22"/>
        </w:rPr>
      </w:pPr>
    </w:p>
    <w:sectPr w:rsidR="005433A0" w:rsidRPr="001F0B6C" w:rsidSect="00543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E97F6" w14:textId="77777777" w:rsidR="005D1DE2" w:rsidRDefault="005D1DE2">
      <w:pPr>
        <w:spacing w:after="0"/>
      </w:pPr>
      <w:r>
        <w:separator/>
      </w:r>
    </w:p>
  </w:endnote>
  <w:endnote w:type="continuationSeparator" w:id="0">
    <w:p w14:paraId="11F27F1B" w14:textId="77777777" w:rsidR="005D1DE2" w:rsidRDefault="005D1D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bin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BC12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CEB8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51EB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DAAC" w14:textId="77777777" w:rsidR="005D1DE2" w:rsidRDefault="005D1DE2">
      <w:pPr>
        <w:spacing w:after="0"/>
      </w:pPr>
      <w:r>
        <w:separator/>
      </w:r>
    </w:p>
  </w:footnote>
  <w:footnote w:type="continuationSeparator" w:id="0">
    <w:p w14:paraId="2157C4C9" w14:textId="77777777" w:rsidR="005D1DE2" w:rsidRDefault="005D1D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CC6D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3EED" w14:textId="77777777" w:rsidR="005433A0" w:rsidRDefault="0009146F">
    <w:pPr>
      <w:pStyle w:val="Normal1"/>
    </w:pPr>
    <w:r>
      <w:rPr>
        <w:noProof/>
      </w:rPr>
      <w:drawing>
        <wp:inline distT="0" distB="0" distL="0" distR="0" wp14:anchorId="1969FDB6" wp14:editId="1236DFE6">
          <wp:extent cx="2509520" cy="875665"/>
          <wp:effectExtent l="0" t="0" r="0" b="0"/>
          <wp:docPr id="2" name="image1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952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E1E6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3A0"/>
    <w:rsid w:val="0004362B"/>
    <w:rsid w:val="0009146F"/>
    <w:rsid w:val="000D3941"/>
    <w:rsid w:val="001068E3"/>
    <w:rsid w:val="00110D2D"/>
    <w:rsid w:val="001F0B6C"/>
    <w:rsid w:val="002C0B67"/>
    <w:rsid w:val="003B0139"/>
    <w:rsid w:val="004B74BE"/>
    <w:rsid w:val="004E34F6"/>
    <w:rsid w:val="005433A0"/>
    <w:rsid w:val="005D1DE2"/>
    <w:rsid w:val="005E0692"/>
    <w:rsid w:val="006270C0"/>
    <w:rsid w:val="006E0A17"/>
    <w:rsid w:val="00791B71"/>
    <w:rsid w:val="0079751A"/>
    <w:rsid w:val="007D751B"/>
    <w:rsid w:val="009775F6"/>
    <w:rsid w:val="00A03CF6"/>
    <w:rsid w:val="00A62CB8"/>
    <w:rsid w:val="00B51C61"/>
    <w:rsid w:val="00B54D8B"/>
    <w:rsid w:val="00BC096A"/>
    <w:rsid w:val="00C31F9A"/>
    <w:rsid w:val="00C44456"/>
    <w:rsid w:val="00C712C4"/>
    <w:rsid w:val="00CC0307"/>
    <w:rsid w:val="00D57710"/>
    <w:rsid w:val="00ED5DAD"/>
    <w:rsid w:val="00EE58AA"/>
    <w:rsid w:val="00EF4E1E"/>
    <w:rsid w:val="00FC7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A8367"/>
  <w15:docId w15:val="{8BBEC4A3-4326-3A49-A530-9C3FE03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47"/>
  </w:style>
  <w:style w:type="paragraph" w:styleId="Heading1">
    <w:name w:val="heading 1"/>
    <w:basedOn w:val="Normal1"/>
    <w:next w:val="Normal1"/>
    <w:rsid w:val="00543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3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3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33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33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3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33A0"/>
  </w:style>
  <w:style w:type="paragraph" w:styleId="Title">
    <w:name w:val="Title"/>
    <w:basedOn w:val="Normal1"/>
    <w:next w:val="Normal1"/>
    <w:rsid w:val="005433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3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4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-usa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ynthax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blackcircleradio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25</cp:revision>
  <cp:lastPrinted>2019-05-30T22:37:00Z</cp:lastPrinted>
  <dcterms:created xsi:type="dcterms:W3CDTF">2019-05-30T22:27:00Z</dcterms:created>
  <dcterms:modified xsi:type="dcterms:W3CDTF">2019-07-17T16:55:00Z</dcterms:modified>
</cp:coreProperties>
</file>