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AB6E3" w14:textId="670378B7" w:rsidR="00CE3CC6" w:rsidRPr="00717069" w:rsidRDefault="00715BA4" w:rsidP="004D7274">
      <w:pPr>
        <w:pStyle w:val="DatumAusgabe"/>
        <w:rPr>
          <w:lang w:val="nl-BE"/>
        </w:rPr>
      </w:pPr>
      <w:r>
        <w:rPr>
          <w:noProof/>
          <w:lang w:val="nl-BE"/>
        </w:rPr>
        <w:t xml:space="preserve">24 april </w:t>
      </w:r>
      <w:r w:rsidR="00692D2D" w:rsidRPr="00717069">
        <w:rPr>
          <w:noProof/>
          <w:lang w:val="nl-BE"/>
        </w:rPr>
        <w:t>20</w:t>
      </w:r>
      <w:r w:rsidR="00A24987" w:rsidRPr="00717069">
        <w:rPr>
          <w:noProof/>
          <w:lang w:val="nl-BE"/>
        </w:rPr>
        <w:t>2</w:t>
      </w:r>
      <w:r w:rsidR="003372D2">
        <w:rPr>
          <w:noProof/>
          <w:lang w:val="nl-BE"/>
        </w:rPr>
        <w:t>4</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717069" w14:paraId="19EC1758" w14:textId="77777777" w:rsidTr="00020156">
        <w:trPr>
          <w:trHeight w:val="1198"/>
        </w:trPr>
        <w:tc>
          <w:tcPr>
            <w:tcW w:w="2410" w:type="dxa"/>
            <w:noWrap/>
            <w:tcMar>
              <w:top w:w="113" w:type="dxa"/>
              <w:bottom w:w="113" w:type="dxa"/>
            </w:tcMar>
          </w:tcPr>
          <w:p w14:paraId="0556E335" w14:textId="77777777" w:rsidR="00EF6AFC" w:rsidRPr="00052575" w:rsidRDefault="005F5F31" w:rsidP="00EF6AFC">
            <w:pPr>
              <w:pStyle w:val="Kontakt"/>
              <w:rPr>
                <w:b/>
                <w:lang w:val="fr-BE"/>
              </w:rPr>
            </w:pPr>
            <w:proofErr w:type="spellStart"/>
            <w:r w:rsidRPr="00052575">
              <w:rPr>
                <w:b/>
                <w:lang w:val="fr-BE"/>
              </w:rPr>
              <w:t>Press</w:t>
            </w:r>
            <w:proofErr w:type="spellEnd"/>
            <w:r w:rsidRPr="00052575">
              <w:rPr>
                <w:b/>
                <w:lang w:val="fr-BE"/>
              </w:rPr>
              <w:t xml:space="preserve"> contact </w:t>
            </w:r>
            <w:r w:rsidR="00EF6AFC" w:rsidRPr="00052575">
              <w:rPr>
                <w:b/>
                <w:lang w:val="fr-BE"/>
              </w:rPr>
              <w:t>Volkswagen</w:t>
            </w:r>
          </w:p>
          <w:p w14:paraId="71571954" w14:textId="77777777" w:rsidR="00052575" w:rsidRPr="00AD1D85" w:rsidRDefault="00052575" w:rsidP="00052575">
            <w:pPr>
              <w:pStyle w:val="Kontakt"/>
              <w:rPr>
                <w:lang w:val="fr-BE"/>
              </w:rPr>
            </w:pPr>
            <w:r>
              <w:rPr>
                <w:lang w:val="fr-BE"/>
              </w:rPr>
              <w:t>Joke Boon</w:t>
            </w:r>
          </w:p>
          <w:p w14:paraId="3573AABF" w14:textId="77777777" w:rsidR="00052575" w:rsidRPr="00AD1D85" w:rsidRDefault="00052575" w:rsidP="00052575">
            <w:pPr>
              <w:pStyle w:val="Kontakt"/>
              <w:rPr>
                <w:lang w:val="fr-BE"/>
              </w:rPr>
            </w:pPr>
            <w:r w:rsidRPr="00AD1D85">
              <w:rPr>
                <w:lang w:val="fr-BE"/>
              </w:rPr>
              <w:t>P</w:t>
            </w:r>
            <w:r>
              <w:rPr>
                <w:lang w:val="fr-BE"/>
              </w:rPr>
              <w:t>R Manager</w:t>
            </w:r>
          </w:p>
          <w:p w14:paraId="316A2559" w14:textId="77777777" w:rsidR="00052575" w:rsidRPr="001904F0" w:rsidRDefault="00052575" w:rsidP="00052575">
            <w:pPr>
              <w:pStyle w:val="Kontakt"/>
              <w:rPr>
                <w:lang w:val="fr-BE"/>
              </w:rPr>
            </w:pPr>
            <w:r w:rsidRPr="001904F0">
              <w:rPr>
                <w:lang w:val="fr-BE"/>
              </w:rPr>
              <w:t xml:space="preserve">Tél. : </w:t>
            </w:r>
            <w:r w:rsidRPr="00721DC9">
              <w:rPr>
                <w:lang w:val="fr-BE"/>
              </w:rPr>
              <w:t>+32</w:t>
            </w:r>
            <w:r>
              <w:rPr>
                <w:lang w:val="fr-BE"/>
              </w:rPr>
              <w:t xml:space="preserve"> (0)</w:t>
            </w:r>
            <w:r w:rsidRPr="00721DC9">
              <w:rPr>
                <w:lang w:val="fr-BE"/>
              </w:rPr>
              <w:t>2</w:t>
            </w:r>
            <w:r>
              <w:rPr>
                <w:lang w:val="fr-BE"/>
              </w:rPr>
              <w:t xml:space="preserve"> </w:t>
            </w:r>
            <w:r w:rsidRPr="00721DC9">
              <w:rPr>
                <w:lang w:val="fr-BE"/>
              </w:rPr>
              <w:t>754</w:t>
            </w:r>
            <w:r>
              <w:rPr>
                <w:lang w:val="fr-BE"/>
              </w:rPr>
              <w:t>.</w:t>
            </w:r>
            <w:r w:rsidRPr="00721DC9">
              <w:rPr>
                <w:lang w:val="fr-BE"/>
              </w:rPr>
              <w:t>03</w:t>
            </w:r>
            <w:r>
              <w:rPr>
                <w:lang w:val="fr-BE"/>
              </w:rPr>
              <w:t>.</w:t>
            </w:r>
            <w:r w:rsidRPr="00721DC9">
              <w:rPr>
                <w:lang w:val="fr-BE"/>
              </w:rPr>
              <w:t>95</w:t>
            </w:r>
          </w:p>
          <w:p w14:paraId="50279781" w14:textId="77777777" w:rsidR="00B21F42" w:rsidRPr="00717069" w:rsidRDefault="00052575" w:rsidP="00052575">
            <w:pPr>
              <w:pStyle w:val="Kontakt"/>
              <w:rPr>
                <w:lang w:val="nl-BE"/>
              </w:rPr>
            </w:pPr>
            <w:r w:rsidRPr="00893EF1">
              <w:rPr>
                <w:lang w:val="fr-BE"/>
              </w:rPr>
              <w:t>joke.boon@dieteren.be</w:t>
            </w:r>
          </w:p>
        </w:tc>
      </w:tr>
      <w:tr w:rsidR="006B103E" w:rsidRPr="003372D2" w14:paraId="7706D6EF" w14:textId="77777777" w:rsidTr="00020156">
        <w:trPr>
          <w:trHeight w:val="1186"/>
        </w:trPr>
        <w:tc>
          <w:tcPr>
            <w:tcW w:w="2410" w:type="dxa"/>
            <w:noWrap/>
            <w:tcMar>
              <w:top w:w="113" w:type="dxa"/>
              <w:bottom w:w="113" w:type="dxa"/>
            </w:tcMar>
          </w:tcPr>
          <w:p w14:paraId="11483887" w14:textId="77777777" w:rsidR="00EF6AFC" w:rsidRPr="00052575" w:rsidRDefault="00B672AB" w:rsidP="00EF6AFC">
            <w:pPr>
              <w:pStyle w:val="Kontakt"/>
              <w:rPr>
                <w:lang w:val="fr-BE"/>
              </w:rPr>
            </w:pPr>
            <w:r w:rsidRPr="00052575">
              <w:rPr>
                <w:lang w:val="fr-BE"/>
              </w:rPr>
              <w:t>D'Ieteren Automotive SA/NV</w:t>
            </w:r>
          </w:p>
          <w:p w14:paraId="1AAD574E" w14:textId="77777777" w:rsidR="00EF6AFC" w:rsidRPr="00052575" w:rsidRDefault="00EF6AFC" w:rsidP="00EF6AFC">
            <w:pPr>
              <w:pStyle w:val="Kontakt"/>
              <w:rPr>
                <w:lang w:val="fr-BE"/>
              </w:rPr>
            </w:pPr>
            <w:proofErr w:type="spellStart"/>
            <w:r w:rsidRPr="00052575">
              <w:rPr>
                <w:lang w:val="fr-BE"/>
              </w:rPr>
              <w:t>Maliestraat</w:t>
            </w:r>
            <w:proofErr w:type="spellEnd"/>
            <w:r w:rsidRPr="00052575">
              <w:rPr>
                <w:lang w:val="fr-BE"/>
              </w:rPr>
              <w:t xml:space="preserve"> 50, rue du Mail</w:t>
            </w:r>
          </w:p>
          <w:p w14:paraId="06FB1106" w14:textId="77777777" w:rsidR="00EF6AFC" w:rsidRPr="00052575" w:rsidRDefault="00EF6AFC" w:rsidP="00EF6AFC">
            <w:pPr>
              <w:pStyle w:val="Kontakt"/>
              <w:rPr>
                <w:lang w:val="fr-BE"/>
              </w:rPr>
            </w:pPr>
            <w:r w:rsidRPr="00052575">
              <w:rPr>
                <w:lang w:val="fr-BE"/>
              </w:rPr>
              <w:t>1050 Brussel/Bruxelles</w:t>
            </w:r>
          </w:p>
          <w:p w14:paraId="68C8C3CE" w14:textId="77777777" w:rsidR="00EF6AFC" w:rsidRPr="00052575" w:rsidRDefault="00B672AB" w:rsidP="00EF6AFC">
            <w:pPr>
              <w:pStyle w:val="Kontakt"/>
              <w:rPr>
                <w:lang w:val="fr-BE"/>
              </w:rPr>
            </w:pPr>
            <w:r w:rsidRPr="00052575">
              <w:rPr>
                <w:lang w:val="fr-BE"/>
              </w:rPr>
              <w:t>BTW/TVA BE0466.909.993</w:t>
            </w:r>
          </w:p>
          <w:p w14:paraId="790CB19D" w14:textId="77777777" w:rsidR="006B103E" w:rsidRPr="00052575" w:rsidRDefault="00EF6AFC" w:rsidP="00EF6AFC">
            <w:pPr>
              <w:pStyle w:val="Kontakt"/>
              <w:rPr>
                <w:lang w:val="fr-BE"/>
              </w:rPr>
            </w:pPr>
            <w:r w:rsidRPr="00052575">
              <w:rPr>
                <w:lang w:val="fr-BE"/>
              </w:rPr>
              <w:t>RPR Brussel/RPM Bruxelles</w:t>
            </w:r>
          </w:p>
        </w:tc>
      </w:tr>
      <w:tr w:rsidR="006B103E" w:rsidRPr="00717069" w14:paraId="614EFDC7" w14:textId="77777777" w:rsidTr="00020156">
        <w:trPr>
          <w:trHeight w:hRule="exact" w:val="399"/>
        </w:trPr>
        <w:tc>
          <w:tcPr>
            <w:tcW w:w="2410" w:type="dxa"/>
            <w:noWrap/>
            <w:tcMar>
              <w:top w:w="0" w:type="dxa"/>
              <w:bottom w:w="0" w:type="dxa"/>
            </w:tcMar>
            <w:vAlign w:val="bottom"/>
          </w:tcPr>
          <w:p w14:paraId="5C707540" w14:textId="77777777" w:rsidR="006B103E" w:rsidRPr="00717069" w:rsidRDefault="00B20CF2" w:rsidP="00EF6AFC">
            <w:pPr>
              <w:spacing w:line="240" w:lineRule="auto"/>
              <w:rPr>
                <w:b/>
                <w:bCs/>
                <w:lang w:val="nl-BE"/>
              </w:rPr>
            </w:pPr>
            <w:r w:rsidRPr="00717069">
              <w:rPr>
                <w:b/>
                <w:bCs/>
                <w:noProof/>
                <w:snapToGrid/>
                <w:lang w:val="nl-BE"/>
              </w:rPr>
              <w:drawing>
                <wp:inline distT="0" distB="0" distL="0" distR="0" wp14:anchorId="1B3EA806" wp14:editId="4DC0A8C6">
                  <wp:extent cx="129540" cy="99060"/>
                  <wp:effectExtent l="0" t="0" r="381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pic:cNvPr>
                          <pic:cNvPicPr/>
                        </pic:nvPicPr>
                        <pic:blipFill>
                          <a:blip r:embed="rId12"/>
                          <a:stretch>
                            <a:fillRect/>
                          </a:stretch>
                        </pic:blipFill>
                        <pic:spPr>
                          <a:xfrm>
                            <a:off x="0" y="0"/>
                            <a:ext cx="129540" cy="99060"/>
                          </a:xfrm>
                          <a:prstGeom prst="rect">
                            <a:avLst/>
                          </a:prstGeom>
                        </pic:spPr>
                      </pic:pic>
                    </a:graphicData>
                  </a:graphic>
                </wp:inline>
              </w:drawing>
            </w:r>
            <w:r w:rsidRPr="00717069">
              <w:rPr>
                <w:b/>
                <w:bCs/>
                <w:lang w:val="nl-BE"/>
              </w:rPr>
              <w:t xml:space="preserve"> </w:t>
            </w:r>
            <w:r w:rsidR="00561F98" w:rsidRPr="00717069">
              <w:rPr>
                <w:b/>
                <w:bCs/>
                <w:noProof/>
                <w:snapToGrid/>
                <w:lang w:val="nl-BE"/>
              </w:rPr>
              <w:drawing>
                <wp:inline distT="0" distB="0" distL="0" distR="0" wp14:anchorId="73178F6A" wp14:editId="69E5CD64">
                  <wp:extent cx="99060" cy="99060"/>
                  <wp:effectExtent l="0" t="0" r="0" b="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3"/>
                          </pic:cNvPr>
                          <pic:cNvPicPr/>
                        </pic:nvPicPr>
                        <pic:blipFill>
                          <a:blip r:embed="rId14"/>
                          <a:stretch>
                            <a:fillRect/>
                          </a:stretch>
                        </pic:blipFill>
                        <pic:spPr>
                          <a:xfrm>
                            <a:off x="0" y="0"/>
                            <a:ext cx="99060" cy="99060"/>
                          </a:xfrm>
                          <a:prstGeom prst="rect">
                            <a:avLst/>
                          </a:prstGeom>
                        </pic:spPr>
                      </pic:pic>
                    </a:graphicData>
                  </a:graphic>
                </wp:inline>
              </w:drawing>
            </w:r>
            <w:r w:rsidR="00693DDD" w:rsidRPr="00717069">
              <w:rPr>
                <w:b/>
                <w:bCs/>
                <w:lang w:val="nl-BE"/>
              </w:rPr>
              <w:t xml:space="preserve"> </w:t>
            </w:r>
            <w:r w:rsidR="005B454C" w:rsidRPr="00717069">
              <w:rPr>
                <w:b/>
                <w:bCs/>
                <w:noProof/>
                <w:snapToGrid/>
                <w:lang w:val="nl-BE"/>
              </w:rPr>
              <w:drawing>
                <wp:inline distT="0" distB="0" distL="0" distR="0" wp14:anchorId="30056725" wp14:editId="5A52CCE8">
                  <wp:extent cx="243840" cy="99060"/>
                  <wp:effectExtent l="0" t="0" r="381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pic:cNvPr>
                          <pic:cNvPicPr/>
                        </pic:nvPicPr>
                        <pic:blipFill>
                          <a:blip r:embed="rId16"/>
                          <a:stretch>
                            <a:fillRect/>
                          </a:stretch>
                        </pic:blipFill>
                        <pic:spPr>
                          <a:xfrm>
                            <a:off x="0" y="0"/>
                            <a:ext cx="243840" cy="99060"/>
                          </a:xfrm>
                          <a:prstGeom prst="rect">
                            <a:avLst/>
                          </a:prstGeom>
                        </pic:spPr>
                      </pic:pic>
                    </a:graphicData>
                  </a:graphic>
                </wp:inline>
              </w:drawing>
            </w:r>
            <w:r w:rsidR="005B454C" w:rsidRPr="00717069">
              <w:rPr>
                <w:b/>
                <w:bCs/>
                <w:lang w:val="nl-BE"/>
              </w:rPr>
              <w:t xml:space="preserve"> </w:t>
            </w:r>
            <w:r w:rsidR="003A719A" w:rsidRPr="00717069">
              <w:rPr>
                <w:b/>
                <w:bCs/>
                <w:noProof/>
                <w:snapToGrid/>
                <w:lang w:val="nl-BE"/>
              </w:rPr>
              <w:drawing>
                <wp:inline distT="0" distB="0" distL="0" distR="0" wp14:anchorId="358BD1A6" wp14:editId="4FF6A053">
                  <wp:extent cx="99060" cy="99060"/>
                  <wp:effectExtent l="0" t="0" r="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7"/>
                          </pic:cNvPr>
                          <pic:cNvPicPr/>
                        </pic:nvPicPr>
                        <pic:blipFill>
                          <a:blip r:embed="rId18"/>
                          <a:stretch>
                            <a:fillRect/>
                          </a:stretch>
                        </pic:blipFill>
                        <pic:spPr>
                          <a:xfrm>
                            <a:off x="0" y="0"/>
                            <a:ext cx="99060" cy="99060"/>
                          </a:xfrm>
                          <a:prstGeom prst="rect">
                            <a:avLst/>
                          </a:prstGeom>
                        </pic:spPr>
                      </pic:pic>
                    </a:graphicData>
                  </a:graphic>
                </wp:inline>
              </w:drawing>
            </w:r>
            <w:r w:rsidR="003A719A" w:rsidRPr="00717069">
              <w:rPr>
                <w:b/>
                <w:bCs/>
                <w:lang w:val="nl-BE"/>
              </w:rPr>
              <w:t xml:space="preserve"> </w:t>
            </w:r>
          </w:p>
        </w:tc>
      </w:tr>
      <w:tr w:rsidR="006B103E" w:rsidRPr="003372D2" w14:paraId="094FCDAF" w14:textId="77777777" w:rsidTr="00020156">
        <w:trPr>
          <w:trHeight w:val="852"/>
        </w:trPr>
        <w:tc>
          <w:tcPr>
            <w:tcW w:w="2410" w:type="dxa"/>
            <w:noWrap/>
            <w:tcMar>
              <w:top w:w="113" w:type="dxa"/>
              <w:bottom w:w="0" w:type="dxa"/>
            </w:tcMar>
          </w:tcPr>
          <w:p w14:paraId="2E6A99DB" w14:textId="77777777" w:rsidR="000B7DDD" w:rsidRPr="00717069" w:rsidRDefault="00FF1DC8" w:rsidP="00EF6AFC">
            <w:pPr>
              <w:pStyle w:val="Kontakt"/>
              <w:rPr>
                <w:b/>
                <w:snapToGrid/>
                <w:lang w:val="nl-BE"/>
              </w:rPr>
            </w:pPr>
            <w:r w:rsidRPr="00717069">
              <w:rPr>
                <w:b/>
                <w:snapToGrid/>
                <w:lang w:val="nl-BE"/>
              </w:rPr>
              <w:t>Meer informatie</w:t>
            </w:r>
          </w:p>
          <w:p w14:paraId="4A9D22E0" w14:textId="77777777" w:rsidR="006B103E" w:rsidRPr="00717069" w:rsidRDefault="00000000" w:rsidP="00EF6AFC">
            <w:pPr>
              <w:pStyle w:val="Kontakt"/>
              <w:rPr>
                <w:lang w:val="nl-BE"/>
              </w:rPr>
            </w:pPr>
            <w:hyperlink r:id="rId19" w:history="1">
              <w:r w:rsidR="00B672AB" w:rsidRPr="00717069">
                <w:rPr>
                  <w:rStyle w:val="Hyperlink"/>
                  <w:lang w:val="nl-BE"/>
                </w:rPr>
                <w:t>https://www.dieteren.be/nl</w:t>
              </w:r>
            </w:hyperlink>
          </w:p>
        </w:tc>
      </w:tr>
    </w:tbl>
    <w:p w14:paraId="5592720A" w14:textId="72A564B8" w:rsidR="00D83535" w:rsidRPr="00052575" w:rsidRDefault="00715BA4" w:rsidP="0003417E">
      <w:pPr>
        <w:pStyle w:val="Heading1"/>
        <w:rPr>
          <w:b w:val="0"/>
          <w:bCs w:val="0"/>
          <w:sz w:val="36"/>
          <w:lang w:val="it-IT"/>
        </w:rPr>
      </w:pPr>
      <w:r w:rsidRPr="00715BA4">
        <w:rPr>
          <w:lang w:val="nl-BE"/>
        </w:rPr>
        <w:t xml:space="preserve">Nieuw design, innovatieve technologieën en snelle ontwikkeling: dit is hoe </w:t>
      </w:r>
      <w:proofErr w:type="gramStart"/>
      <w:r w:rsidRPr="00715BA4">
        <w:rPr>
          <w:lang w:val="nl-BE"/>
        </w:rPr>
        <w:t>Volkswagen klanten</w:t>
      </w:r>
      <w:proofErr w:type="gramEnd"/>
      <w:r w:rsidRPr="00715BA4">
        <w:rPr>
          <w:lang w:val="nl-BE"/>
        </w:rPr>
        <w:t xml:space="preserve"> in China wil enthousiasmeren</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717069" w14:paraId="0892554D" w14:textId="77777777" w:rsidTr="009D7841">
        <w:tc>
          <w:tcPr>
            <w:tcW w:w="7058" w:type="dxa"/>
            <w:tcBorders>
              <w:top w:val="single" w:sz="2" w:space="0" w:color="auto"/>
              <w:left w:val="nil"/>
              <w:bottom w:val="single" w:sz="2" w:space="0" w:color="auto"/>
              <w:right w:val="nil"/>
            </w:tcBorders>
          </w:tcPr>
          <w:p w14:paraId="06B8FE8C" w14:textId="77777777" w:rsidR="00715BA4" w:rsidRPr="00715BA4" w:rsidRDefault="00715BA4" w:rsidP="00715BA4">
            <w:pPr>
              <w:pStyle w:val="Zusammenfassung"/>
              <w:rPr>
                <w:lang w:val="it-IT"/>
              </w:rPr>
            </w:pPr>
            <w:proofErr w:type="spellStart"/>
            <w:r w:rsidRPr="00715BA4">
              <w:rPr>
                <w:lang w:val="it-IT"/>
              </w:rPr>
              <w:t>Consequent</w:t>
            </w:r>
            <w:proofErr w:type="spellEnd"/>
            <w:r w:rsidRPr="00715BA4">
              <w:rPr>
                <w:lang w:val="it-IT"/>
              </w:rPr>
              <w:t xml:space="preserve"> </w:t>
            </w:r>
            <w:proofErr w:type="spellStart"/>
            <w:r w:rsidRPr="00715BA4">
              <w:rPr>
                <w:lang w:val="it-IT"/>
              </w:rPr>
              <w:t>gericht</w:t>
            </w:r>
            <w:proofErr w:type="spellEnd"/>
            <w:r w:rsidRPr="00715BA4">
              <w:rPr>
                <w:lang w:val="it-IT"/>
              </w:rPr>
              <w:t xml:space="preserve"> op de </w:t>
            </w:r>
            <w:proofErr w:type="spellStart"/>
            <w:r w:rsidRPr="00715BA4">
              <w:rPr>
                <w:lang w:val="it-IT"/>
              </w:rPr>
              <w:t>Chinese</w:t>
            </w:r>
            <w:proofErr w:type="spellEnd"/>
            <w:r w:rsidRPr="00715BA4">
              <w:rPr>
                <w:lang w:val="it-IT"/>
              </w:rPr>
              <w:t xml:space="preserve"> </w:t>
            </w:r>
            <w:proofErr w:type="spellStart"/>
            <w:r w:rsidRPr="00715BA4">
              <w:rPr>
                <w:lang w:val="it-IT"/>
              </w:rPr>
              <w:t>markt</w:t>
            </w:r>
            <w:proofErr w:type="spellEnd"/>
            <w:r w:rsidRPr="00715BA4">
              <w:rPr>
                <w:lang w:val="it-IT"/>
              </w:rPr>
              <w:t xml:space="preserve">: </w:t>
            </w:r>
            <w:proofErr w:type="spellStart"/>
            <w:r w:rsidRPr="00715BA4">
              <w:rPr>
                <w:lang w:val="it-IT"/>
              </w:rPr>
              <w:t>Met</w:t>
            </w:r>
            <w:proofErr w:type="spellEnd"/>
            <w:r w:rsidRPr="00715BA4">
              <w:rPr>
                <w:lang w:val="it-IT"/>
              </w:rPr>
              <w:t xml:space="preserve"> de design-</w:t>
            </w:r>
            <w:proofErr w:type="spellStart"/>
            <w:r w:rsidRPr="00715BA4">
              <w:rPr>
                <w:lang w:val="it-IT"/>
              </w:rPr>
              <w:t>showauto</w:t>
            </w:r>
            <w:proofErr w:type="spellEnd"/>
            <w:r w:rsidRPr="00715BA4">
              <w:rPr>
                <w:lang w:val="it-IT"/>
              </w:rPr>
              <w:t xml:space="preserve"> ID. CODE</w:t>
            </w:r>
            <w:r w:rsidRPr="00715BA4">
              <w:rPr>
                <w:vertAlign w:val="superscript"/>
                <w:lang w:val="it-IT"/>
              </w:rPr>
              <w:t>1)</w:t>
            </w:r>
            <w:r w:rsidRPr="00715BA4">
              <w:rPr>
                <w:lang w:val="it-IT"/>
              </w:rPr>
              <w:t xml:space="preserve"> </w:t>
            </w:r>
            <w:proofErr w:type="spellStart"/>
            <w:r w:rsidRPr="00715BA4">
              <w:rPr>
                <w:lang w:val="it-IT"/>
              </w:rPr>
              <w:t>presenteert</w:t>
            </w:r>
            <w:proofErr w:type="spellEnd"/>
            <w:r w:rsidRPr="00715BA4">
              <w:rPr>
                <w:lang w:val="it-IT"/>
              </w:rPr>
              <w:t xml:space="preserve"> Volkswagen de </w:t>
            </w:r>
            <w:proofErr w:type="spellStart"/>
            <w:r w:rsidRPr="00715BA4">
              <w:rPr>
                <w:lang w:val="it-IT"/>
              </w:rPr>
              <w:t>nieuwe</w:t>
            </w:r>
            <w:proofErr w:type="spellEnd"/>
            <w:r w:rsidRPr="00715BA4">
              <w:rPr>
                <w:lang w:val="it-IT"/>
              </w:rPr>
              <w:t xml:space="preserve"> </w:t>
            </w:r>
            <w:proofErr w:type="spellStart"/>
            <w:r w:rsidRPr="00715BA4">
              <w:rPr>
                <w:lang w:val="it-IT"/>
              </w:rPr>
              <w:t>designtaal</w:t>
            </w:r>
            <w:proofErr w:type="spellEnd"/>
            <w:r w:rsidRPr="00715BA4">
              <w:rPr>
                <w:lang w:val="it-IT"/>
              </w:rPr>
              <w:t xml:space="preserve"> en de </w:t>
            </w:r>
            <w:proofErr w:type="spellStart"/>
            <w:r w:rsidRPr="00715BA4">
              <w:rPr>
                <w:lang w:val="it-IT"/>
              </w:rPr>
              <w:t>nieuwe</w:t>
            </w:r>
            <w:proofErr w:type="spellEnd"/>
            <w:r w:rsidRPr="00715BA4">
              <w:rPr>
                <w:lang w:val="it-IT"/>
              </w:rPr>
              <w:t xml:space="preserve"> </w:t>
            </w:r>
            <w:proofErr w:type="spellStart"/>
            <w:r w:rsidRPr="00715BA4">
              <w:rPr>
                <w:lang w:val="it-IT"/>
              </w:rPr>
              <w:t>technologiestandaard</w:t>
            </w:r>
            <w:proofErr w:type="spellEnd"/>
            <w:r w:rsidRPr="00715BA4">
              <w:rPr>
                <w:lang w:val="it-IT"/>
              </w:rPr>
              <w:t xml:space="preserve"> van </w:t>
            </w:r>
            <w:proofErr w:type="spellStart"/>
            <w:r w:rsidRPr="00715BA4">
              <w:rPr>
                <w:lang w:val="it-IT"/>
              </w:rPr>
              <w:t>toekomstige</w:t>
            </w:r>
            <w:proofErr w:type="spellEnd"/>
            <w:r w:rsidRPr="00715BA4">
              <w:rPr>
                <w:lang w:val="it-IT"/>
              </w:rPr>
              <w:t xml:space="preserve"> Volkswagen-</w:t>
            </w:r>
            <w:proofErr w:type="spellStart"/>
            <w:r w:rsidRPr="00715BA4">
              <w:rPr>
                <w:lang w:val="it-IT"/>
              </w:rPr>
              <w:t>modellen</w:t>
            </w:r>
            <w:proofErr w:type="spellEnd"/>
            <w:r w:rsidRPr="00715BA4">
              <w:rPr>
                <w:lang w:val="it-IT"/>
              </w:rPr>
              <w:t xml:space="preserve"> in China </w:t>
            </w:r>
            <w:proofErr w:type="spellStart"/>
            <w:r w:rsidRPr="00715BA4">
              <w:rPr>
                <w:lang w:val="it-IT"/>
              </w:rPr>
              <w:t>tijdens</w:t>
            </w:r>
            <w:proofErr w:type="spellEnd"/>
            <w:r w:rsidRPr="00715BA4">
              <w:rPr>
                <w:lang w:val="it-IT"/>
              </w:rPr>
              <w:t xml:space="preserve"> de Auto China 2024</w:t>
            </w:r>
          </w:p>
          <w:p w14:paraId="0209FF94" w14:textId="77777777" w:rsidR="00715BA4" w:rsidRPr="00715BA4" w:rsidRDefault="00715BA4" w:rsidP="00715BA4">
            <w:pPr>
              <w:pStyle w:val="Zusammenfassung"/>
              <w:rPr>
                <w:lang w:val="it-IT"/>
              </w:rPr>
            </w:pPr>
            <w:proofErr w:type="spellStart"/>
            <w:r w:rsidRPr="00715BA4">
              <w:rPr>
                <w:lang w:val="it-IT"/>
              </w:rPr>
              <w:t>Aangescherpte</w:t>
            </w:r>
            <w:proofErr w:type="spellEnd"/>
            <w:r w:rsidRPr="00715BA4">
              <w:rPr>
                <w:lang w:val="it-IT"/>
              </w:rPr>
              <w:t xml:space="preserve"> </w:t>
            </w:r>
            <w:proofErr w:type="spellStart"/>
            <w:r w:rsidRPr="00715BA4">
              <w:rPr>
                <w:lang w:val="it-IT"/>
              </w:rPr>
              <w:t>merkbeleving</w:t>
            </w:r>
            <w:proofErr w:type="spellEnd"/>
            <w:r w:rsidRPr="00715BA4">
              <w:rPr>
                <w:lang w:val="it-IT"/>
              </w:rPr>
              <w:t xml:space="preserve">: Volkswagen </w:t>
            </w:r>
            <w:proofErr w:type="spellStart"/>
            <w:r w:rsidRPr="00715BA4">
              <w:rPr>
                <w:lang w:val="it-IT"/>
              </w:rPr>
              <w:t>wil</w:t>
            </w:r>
            <w:proofErr w:type="spellEnd"/>
            <w:r w:rsidRPr="00715BA4">
              <w:rPr>
                <w:lang w:val="it-IT"/>
              </w:rPr>
              <w:t xml:space="preserve"> </w:t>
            </w:r>
            <w:proofErr w:type="spellStart"/>
            <w:r w:rsidRPr="00715BA4">
              <w:rPr>
                <w:lang w:val="it-IT"/>
              </w:rPr>
              <w:t>nieuwe</w:t>
            </w:r>
            <w:proofErr w:type="spellEnd"/>
            <w:r w:rsidRPr="00715BA4">
              <w:rPr>
                <w:lang w:val="it-IT"/>
              </w:rPr>
              <w:t xml:space="preserve"> </w:t>
            </w:r>
            <w:proofErr w:type="spellStart"/>
            <w:r w:rsidRPr="00715BA4">
              <w:rPr>
                <w:lang w:val="it-IT"/>
              </w:rPr>
              <w:t>klantengroepen</w:t>
            </w:r>
            <w:proofErr w:type="spellEnd"/>
            <w:r w:rsidRPr="00715BA4">
              <w:rPr>
                <w:lang w:val="it-IT"/>
              </w:rPr>
              <w:t xml:space="preserve"> </w:t>
            </w:r>
            <w:proofErr w:type="spellStart"/>
            <w:r w:rsidRPr="00715BA4">
              <w:rPr>
                <w:lang w:val="it-IT"/>
              </w:rPr>
              <w:t>aanboren</w:t>
            </w:r>
            <w:proofErr w:type="spellEnd"/>
            <w:r w:rsidRPr="00715BA4">
              <w:rPr>
                <w:lang w:val="it-IT"/>
              </w:rPr>
              <w:t xml:space="preserve"> in China </w:t>
            </w:r>
            <w:proofErr w:type="spellStart"/>
            <w:r w:rsidRPr="00715BA4">
              <w:rPr>
                <w:lang w:val="it-IT"/>
              </w:rPr>
              <w:t>met</w:t>
            </w:r>
            <w:proofErr w:type="spellEnd"/>
            <w:r w:rsidRPr="00715BA4">
              <w:rPr>
                <w:lang w:val="it-IT"/>
              </w:rPr>
              <w:t xml:space="preserve"> </w:t>
            </w:r>
            <w:proofErr w:type="spellStart"/>
            <w:r w:rsidRPr="00715BA4">
              <w:rPr>
                <w:lang w:val="it-IT"/>
              </w:rPr>
              <w:t>het</w:t>
            </w:r>
            <w:proofErr w:type="spellEnd"/>
            <w:r w:rsidRPr="00715BA4">
              <w:rPr>
                <w:lang w:val="it-IT"/>
              </w:rPr>
              <w:t xml:space="preserve"> </w:t>
            </w:r>
            <w:proofErr w:type="spellStart"/>
            <w:r w:rsidRPr="00715BA4">
              <w:rPr>
                <w:lang w:val="it-IT"/>
              </w:rPr>
              <w:t>volledig</w:t>
            </w:r>
            <w:proofErr w:type="spellEnd"/>
            <w:r w:rsidRPr="00715BA4">
              <w:rPr>
                <w:lang w:val="it-IT"/>
              </w:rPr>
              <w:t xml:space="preserve"> </w:t>
            </w:r>
            <w:proofErr w:type="spellStart"/>
            <w:r w:rsidRPr="00715BA4">
              <w:rPr>
                <w:lang w:val="it-IT"/>
              </w:rPr>
              <w:t>elektrische</w:t>
            </w:r>
            <w:proofErr w:type="spellEnd"/>
            <w:r w:rsidRPr="00715BA4">
              <w:rPr>
                <w:lang w:val="it-IT"/>
              </w:rPr>
              <w:t xml:space="preserve"> </w:t>
            </w:r>
            <w:proofErr w:type="spellStart"/>
            <w:r w:rsidRPr="00715BA4">
              <w:rPr>
                <w:lang w:val="it-IT"/>
              </w:rPr>
              <w:t>submerk</w:t>
            </w:r>
            <w:proofErr w:type="spellEnd"/>
            <w:r w:rsidRPr="00715BA4">
              <w:rPr>
                <w:lang w:val="it-IT"/>
              </w:rPr>
              <w:t xml:space="preserve"> ID.UX</w:t>
            </w:r>
          </w:p>
          <w:p w14:paraId="549E8584" w14:textId="77777777" w:rsidR="00715BA4" w:rsidRPr="00715BA4" w:rsidRDefault="00715BA4" w:rsidP="00715BA4">
            <w:pPr>
              <w:pStyle w:val="Zusammenfassung"/>
              <w:rPr>
                <w:lang w:val="it-IT"/>
              </w:rPr>
            </w:pPr>
            <w:proofErr w:type="spellStart"/>
            <w:r w:rsidRPr="00715BA4">
              <w:rPr>
                <w:lang w:val="it-IT"/>
              </w:rPr>
              <w:t>Ruim</w:t>
            </w:r>
            <w:proofErr w:type="spellEnd"/>
            <w:r w:rsidRPr="00715BA4">
              <w:rPr>
                <w:lang w:val="it-IT"/>
              </w:rPr>
              <w:t xml:space="preserve"> </w:t>
            </w:r>
            <w:proofErr w:type="spellStart"/>
            <w:r w:rsidRPr="00715BA4">
              <w:rPr>
                <w:lang w:val="it-IT"/>
              </w:rPr>
              <w:t>productgamma</w:t>
            </w:r>
            <w:proofErr w:type="spellEnd"/>
            <w:r w:rsidRPr="00715BA4">
              <w:rPr>
                <w:lang w:val="it-IT"/>
              </w:rPr>
              <w:t xml:space="preserve">: </w:t>
            </w:r>
            <w:proofErr w:type="spellStart"/>
            <w:r w:rsidRPr="00715BA4">
              <w:rPr>
                <w:lang w:val="it-IT"/>
              </w:rPr>
              <w:t>Meer</w:t>
            </w:r>
            <w:proofErr w:type="spellEnd"/>
            <w:r w:rsidRPr="00715BA4">
              <w:rPr>
                <w:lang w:val="it-IT"/>
              </w:rPr>
              <w:t xml:space="preserve"> </w:t>
            </w:r>
            <w:proofErr w:type="spellStart"/>
            <w:r w:rsidRPr="00715BA4">
              <w:rPr>
                <w:lang w:val="it-IT"/>
              </w:rPr>
              <w:t>dan</w:t>
            </w:r>
            <w:proofErr w:type="spellEnd"/>
            <w:r w:rsidRPr="00715BA4">
              <w:rPr>
                <w:lang w:val="it-IT"/>
              </w:rPr>
              <w:t xml:space="preserve"> 30 </w:t>
            </w:r>
            <w:proofErr w:type="spellStart"/>
            <w:r w:rsidRPr="00715BA4">
              <w:rPr>
                <w:lang w:val="it-IT"/>
              </w:rPr>
              <w:t>nieuwe</w:t>
            </w:r>
            <w:proofErr w:type="spellEnd"/>
            <w:r w:rsidRPr="00715BA4">
              <w:rPr>
                <w:lang w:val="it-IT"/>
              </w:rPr>
              <w:t xml:space="preserve"> Volkswagen-</w:t>
            </w:r>
            <w:proofErr w:type="spellStart"/>
            <w:r w:rsidRPr="00715BA4">
              <w:rPr>
                <w:lang w:val="it-IT"/>
              </w:rPr>
              <w:t>modellen</w:t>
            </w:r>
            <w:proofErr w:type="spellEnd"/>
            <w:r w:rsidRPr="00715BA4">
              <w:rPr>
                <w:lang w:val="it-IT"/>
              </w:rPr>
              <w:t xml:space="preserve"> </w:t>
            </w:r>
            <w:proofErr w:type="spellStart"/>
            <w:r w:rsidRPr="00715BA4">
              <w:rPr>
                <w:lang w:val="it-IT"/>
              </w:rPr>
              <w:t>verspreid</w:t>
            </w:r>
            <w:proofErr w:type="spellEnd"/>
            <w:r w:rsidRPr="00715BA4">
              <w:rPr>
                <w:lang w:val="it-IT"/>
              </w:rPr>
              <w:t xml:space="preserve"> over alle </w:t>
            </w:r>
            <w:proofErr w:type="spellStart"/>
            <w:r w:rsidRPr="00715BA4">
              <w:rPr>
                <w:lang w:val="it-IT"/>
              </w:rPr>
              <w:t>aandrijvingstypen</w:t>
            </w:r>
            <w:proofErr w:type="spellEnd"/>
            <w:r w:rsidRPr="00715BA4">
              <w:rPr>
                <w:lang w:val="it-IT"/>
              </w:rPr>
              <w:t xml:space="preserve"> en alle </w:t>
            </w:r>
            <w:proofErr w:type="spellStart"/>
            <w:r w:rsidRPr="00715BA4">
              <w:rPr>
                <w:lang w:val="it-IT"/>
              </w:rPr>
              <w:t>segmenten</w:t>
            </w:r>
            <w:proofErr w:type="spellEnd"/>
            <w:r w:rsidRPr="00715BA4">
              <w:rPr>
                <w:lang w:val="it-IT"/>
              </w:rPr>
              <w:t xml:space="preserve"> </w:t>
            </w:r>
            <w:proofErr w:type="spellStart"/>
            <w:r w:rsidRPr="00715BA4">
              <w:rPr>
                <w:lang w:val="it-IT"/>
              </w:rPr>
              <w:t>voor</w:t>
            </w:r>
            <w:proofErr w:type="spellEnd"/>
            <w:r w:rsidRPr="00715BA4">
              <w:rPr>
                <w:lang w:val="it-IT"/>
              </w:rPr>
              <w:t xml:space="preserve"> </w:t>
            </w:r>
            <w:proofErr w:type="spellStart"/>
            <w:r w:rsidRPr="00715BA4">
              <w:rPr>
                <w:lang w:val="it-IT"/>
              </w:rPr>
              <w:t>Chinese</w:t>
            </w:r>
            <w:proofErr w:type="spellEnd"/>
            <w:r w:rsidRPr="00715BA4">
              <w:rPr>
                <w:lang w:val="it-IT"/>
              </w:rPr>
              <w:t xml:space="preserve"> </w:t>
            </w:r>
            <w:proofErr w:type="spellStart"/>
            <w:r w:rsidRPr="00715BA4">
              <w:rPr>
                <w:lang w:val="it-IT"/>
              </w:rPr>
              <w:t>klanten</w:t>
            </w:r>
            <w:proofErr w:type="spellEnd"/>
            <w:r w:rsidRPr="00715BA4">
              <w:rPr>
                <w:lang w:val="it-IT"/>
              </w:rPr>
              <w:t xml:space="preserve"> </w:t>
            </w:r>
            <w:proofErr w:type="spellStart"/>
            <w:r w:rsidRPr="00715BA4">
              <w:rPr>
                <w:lang w:val="it-IT"/>
              </w:rPr>
              <w:t>tegen</w:t>
            </w:r>
            <w:proofErr w:type="spellEnd"/>
            <w:r w:rsidRPr="00715BA4">
              <w:rPr>
                <w:lang w:val="it-IT"/>
              </w:rPr>
              <w:t xml:space="preserve"> 2030</w:t>
            </w:r>
          </w:p>
          <w:p w14:paraId="2A2C8260" w14:textId="6074EDFF" w:rsidR="00D83535" w:rsidRPr="00717069" w:rsidRDefault="00715BA4" w:rsidP="00715BA4">
            <w:pPr>
              <w:pStyle w:val="Zusammenfassung"/>
              <w:rPr>
                <w:lang w:val="nl-BE"/>
              </w:rPr>
            </w:pPr>
            <w:r w:rsidRPr="00715BA4">
              <w:rPr>
                <w:lang w:val="it-IT"/>
              </w:rPr>
              <w:t xml:space="preserve">In China, </w:t>
            </w:r>
            <w:proofErr w:type="spellStart"/>
            <w:r w:rsidRPr="00715BA4">
              <w:rPr>
                <w:lang w:val="it-IT"/>
              </w:rPr>
              <w:t>voor</w:t>
            </w:r>
            <w:proofErr w:type="spellEnd"/>
            <w:r w:rsidRPr="00715BA4">
              <w:rPr>
                <w:lang w:val="it-IT"/>
              </w:rPr>
              <w:t xml:space="preserve"> China: </w:t>
            </w:r>
            <w:proofErr w:type="spellStart"/>
            <w:r w:rsidRPr="00715BA4">
              <w:rPr>
                <w:lang w:val="it-IT"/>
              </w:rPr>
              <w:t>Sterke</w:t>
            </w:r>
            <w:proofErr w:type="spellEnd"/>
            <w:r w:rsidRPr="00715BA4">
              <w:rPr>
                <w:lang w:val="it-IT"/>
              </w:rPr>
              <w:t xml:space="preserve"> </w:t>
            </w:r>
            <w:proofErr w:type="spellStart"/>
            <w:r w:rsidRPr="00715BA4">
              <w:rPr>
                <w:lang w:val="it-IT"/>
              </w:rPr>
              <w:t>lokale</w:t>
            </w:r>
            <w:proofErr w:type="spellEnd"/>
            <w:r w:rsidRPr="00715BA4">
              <w:rPr>
                <w:lang w:val="it-IT"/>
              </w:rPr>
              <w:t xml:space="preserve"> </w:t>
            </w:r>
            <w:proofErr w:type="spellStart"/>
            <w:r w:rsidRPr="00715BA4">
              <w:rPr>
                <w:lang w:val="it-IT"/>
              </w:rPr>
              <w:t>technologische</w:t>
            </w:r>
            <w:proofErr w:type="spellEnd"/>
            <w:r w:rsidRPr="00715BA4">
              <w:rPr>
                <w:lang w:val="it-IT"/>
              </w:rPr>
              <w:t xml:space="preserve"> </w:t>
            </w:r>
            <w:proofErr w:type="spellStart"/>
            <w:r w:rsidRPr="00715BA4">
              <w:rPr>
                <w:lang w:val="it-IT"/>
              </w:rPr>
              <w:t>ontwikkeling</w:t>
            </w:r>
            <w:proofErr w:type="spellEnd"/>
            <w:r w:rsidRPr="00715BA4">
              <w:rPr>
                <w:lang w:val="it-IT"/>
              </w:rPr>
              <w:t xml:space="preserve"> en </w:t>
            </w:r>
            <w:proofErr w:type="spellStart"/>
            <w:r w:rsidRPr="00715BA4">
              <w:rPr>
                <w:lang w:val="it-IT"/>
              </w:rPr>
              <w:t>partnerschappen</w:t>
            </w:r>
            <w:proofErr w:type="spellEnd"/>
            <w:r w:rsidRPr="00715BA4">
              <w:rPr>
                <w:lang w:val="it-IT"/>
              </w:rPr>
              <w:t xml:space="preserve"> </w:t>
            </w:r>
            <w:proofErr w:type="spellStart"/>
            <w:r w:rsidRPr="00715BA4">
              <w:rPr>
                <w:lang w:val="it-IT"/>
              </w:rPr>
              <w:t>voor</w:t>
            </w:r>
            <w:proofErr w:type="spellEnd"/>
            <w:r w:rsidRPr="00715BA4">
              <w:rPr>
                <w:lang w:val="it-IT"/>
              </w:rPr>
              <w:t xml:space="preserve"> </w:t>
            </w:r>
            <w:proofErr w:type="spellStart"/>
            <w:r w:rsidRPr="00715BA4">
              <w:rPr>
                <w:lang w:val="it-IT"/>
              </w:rPr>
              <w:t>kortere</w:t>
            </w:r>
            <w:proofErr w:type="spellEnd"/>
            <w:r w:rsidRPr="00715BA4">
              <w:rPr>
                <w:lang w:val="it-IT"/>
              </w:rPr>
              <w:t xml:space="preserve"> </w:t>
            </w:r>
            <w:proofErr w:type="spellStart"/>
            <w:r w:rsidRPr="00715BA4">
              <w:rPr>
                <w:lang w:val="it-IT"/>
              </w:rPr>
              <w:t>ontwikkelingscycli</w:t>
            </w:r>
            <w:proofErr w:type="spellEnd"/>
          </w:p>
        </w:tc>
      </w:tr>
    </w:tbl>
    <w:p w14:paraId="70DF15D4" w14:textId="77777777" w:rsidR="003A5E6F" w:rsidRPr="00717069" w:rsidRDefault="003A5E6F">
      <w:pPr>
        <w:rPr>
          <w:lang w:val="nl-BE"/>
        </w:rPr>
      </w:pPr>
    </w:p>
    <w:p w14:paraId="39556253" w14:textId="46E3A99F" w:rsidR="00D83535" w:rsidRPr="00052575" w:rsidRDefault="00715BA4" w:rsidP="007E42EC">
      <w:pPr>
        <w:pStyle w:val="EinleitungSubline"/>
      </w:pPr>
      <w:r w:rsidRPr="00715BA4">
        <w:rPr>
          <w:lang w:val="nl-BE"/>
        </w:rPr>
        <w:t xml:space="preserve">Wolfsburg/Peking – Volkswagen zet zijn ‘In China, voor China’-strategie consequent voort. Het doel is om nog beter tegemoet te komen aan de specifieke eisen van klanten in ‘s werelds grootste automarkt en hen een overtuigend aanbod te bieden in alle relevante segmenten. Hoe een consistente focus op de behoeften van Chinese klanten eruit kan zien, laten we zien door design-showauto ID. CODE, die deze week zijn wereldpremière viert op het salon Auto China 2024 in Beijing (25 april tot 4 mei 2024). De conceptauto vertoont een volledig nieuwe esthetiek en geeft een voorproefje van een grote elektrische SUV. De ID. CODE is ontworpen voor volledig geautomatiseerd rijden volgens niveau 4. Het nieuwe vooruitstrevende </w:t>
      </w:r>
      <w:proofErr w:type="spellStart"/>
      <w:r w:rsidRPr="00715BA4">
        <w:rPr>
          <w:lang w:val="nl-BE"/>
        </w:rPr>
        <w:t>submerk</w:t>
      </w:r>
      <w:proofErr w:type="spellEnd"/>
      <w:r w:rsidRPr="00715BA4">
        <w:rPr>
          <w:lang w:val="nl-BE"/>
        </w:rPr>
        <w:t xml:space="preserve"> </w:t>
      </w:r>
      <w:proofErr w:type="gramStart"/>
      <w:r w:rsidRPr="00715BA4">
        <w:rPr>
          <w:lang w:val="nl-BE"/>
        </w:rPr>
        <w:t>ID.UX</w:t>
      </w:r>
      <w:proofErr w:type="gramEnd"/>
      <w:r w:rsidRPr="00715BA4">
        <w:rPr>
          <w:lang w:val="nl-BE"/>
        </w:rPr>
        <w:t xml:space="preserve"> speelt ook een belangrijke rol in de profilering van Volkswagen op de Chinese markt. Met volledig elektrische, lifestylegeoriënteerde modellen richt het zich vooral op jongere klanten.</w:t>
      </w:r>
    </w:p>
    <w:p w14:paraId="1BA9CAD1" w14:textId="77777777" w:rsidR="007E42EC" w:rsidRPr="00052575" w:rsidRDefault="007E42EC" w:rsidP="007E42EC"/>
    <w:p w14:paraId="31CEA9E9" w14:textId="6BC2F975" w:rsidR="00715BA4" w:rsidRPr="00715BA4" w:rsidRDefault="00715BA4" w:rsidP="00715BA4">
      <w:pPr>
        <w:rPr>
          <w:lang w:val="nl-BE"/>
        </w:rPr>
      </w:pPr>
      <w:r w:rsidRPr="00715BA4">
        <w:rPr>
          <w:lang w:val="nl-BE"/>
        </w:rPr>
        <w:t xml:space="preserve">“We zetten het 40-jarige succesverhaal van het merk VW in China voort in het nieuwe tijdperk van mobiliteit en bevestigen zo het vertrouwen van onze Chinese klanten”, zegt Thomas </w:t>
      </w:r>
      <w:proofErr w:type="spellStart"/>
      <w:r w:rsidRPr="00715BA4">
        <w:rPr>
          <w:lang w:val="nl-BE"/>
        </w:rPr>
        <w:t>Schäfer</w:t>
      </w:r>
      <w:proofErr w:type="spellEnd"/>
      <w:r w:rsidRPr="00715BA4">
        <w:rPr>
          <w:lang w:val="nl-BE"/>
        </w:rPr>
        <w:t xml:space="preserve">, CEO van het merk Volkswagen. De aangescherpte strategie in China is gebaseerd op drie pijlers: een uitgebreid productgamma met versnelde elektrificatie van de modellen, een merk- en designtaal die speciaal is ontwikkeld voor de Chinese markt, en lokale technische ontwikkeling met sterke Chinese partners om de innovatiesnelheid te verhogen. Thomas </w:t>
      </w:r>
      <w:proofErr w:type="spellStart"/>
      <w:r w:rsidRPr="00715BA4">
        <w:rPr>
          <w:lang w:val="nl-BE"/>
        </w:rPr>
        <w:t>Schäfer</w:t>
      </w:r>
      <w:proofErr w:type="spellEnd"/>
      <w:r w:rsidRPr="00715BA4">
        <w:rPr>
          <w:lang w:val="nl-BE"/>
        </w:rPr>
        <w:t xml:space="preserve">: “De ID. CODE biedt een eerste vooruitblik op de </w:t>
      </w:r>
      <w:r w:rsidRPr="00715BA4">
        <w:rPr>
          <w:lang w:val="nl-BE"/>
        </w:rPr>
        <w:lastRenderedPageBreak/>
        <w:t xml:space="preserve">toekomst van VW in China: met een nieuw design, een nieuwe technologiestandaard en een holistische merkbeleving – specifiek afgestemd op de behoeften en wensen van onze Chinese klanten. Samen met onze Chinese partners luiden we een nieuw tijdperk van mobiliteit in China in.” </w:t>
      </w:r>
    </w:p>
    <w:p w14:paraId="60592A9B" w14:textId="77777777" w:rsidR="00715BA4" w:rsidRPr="00715BA4" w:rsidRDefault="00715BA4" w:rsidP="00715BA4">
      <w:pPr>
        <w:rPr>
          <w:b/>
          <w:bCs/>
          <w:lang w:val="nl-BE"/>
        </w:rPr>
      </w:pPr>
    </w:p>
    <w:p w14:paraId="57C469C7" w14:textId="77777777" w:rsidR="00715BA4" w:rsidRPr="00715BA4" w:rsidRDefault="00715BA4" w:rsidP="00715BA4">
      <w:pPr>
        <w:rPr>
          <w:b/>
          <w:lang w:val="en-US"/>
        </w:rPr>
      </w:pPr>
      <w:r w:rsidRPr="00715BA4">
        <w:rPr>
          <w:b/>
          <w:lang w:val="en-US"/>
        </w:rPr>
        <w:t>Design-</w:t>
      </w:r>
      <w:proofErr w:type="spellStart"/>
      <w:r w:rsidRPr="00715BA4">
        <w:rPr>
          <w:b/>
          <w:lang w:val="en-US"/>
        </w:rPr>
        <w:t>showauto</w:t>
      </w:r>
      <w:proofErr w:type="spellEnd"/>
      <w:r w:rsidRPr="00715BA4">
        <w:rPr>
          <w:b/>
          <w:lang w:val="en-US"/>
        </w:rPr>
        <w:t xml:space="preserve"> ID. CODE </w:t>
      </w:r>
      <w:proofErr w:type="spellStart"/>
      <w:r w:rsidRPr="00715BA4">
        <w:rPr>
          <w:b/>
          <w:lang w:val="en-US"/>
        </w:rPr>
        <w:t>debuteert</w:t>
      </w:r>
      <w:proofErr w:type="spellEnd"/>
      <w:r w:rsidRPr="00715BA4">
        <w:rPr>
          <w:b/>
          <w:lang w:val="en-US"/>
        </w:rPr>
        <w:t xml:space="preserve"> op de Auto China 2024</w:t>
      </w:r>
    </w:p>
    <w:p w14:paraId="251ADF98" w14:textId="77777777" w:rsidR="00715BA4" w:rsidRPr="00715BA4" w:rsidRDefault="00715BA4" w:rsidP="00715BA4">
      <w:pPr>
        <w:rPr>
          <w:lang w:val="nl-BE"/>
        </w:rPr>
      </w:pPr>
      <w:r w:rsidRPr="00715BA4">
        <w:rPr>
          <w:lang w:val="nl-BE"/>
        </w:rPr>
        <w:t xml:space="preserve">Met de wereldpremière van de ID. CODE op de Auto China 2024 toont Volkswagen een eerste glimp van de nieuwe designtaal van toekomstige modellen en wordt tegelijkertijd een nieuw technologisch tijdperk ingeluid. De conceptauto is speciaal ontwikkeld voor klanten in China. Met zijn krachtige, heldere en vloeiende oppervlakken doet de conceptauto denken aan een GT. De buitenkant is tegelijk een projectievlak voor de volgende generatie AI-ondersteunde verlichtings- en displaysystemen. Dat gaat goed samen met de nieuw ontworpen leefruimte aan boord van de ID. CODE, waarin de echte en virtuele wereld samenkomen om een nieuwe mobiliteitservaring te creëren. De elektrisch aangedreven conceptauto kan niet alleen conventioneel worden bestuurd, maar er is ook een autonome rijmodus op niveau 4 beschikbaar. </w:t>
      </w:r>
    </w:p>
    <w:p w14:paraId="13009E11" w14:textId="77777777" w:rsidR="00715BA4" w:rsidRPr="00715BA4" w:rsidRDefault="00715BA4" w:rsidP="00715BA4">
      <w:pPr>
        <w:rPr>
          <w:lang w:val="nl-BE"/>
        </w:rPr>
      </w:pPr>
    </w:p>
    <w:p w14:paraId="19BCAF78" w14:textId="77777777" w:rsidR="00715BA4" w:rsidRPr="00715BA4" w:rsidRDefault="00715BA4" w:rsidP="00715BA4">
      <w:pPr>
        <w:rPr>
          <w:b/>
          <w:bCs/>
          <w:lang w:val="nl-BE"/>
        </w:rPr>
      </w:pPr>
      <w:r w:rsidRPr="00715BA4">
        <w:rPr>
          <w:b/>
          <w:bCs/>
          <w:lang w:val="nl-BE"/>
        </w:rPr>
        <w:t>Uitgebreid productgamma voor Chinese klanten aangekondigd tegen 2030</w:t>
      </w:r>
    </w:p>
    <w:p w14:paraId="76A45865" w14:textId="77777777" w:rsidR="00715BA4" w:rsidRPr="00715BA4" w:rsidRDefault="00715BA4" w:rsidP="00715BA4">
      <w:pPr>
        <w:rPr>
          <w:lang w:val="nl-BE"/>
        </w:rPr>
      </w:pPr>
      <w:r w:rsidRPr="00715BA4">
        <w:rPr>
          <w:lang w:val="nl-BE"/>
        </w:rPr>
        <w:t xml:space="preserve">De ID.-familie zal tegen 2030 uitgroeien tot een totaal van 16 modellen, met onder meer vijf elektrische auto’s van het nieuwe </w:t>
      </w:r>
      <w:proofErr w:type="spellStart"/>
      <w:r w:rsidRPr="00715BA4">
        <w:rPr>
          <w:lang w:val="nl-BE"/>
        </w:rPr>
        <w:t>submerk</w:t>
      </w:r>
      <w:proofErr w:type="spellEnd"/>
      <w:r w:rsidRPr="00715BA4">
        <w:rPr>
          <w:lang w:val="nl-BE"/>
        </w:rPr>
        <w:t xml:space="preserve"> </w:t>
      </w:r>
      <w:proofErr w:type="gramStart"/>
      <w:r w:rsidRPr="00715BA4">
        <w:rPr>
          <w:lang w:val="nl-BE"/>
        </w:rPr>
        <w:t>ID.UX</w:t>
      </w:r>
      <w:proofErr w:type="gramEnd"/>
      <w:r w:rsidRPr="00715BA4">
        <w:rPr>
          <w:lang w:val="nl-BE"/>
        </w:rPr>
        <w:t xml:space="preserve">, die tegen 2027 hun marktdebuut zullen beleven. Volkswagen elektrificeert ook stapsgewijs zijn modellen met verbrandingsmotor en breidt zijn gamma in China uit met nieuwe, </w:t>
      </w:r>
      <w:proofErr w:type="spellStart"/>
      <w:r w:rsidRPr="00715BA4">
        <w:rPr>
          <w:lang w:val="nl-BE"/>
        </w:rPr>
        <w:t>hoogefficiënte</w:t>
      </w:r>
      <w:proofErr w:type="spellEnd"/>
      <w:r w:rsidRPr="00715BA4">
        <w:rPr>
          <w:lang w:val="nl-BE"/>
        </w:rPr>
        <w:t xml:space="preserve"> plug-</w:t>
      </w:r>
      <w:proofErr w:type="spellStart"/>
      <w:r w:rsidRPr="00715BA4">
        <w:rPr>
          <w:lang w:val="nl-BE"/>
        </w:rPr>
        <w:t>inhybrides</w:t>
      </w:r>
      <w:proofErr w:type="spellEnd"/>
      <w:r w:rsidRPr="00715BA4">
        <w:rPr>
          <w:lang w:val="nl-BE"/>
        </w:rPr>
        <w:t xml:space="preserve"> met een elektrisch rijbereik van meer dan 100 kilometer. Tegen 2030 zullen twaalf nieuwe modellen met verbrandingsmotor en zes hybride modellen hun debuut beleven. Volkswagen voegt in China ook lokale platforms toe aan de beproefde MQB- en MEB-voertuigarchitecturen – eveneens via partnerschappen met onder meer XPENG. Daarnaast ontwikkelt de in </w:t>
      </w:r>
      <w:proofErr w:type="spellStart"/>
      <w:r w:rsidRPr="00715BA4">
        <w:rPr>
          <w:lang w:val="nl-BE"/>
        </w:rPr>
        <w:t>Hefei</w:t>
      </w:r>
      <w:proofErr w:type="spellEnd"/>
      <w:r w:rsidRPr="00715BA4">
        <w:rPr>
          <w:lang w:val="nl-BE"/>
        </w:rPr>
        <w:t xml:space="preserve"> gevestigde Volkswagen China Technology Company (VCTC) het eerste specifiek voor China ontwikkelde elektrische platform van de Volkswagen-groep. Op het China </w:t>
      </w:r>
      <w:proofErr w:type="spellStart"/>
      <w:r w:rsidRPr="00715BA4">
        <w:rPr>
          <w:lang w:val="nl-BE"/>
        </w:rPr>
        <w:t>Main</w:t>
      </w:r>
      <w:proofErr w:type="spellEnd"/>
      <w:r w:rsidRPr="00715BA4">
        <w:rPr>
          <w:lang w:val="nl-BE"/>
        </w:rPr>
        <w:t xml:space="preserve"> Platform (CMP) zullen vanaf 2026 ten minste vier extra modellen voor het elektrische instapsegment worden gebouwd. Dankzij het grote aantal platforms kan Volkswagen zijn klanten het juiste product aanbieden in alle relevante segmenten en voor elke behoefte.</w:t>
      </w:r>
    </w:p>
    <w:p w14:paraId="19E017AD" w14:textId="77777777" w:rsidR="00715BA4" w:rsidRPr="00715BA4" w:rsidRDefault="00715BA4" w:rsidP="00715BA4">
      <w:pPr>
        <w:rPr>
          <w:b/>
          <w:bCs/>
          <w:lang w:val="nl-BE"/>
        </w:rPr>
      </w:pPr>
    </w:p>
    <w:p w14:paraId="44F8FA6D" w14:textId="77777777" w:rsidR="00715BA4" w:rsidRPr="00715BA4" w:rsidRDefault="00715BA4" w:rsidP="00715BA4">
      <w:pPr>
        <w:rPr>
          <w:b/>
          <w:bCs/>
          <w:lang w:val="nl-BE"/>
        </w:rPr>
      </w:pPr>
      <w:r w:rsidRPr="00715BA4">
        <w:rPr>
          <w:b/>
          <w:bCs/>
          <w:lang w:val="nl-BE"/>
        </w:rPr>
        <w:t xml:space="preserve">Nieuw volledig elektrisch </w:t>
      </w:r>
      <w:proofErr w:type="spellStart"/>
      <w:r w:rsidRPr="00715BA4">
        <w:rPr>
          <w:b/>
          <w:bCs/>
          <w:lang w:val="nl-BE"/>
        </w:rPr>
        <w:t>submerk</w:t>
      </w:r>
      <w:proofErr w:type="spellEnd"/>
      <w:r w:rsidRPr="00715BA4">
        <w:rPr>
          <w:b/>
          <w:bCs/>
          <w:lang w:val="nl-BE"/>
        </w:rPr>
        <w:t xml:space="preserve"> </w:t>
      </w:r>
      <w:proofErr w:type="gramStart"/>
      <w:r w:rsidRPr="00715BA4">
        <w:rPr>
          <w:b/>
          <w:bCs/>
          <w:lang w:val="nl-BE"/>
        </w:rPr>
        <w:t>ID.UX</w:t>
      </w:r>
      <w:proofErr w:type="gramEnd"/>
      <w:r w:rsidRPr="00715BA4">
        <w:rPr>
          <w:b/>
          <w:bCs/>
          <w:lang w:val="nl-BE"/>
        </w:rPr>
        <w:t xml:space="preserve"> breidt gamma uit </w:t>
      </w:r>
    </w:p>
    <w:p w14:paraId="1EABF261" w14:textId="77777777" w:rsidR="00715BA4" w:rsidRPr="00715BA4" w:rsidRDefault="00715BA4" w:rsidP="00715BA4">
      <w:pPr>
        <w:rPr>
          <w:lang w:val="nl-BE"/>
        </w:rPr>
      </w:pPr>
      <w:r w:rsidRPr="00715BA4">
        <w:rPr>
          <w:lang w:val="nl-BE"/>
        </w:rPr>
        <w:t xml:space="preserve">Met </w:t>
      </w:r>
      <w:proofErr w:type="gramStart"/>
      <w:r w:rsidRPr="00715BA4">
        <w:rPr>
          <w:lang w:val="nl-BE"/>
        </w:rPr>
        <w:t>ID.UX</w:t>
      </w:r>
      <w:proofErr w:type="gramEnd"/>
      <w:r w:rsidRPr="00715BA4">
        <w:rPr>
          <w:lang w:val="nl-BE"/>
        </w:rPr>
        <w:t xml:space="preserve"> breidt Volkswagen zijn elektrische gamma uit voor nieuwe klantengroepen in China. </w:t>
      </w:r>
      <w:proofErr w:type="gramStart"/>
      <w:r w:rsidRPr="00715BA4">
        <w:rPr>
          <w:lang w:val="nl-BE"/>
        </w:rPr>
        <w:t>ID.UX</w:t>
      </w:r>
      <w:proofErr w:type="gramEnd"/>
      <w:r w:rsidRPr="00715BA4">
        <w:rPr>
          <w:lang w:val="nl-BE"/>
        </w:rPr>
        <w:t xml:space="preserve"> combineert beproefde VW-waarden met </w:t>
      </w:r>
      <w:proofErr w:type="spellStart"/>
      <w:r w:rsidRPr="00715BA4">
        <w:rPr>
          <w:lang w:val="nl-BE"/>
        </w:rPr>
        <w:t>lifestylegeoriënteerd</w:t>
      </w:r>
      <w:proofErr w:type="spellEnd"/>
      <w:r w:rsidRPr="00715BA4">
        <w:rPr>
          <w:lang w:val="nl-BE"/>
        </w:rPr>
        <w:t xml:space="preserve"> design-DNA. De </w:t>
      </w:r>
      <w:proofErr w:type="spellStart"/>
      <w:r w:rsidRPr="00715BA4">
        <w:rPr>
          <w:lang w:val="nl-BE"/>
        </w:rPr>
        <w:t>merkspecifieke</w:t>
      </w:r>
      <w:proofErr w:type="spellEnd"/>
      <w:r w:rsidRPr="00715BA4">
        <w:rPr>
          <w:lang w:val="nl-BE"/>
        </w:rPr>
        <w:t xml:space="preserve"> kenmerken omvatten een vooruitstrevend exterieurdesign en een bestuurdersgericht interieur met een volledig nieuw display- en bedieningsconcept (HMI) voor jonge klanten. Het eerste </w:t>
      </w:r>
      <w:proofErr w:type="gramStart"/>
      <w:r w:rsidRPr="00715BA4">
        <w:rPr>
          <w:lang w:val="nl-BE"/>
        </w:rPr>
        <w:t>ID.UX</w:t>
      </w:r>
      <w:proofErr w:type="gramEnd"/>
      <w:r w:rsidRPr="00715BA4">
        <w:rPr>
          <w:lang w:val="nl-BE"/>
        </w:rPr>
        <w:t xml:space="preserve">-model is de ID.UNYX. Zijn marktlancering is gepland voor 2024. </w:t>
      </w:r>
    </w:p>
    <w:p w14:paraId="457E315B" w14:textId="77777777" w:rsidR="00715BA4" w:rsidRPr="00715BA4" w:rsidRDefault="00715BA4" w:rsidP="00715BA4">
      <w:pPr>
        <w:rPr>
          <w:b/>
          <w:bCs/>
          <w:lang w:val="nl-BE"/>
        </w:rPr>
      </w:pPr>
    </w:p>
    <w:p w14:paraId="153839CA" w14:textId="77777777" w:rsidR="00715BA4" w:rsidRPr="00715BA4" w:rsidRDefault="00715BA4" w:rsidP="00715BA4">
      <w:pPr>
        <w:rPr>
          <w:b/>
          <w:bCs/>
          <w:lang w:val="nl-BE"/>
        </w:rPr>
      </w:pPr>
      <w:r w:rsidRPr="00715BA4">
        <w:rPr>
          <w:b/>
          <w:bCs/>
          <w:lang w:val="nl-BE"/>
        </w:rPr>
        <w:t>Meer lokale ontwikkeling voor meer innovatievermogen</w:t>
      </w:r>
    </w:p>
    <w:p w14:paraId="5BD68466" w14:textId="290DCA09" w:rsidR="004C5D9B" w:rsidRPr="00052575" w:rsidRDefault="00715BA4" w:rsidP="00715BA4">
      <w:pPr>
        <w:rPr>
          <w:lang w:val="fr-BE"/>
        </w:rPr>
      </w:pPr>
      <w:r w:rsidRPr="00715BA4">
        <w:rPr>
          <w:lang w:val="nl-BE"/>
        </w:rPr>
        <w:t xml:space="preserve">Volkswagen versterkt zijn ecosysteem van productie, ontwikkeling, inkoop en batterijproductie in China. Alleen al op de R&amp;D-locatie in </w:t>
      </w:r>
      <w:proofErr w:type="spellStart"/>
      <w:r w:rsidRPr="00715BA4">
        <w:rPr>
          <w:lang w:val="nl-BE"/>
        </w:rPr>
        <w:t>Anhui</w:t>
      </w:r>
      <w:proofErr w:type="spellEnd"/>
      <w:r w:rsidRPr="00715BA4">
        <w:rPr>
          <w:lang w:val="nl-BE"/>
        </w:rPr>
        <w:t xml:space="preserve"> zal het aantal werknemers tegen het einde van het jaar zijn toegenomen tot 3.000 experts. Het merk zet ook in op meer lokalisatie om de ontwikkelingscycli aanzienlijk te verkorten. Chinese partners zoals XPENG, Horizon </w:t>
      </w:r>
      <w:proofErr w:type="spellStart"/>
      <w:r w:rsidRPr="00715BA4">
        <w:rPr>
          <w:lang w:val="nl-BE"/>
        </w:rPr>
        <w:t>Robotics</w:t>
      </w:r>
      <w:proofErr w:type="spellEnd"/>
      <w:r w:rsidRPr="00715BA4">
        <w:rPr>
          <w:lang w:val="nl-BE"/>
        </w:rPr>
        <w:t xml:space="preserve"> en </w:t>
      </w:r>
      <w:proofErr w:type="spellStart"/>
      <w:r w:rsidRPr="00715BA4">
        <w:rPr>
          <w:lang w:val="nl-BE"/>
        </w:rPr>
        <w:t>Thundersoft</w:t>
      </w:r>
      <w:proofErr w:type="spellEnd"/>
      <w:r w:rsidRPr="00715BA4">
        <w:rPr>
          <w:lang w:val="nl-BE"/>
        </w:rPr>
        <w:t xml:space="preserve"> worden al in een vroeg stadium in het ontwikkelingsproces geïntegreerd. In samenwerking met XPENG worden twee nieuwe voertuigen ontwikkeld voor het middensegment, die gepland staan vanaf 2026. Medewerkers in de joint ventures CARIZON met Horizon </w:t>
      </w:r>
      <w:proofErr w:type="spellStart"/>
      <w:r w:rsidRPr="00715BA4">
        <w:rPr>
          <w:lang w:val="nl-BE"/>
        </w:rPr>
        <w:t>Robotics</w:t>
      </w:r>
      <w:proofErr w:type="spellEnd"/>
      <w:r w:rsidRPr="00715BA4">
        <w:rPr>
          <w:lang w:val="nl-BE"/>
        </w:rPr>
        <w:t xml:space="preserve"> en </w:t>
      </w:r>
      <w:proofErr w:type="spellStart"/>
      <w:r w:rsidRPr="00715BA4">
        <w:rPr>
          <w:lang w:val="nl-BE"/>
        </w:rPr>
        <w:t>CARThunder</w:t>
      </w:r>
      <w:proofErr w:type="spellEnd"/>
      <w:r w:rsidRPr="00715BA4">
        <w:rPr>
          <w:lang w:val="nl-BE"/>
        </w:rPr>
        <w:t xml:space="preserve"> met </w:t>
      </w:r>
      <w:proofErr w:type="spellStart"/>
      <w:r w:rsidRPr="00715BA4">
        <w:rPr>
          <w:lang w:val="nl-BE"/>
        </w:rPr>
        <w:t>Thundersoft</w:t>
      </w:r>
      <w:proofErr w:type="spellEnd"/>
      <w:r w:rsidRPr="00715BA4">
        <w:rPr>
          <w:lang w:val="nl-BE"/>
        </w:rPr>
        <w:t xml:space="preserve"> ontwikkelen innovatieve systemen voor autonoom rijden, infotainment en connectiviteit.</w:t>
      </w:r>
    </w:p>
    <w:p w14:paraId="4FA21A0A" w14:textId="77777777" w:rsidR="002322F3" w:rsidRPr="00052575" w:rsidRDefault="002322F3" w:rsidP="007E42EC">
      <w:pPr>
        <w:rPr>
          <w:lang w:val="fr-BE"/>
        </w:rPr>
      </w:pPr>
    </w:p>
    <w:p w14:paraId="18CDDB6F" w14:textId="77777777" w:rsidR="002322F3" w:rsidRPr="00052575" w:rsidRDefault="002322F3" w:rsidP="007E42EC">
      <w:pPr>
        <w:rPr>
          <w:lang w:val="fr-BE"/>
        </w:rPr>
      </w:pPr>
    </w:p>
    <w:p w14:paraId="2B7EBE97" w14:textId="4AD278E1" w:rsidR="00387016" w:rsidRPr="00052575" w:rsidRDefault="00715BA4" w:rsidP="003C382F">
      <w:pPr>
        <w:pStyle w:val="Funoten"/>
        <w:spacing w:line="240" w:lineRule="auto"/>
        <w:rPr>
          <w:sz w:val="20"/>
          <w:szCs w:val="20"/>
          <w:lang w:val="fr-BE"/>
        </w:rPr>
      </w:pPr>
      <w:r w:rsidRPr="00715BA4">
        <w:rPr>
          <w:sz w:val="20"/>
          <w:szCs w:val="20"/>
          <w:lang w:val="nl-BE"/>
        </w:rPr>
        <w:t>Het voertuig is een studiemodel en is niet te koop</w:t>
      </w: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717069" w14:paraId="762715F3" w14:textId="77777777" w:rsidTr="002322F3">
        <w:tc>
          <w:tcPr>
            <w:tcW w:w="7058" w:type="dxa"/>
            <w:tcBorders>
              <w:top w:val="single" w:sz="2" w:space="0" w:color="auto"/>
              <w:left w:val="nil"/>
              <w:bottom w:val="single" w:sz="2" w:space="0" w:color="auto"/>
              <w:right w:val="nil"/>
            </w:tcBorders>
          </w:tcPr>
          <w:p w14:paraId="38627827" w14:textId="77777777" w:rsidR="00033527" w:rsidRPr="00717069" w:rsidRDefault="00FF1DC8" w:rsidP="00F71009">
            <w:pPr>
              <w:pStyle w:val="Abbinder"/>
              <w:rPr>
                <w:b/>
                <w:sz w:val="20"/>
                <w:szCs w:val="20"/>
                <w:lang w:val="nl-BE"/>
              </w:rPr>
            </w:pPr>
            <w:r w:rsidRPr="00717069">
              <w:rPr>
                <w:b/>
                <w:sz w:val="20"/>
                <w:szCs w:val="20"/>
                <w:lang w:val="nl-BE"/>
              </w:rPr>
              <w:t>De</w:t>
            </w:r>
            <w:r w:rsidR="001904F0" w:rsidRPr="00717069">
              <w:rPr>
                <w:b/>
                <w:sz w:val="20"/>
                <w:szCs w:val="20"/>
                <w:lang w:val="nl-BE"/>
              </w:rPr>
              <w:t xml:space="preserve"> </w:t>
            </w:r>
            <w:r w:rsidR="00033527" w:rsidRPr="00717069">
              <w:rPr>
                <w:b/>
                <w:sz w:val="20"/>
                <w:szCs w:val="20"/>
                <w:lang w:val="nl-BE"/>
              </w:rPr>
              <w:t>Volkswagen</w:t>
            </w:r>
            <w:r w:rsidRPr="00717069">
              <w:rPr>
                <w:b/>
                <w:sz w:val="20"/>
                <w:szCs w:val="20"/>
                <w:lang w:val="nl-BE"/>
              </w:rPr>
              <w:t>-groep</w:t>
            </w:r>
          </w:p>
          <w:p w14:paraId="34A84D14" w14:textId="77777777" w:rsidR="00033527" w:rsidRPr="00717069" w:rsidRDefault="00000000" w:rsidP="00F71009">
            <w:pPr>
              <w:pStyle w:val="Abbinder"/>
              <w:rPr>
                <w:b/>
                <w:sz w:val="20"/>
                <w:szCs w:val="20"/>
                <w:lang w:val="nl-BE"/>
              </w:rPr>
            </w:pPr>
            <w:hyperlink r:id="rId20" w:history="1">
              <w:r w:rsidR="00033527" w:rsidRPr="00717069">
                <w:rPr>
                  <w:rStyle w:val="Hyperlink"/>
                  <w:sz w:val="20"/>
                  <w:szCs w:val="20"/>
                  <w:lang w:val="nl-BE"/>
                </w:rPr>
                <w:t>www.volkswagenag.com</w:t>
              </w:r>
            </w:hyperlink>
          </w:p>
          <w:p w14:paraId="37A1DB19" w14:textId="77777777" w:rsidR="00033527" w:rsidRPr="00717069" w:rsidRDefault="00BE0FF9" w:rsidP="00F71009">
            <w:pPr>
              <w:pStyle w:val="Abbinder"/>
              <w:rPr>
                <w:b/>
                <w:sz w:val="20"/>
                <w:szCs w:val="20"/>
                <w:lang w:val="nl-BE"/>
              </w:rPr>
            </w:pPr>
            <w:r w:rsidRPr="00717069">
              <w:rPr>
                <w:b/>
                <w:sz w:val="20"/>
                <w:szCs w:val="20"/>
                <w:lang w:val="nl-BE"/>
              </w:rPr>
              <w:t>D’I</w:t>
            </w:r>
            <w:r w:rsidR="00033527" w:rsidRPr="00717069">
              <w:rPr>
                <w:b/>
                <w:sz w:val="20"/>
                <w:szCs w:val="20"/>
                <w:lang w:val="nl-BE"/>
              </w:rPr>
              <w:t>eteren</w:t>
            </w:r>
          </w:p>
          <w:p w14:paraId="575F17F6" w14:textId="77777777" w:rsidR="00387016" w:rsidRPr="00717069" w:rsidRDefault="00000000" w:rsidP="00F71009">
            <w:pPr>
              <w:pStyle w:val="Abbinder"/>
              <w:rPr>
                <w:sz w:val="20"/>
                <w:szCs w:val="20"/>
                <w:lang w:val="nl-BE"/>
              </w:rPr>
            </w:pPr>
            <w:hyperlink r:id="rId21" w:history="1">
              <w:r w:rsidR="006A37DE" w:rsidRPr="00717069">
                <w:rPr>
                  <w:rStyle w:val="Hyperlink"/>
                  <w:sz w:val="20"/>
                  <w:szCs w:val="20"/>
                  <w:lang w:val="nl-BE"/>
                </w:rPr>
                <w:t>http://www.dieteren.com/nl</w:t>
              </w:r>
            </w:hyperlink>
          </w:p>
        </w:tc>
      </w:tr>
    </w:tbl>
    <w:p w14:paraId="54820675" w14:textId="77777777" w:rsidR="00387016" w:rsidRPr="00717069" w:rsidRDefault="00387016" w:rsidP="002322F3">
      <w:pPr>
        <w:rPr>
          <w:lang w:val="nl-BE"/>
        </w:rPr>
      </w:pPr>
    </w:p>
    <w:sectPr w:rsidR="00387016" w:rsidRPr="00717069" w:rsidSect="00A67DC3">
      <w:headerReference w:type="default" r:id="rId22"/>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C85C2" w14:textId="77777777" w:rsidR="00A67DC3" w:rsidRDefault="00A67DC3">
      <w:r>
        <w:separator/>
      </w:r>
    </w:p>
  </w:endnote>
  <w:endnote w:type="continuationSeparator" w:id="0">
    <w:p w14:paraId="5C4DF19C" w14:textId="77777777" w:rsidR="00A67DC3" w:rsidRDefault="00A67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WText">
    <w:altName w:val="Times New Roman"/>
    <w:charset w:val="00"/>
    <w:family w:val="auto"/>
    <w:pitch w:val="variable"/>
    <w:sig w:usb0="00000001"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73641" w14:textId="77777777" w:rsidR="00A67DC3" w:rsidRDefault="00A67DC3">
      <w:r>
        <w:separator/>
      </w:r>
    </w:p>
  </w:footnote>
  <w:footnote w:type="continuationSeparator" w:id="0">
    <w:p w14:paraId="52F5B84A" w14:textId="77777777" w:rsidR="00A67DC3" w:rsidRDefault="00A67D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85784" w14:textId="77777777" w:rsidR="005B01E8" w:rsidRDefault="00922F89">
    <w:pPr>
      <w:pStyle w:val="Header"/>
    </w:pPr>
    <w:r>
      <w:rPr>
        <w:noProof/>
        <w:snapToGrid/>
      </w:rPr>
      <mc:AlternateContent>
        <mc:Choice Requires="wps">
          <w:drawing>
            <wp:anchor distT="0" distB="0" distL="114300" distR="114300" simplePos="0" relativeHeight="251689472" behindDoc="0" locked="0" layoutInCell="1" allowOverlap="1" wp14:anchorId="124E0212" wp14:editId="55B220B0">
              <wp:simplePos x="0" y="0"/>
              <wp:positionH relativeFrom="column">
                <wp:posOffset>4596650</wp:posOffset>
              </wp:positionH>
              <wp:positionV relativeFrom="paragraph">
                <wp:posOffset>179705</wp:posOffset>
              </wp:positionV>
              <wp:extent cx="1586346" cy="1544782"/>
              <wp:effectExtent l="0" t="0" r="13970" b="0"/>
              <wp:wrapNone/>
              <wp:docPr id="2" name="Text Box 2"/>
              <wp:cNvGraphicFramePr/>
              <a:graphic xmlns:a="http://schemas.openxmlformats.org/drawingml/2006/main">
                <a:graphicData uri="http://schemas.microsoft.com/office/word/2010/wordprocessingShape">
                  <wps:wsp>
                    <wps:cNvSpPr txBox="1"/>
                    <wps:spPr>
                      <a:xfrm>
                        <a:off x="0" y="0"/>
                        <a:ext cx="1586346" cy="1544782"/>
                      </a:xfrm>
                      <a:prstGeom prst="rect">
                        <a:avLst/>
                      </a:prstGeom>
                      <a:noFill/>
                      <a:ln w="6350">
                        <a:noFill/>
                      </a:ln>
                    </wps:spPr>
                    <wps:txbx>
                      <w:txbxContent>
                        <w:p w14:paraId="26476E3F" w14:textId="77777777" w:rsidR="00922F89" w:rsidRDefault="00922F89">
                          <w:r>
                            <w:rPr>
                              <w:noProof/>
                              <w:snapToGrid/>
                            </w:rPr>
                            <w:drawing>
                              <wp:inline distT="0" distB="0" distL="0" distR="0" wp14:anchorId="7AED8B45" wp14:editId="0604DBD1">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1"/>
                                        <a:stretch>
                                          <a:fillRect/>
                                        </a:stretch>
                                      </pic:blipFill>
                                      <pic:spPr>
                                        <a:xfrm>
                                          <a:off x="0" y="0"/>
                                          <a:ext cx="1537970" cy="153797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4E0212" id="_x0000_t202" coordsize="21600,21600" o:spt="202" path="m,l,21600r21600,l21600,xe">
              <v:stroke joinstyle="miter"/>
              <v:path gradientshapeok="t" o:connecttype="rect"/>
            </v:shapetype>
            <v:shape id="Text Box 2" o:spid="_x0000_s1026" type="#_x0000_t202" style="position:absolute;margin-left:361.95pt;margin-top:14.15pt;width:124.9pt;height:121.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" filled="f" stroked="f" strokeweight=".5pt">
              <v:textbox inset="0,0,0,0">
                <w:txbxContent>
                  <w:p w14:paraId="26476E3F" w14:textId="77777777" w:rsidR="00922F89" w:rsidRDefault="00922F89">
                    <w:r>
                      <w:rPr>
                        <w:noProof/>
                        <w:snapToGrid/>
                      </w:rPr>
                      <w:drawing>
                        <wp:inline distT="0" distB="0" distL="0" distR="0" wp14:anchorId="7AED8B45" wp14:editId="0604DBD1">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2"/>
                                  <a:stretch>
                                    <a:fillRect/>
                                  </a:stretch>
                                </pic:blipFill>
                                <pic:spPr>
                                  <a:xfrm>
                                    <a:off x="0" y="0"/>
                                    <a:ext cx="1537970" cy="1537970"/>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2D9CE9F6" wp14:editId="77C85D07">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2304" behindDoc="0" locked="0" layoutInCell="1" allowOverlap="1" wp14:anchorId="5CA5CD80" wp14:editId="5FC9A05C">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1B66C9D1" w14:textId="630CF9A4"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715BA4">
                            <w:rPr>
                              <w:lang w:val="en-GB"/>
                            </w:rPr>
                            <w:t>14/</w:t>
                          </w:r>
                          <w:r w:rsidRPr="00A403E2">
                            <w:rPr>
                              <w:lang w:val="en-GB"/>
                            </w:rPr>
                            <w:t>20</w:t>
                          </w:r>
                          <w:r w:rsidR="00A24987">
                            <w:rPr>
                              <w:lang w:val="en-GB"/>
                            </w:rPr>
                            <w:t>2</w:t>
                          </w:r>
                          <w:r w:rsidR="003372D2">
                            <w:rPr>
                              <w:lang w:val="en-GB"/>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5CD80" id="Textfeld 2" o:spid="_x0000_s1027" type="#_x0000_t202" style="position:absolute;margin-left:71.7pt;margin-top:791.2pt;width:104.9pt;height:26.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" stroked="f">
              <v:textbox inset="0,0,0,0">
                <w:txbxContent>
                  <w:p w14:paraId="1B66C9D1" w14:textId="630CF9A4"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715BA4">
                      <w:rPr>
                        <w:lang w:val="en-GB"/>
                      </w:rPr>
                      <w:t>14/</w:t>
                    </w:r>
                    <w:r w:rsidRPr="00A403E2">
                      <w:rPr>
                        <w:lang w:val="en-GB"/>
                      </w:rPr>
                      <w:t>20</w:t>
                    </w:r>
                    <w:r w:rsidR="00A24987">
                      <w:rPr>
                        <w:lang w:val="en-GB"/>
                      </w:rPr>
                      <w:t>2</w:t>
                    </w:r>
                    <w:r w:rsidR="003372D2">
                      <w:rPr>
                        <w:lang w:val="en-GB"/>
                      </w:rPr>
                      <w:t>4</w:t>
                    </w:r>
                  </w:p>
                </w:txbxContent>
              </v:textbox>
              <w10:wrap anchorx="page"/>
            </v:shape>
          </w:pict>
        </mc:Fallback>
      </mc:AlternateContent>
    </w:r>
    <w:r w:rsidR="005B01E8">
      <w:rPr>
        <w:noProof/>
      </w:rPr>
      <mc:AlternateContent>
        <mc:Choice Requires="wps">
          <w:drawing>
            <wp:anchor distT="0" distB="0" distL="114300" distR="114300" simplePos="0" relativeHeight="251678208" behindDoc="0" locked="0" layoutInCell="1" allowOverlap="1" wp14:anchorId="5519C2BC" wp14:editId="585093EA">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623B48B5"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17612471"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9C2BC" id="_x0000_s1028" type="#_x0000_t202" style="position:absolute;margin-left:459.25pt;margin-top:791.25pt;width:104.9pt;height:26.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" stroked="f">
              <v:textbox inset="0,0,0,0">
                <w:txbxContent>
                  <w:p w14:paraId="623B48B5"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17612471"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37874403">
    <w:abstractNumId w:val="1"/>
  </w:num>
  <w:num w:numId="2" w16cid:durableId="1288656650">
    <w:abstractNumId w:val="1"/>
  </w:num>
  <w:num w:numId="3" w16cid:durableId="1848783211">
    <w:abstractNumId w:val="10"/>
  </w:num>
  <w:num w:numId="4" w16cid:durableId="2123956240">
    <w:abstractNumId w:val="0"/>
  </w:num>
  <w:num w:numId="5" w16cid:durableId="1468737850">
    <w:abstractNumId w:val="9"/>
  </w:num>
  <w:num w:numId="6" w16cid:durableId="590436469">
    <w:abstractNumId w:val="8"/>
  </w:num>
  <w:num w:numId="7" w16cid:durableId="694622470">
    <w:abstractNumId w:val="5"/>
  </w:num>
  <w:num w:numId="8" w16cid:durableId="643238696">
    <w:abstractNumId w:val="3"/>
  </w:num>
  <w:num w:numId="9" w16cid:durableId="799688396">
    <w:abstractNumId w:val="4"/>
  </w:num>
  <w:num w:numId="10" w16cid:durableId="1120538225">
    <w:abstractNumId w:val="6"/>
  </w:num>
  <w:num w:numId="11" w16cid:durableId="1679430537">
    <w:abstractNumId w:val="2"/>
  </w:num>
  <w:num w:numId="12" w16cid:durableId="844785795">
    <w:abstractNumId w:val="11"/>
  </w:num>
  <w:num w:numId="13" w16cid:durableId="15943128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BE" w:vendorID="64" w:dllVersion="0" w:nlCheck="1" w:checkStyle="0"/>
  <w:activeWritingStyle w:appName="MSWord" w:lang="de-DE" w:vendorID="64" w:dllVersion="0" w:nlCheck="1" w:checkStyle="0"/>
  <w:activeWritingStyle w:appName="MSWord" w:lang="en-GB" w:vendorID="64" w:dllVersion="0" w:nlCheck="1" w:checkStyle="0"/>
  <w:activeWritingStyle w:appName="MSWord" w:lang="nl-BE" w:vendorID="64" w:dllVersion="0" w:nlCheck="1" w:checkStyle="0"/>
  <w:activeWritingStyle w:appName="MSWord" w:lang="nl-NL" w:vendorID="64" w:dllVersion="0" w:nlCheck="1" w:checkStyle="0"/>
  <w:activeWritingStyle w:appName="MSWord" w:lang="it-IT"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BA4"/>
    <w:rsid w:val="0000151A"/>
    <w:rsid w:val="00003EB3"/>
    <w:rsid w:val="000070F4"/>
    <w:rsid w:val="00020156"/>
    <w:rsid w:val="00021AB6"/>
    <w:rsid w:val="00033527"/>
    <w:rsid w:val="0003417E"/>
    <w:rsid w:val="00040258"/>
    <w:rsid w:val="000513A5"/>
    <w:rsid w:val="00052575"/>
    <w:rsid w:val="000572DC"/>
    <w:rsid w:val="0007171A"/>
    <w:rsid w:val="00095E37"/>
    <w:rsid w:val="000A224F"/>
    <w:rsid w:val="000A7D88"/>
    <w:rsid w:val="000B6A6C"/>
    <w:rsid w:val="000B7DDD"/>
    <w:rsid w:val="000C65EA"/>
    <w:rsid w:val="000E3927"/>
    <w:rsid w:val="001304AB"/>
    <w:rsid w:val="00131603"/>
    <w:rsid w:val="001413BC"/>
    <w:rsid w:val="001456E0"/>
    <w:rsid w:val="00181685"/>
    <w:rsid w:val="001904F0"/>
    <w:rsid w:val="00193151"/>
    <w:rsid w:val="001B6722"/>
    <w:rsid w:val="001C4BDC"/>
    <w:rsid w:val="001C4DDE"/>
    <w:rsid w:val="001E75B4"/>
    <w:rsid w:val="00203DE7"/>
    <w:rsid w:val="00211ECC"/>
    <w:rsid w:val="002322F3"/>
    <w:rsid w:val="0024107B"/>
    <w:rsid w:val="00290755"/>
    <w:rsid w:val="00293A7C"/>
    <w:rsid w:val="002C4994"/>
    <w:rsid w:val="002C5C21"/>
    <w:rsid w:val="002D25A5"/>
    <w:rsid w:val="002F1704"/>
    <w:rsid w:val="00333E3F"/>
    <w:rsid w:val="00333F5D"/>
    <w:rsid w:val="003372D2"/>
    <w:rsid w:val="003546F9"/>
    <w:rsid w:val="003616C8"/>
    <w:rsid w:val="0036232A"/>
    <w:rsid w:val="00380E8D"/>
    <w:rsid w:val="0038136D"/>
    <w:rsid w:val="00386A36"/>
    <w:rsid w:val="00387016"/>
    <w:rsid w:val="003A4B93"/>
    <w:rsid w:val="003A5E6F"/>
    <w:rsid w:val="003A719A"/>
    <w:rsid w:val="003B3D30"/>
    <w:rsid w:val="003B58E4"/>
    <w:rsid w:val="003D0596"/>
    <w:rsid w:val="00425870"/>
    <w:rsid w:val="004265B4"/>
    <w:rsid w:val="00483927"/>
    <w:rsid w:val="00483B6B"/>
    <w:rsid w:val="004A1197"/>
    <w:rsid w:val="004B750F"/>
    <w:rsid w:val="004C5D9B"/>
    <w:rsid w:val="004C6BB6"/>
    <w:rsid w:val="004C7E1D"/>
    <w:rsid w:val="004D7274"/>
    <w:rsid w:val="004F5849"/>
    <w:rsid w:val="005401AF"/>
    <w:rsid w:val="00552ACA"/>
    <w:rsid w:val="005533F0"/>
    <w:rsid w:val="0055519E"/>
    <w:rsid w:val="00560C33"/>
    <w:rsid w:val="00561F98"/>
    <w:rsid w:val="005A67BC"/>
    <w:rsid w:val="005B01E8"/>
    <w:rsid w:val="005B454C"/>
    <w:rsid w:val="005C2F7B"/>
    <w:rsid w:val="005D7E8D"/>
    <w:rsid w:val="005E035E"/>
    <w:rsid w:val="005F233F"/>
    <w:rsid w:val="005F5F31"/>
    <w:rsid w:val="0060062E"/>
    <w:rsid w:val="0060731E"/>
    <w:rsid w:val="006651FA"/>
    <w:rsid w:val="00674153"/>
    <w:rsid w:val="00682DEC"/>
    <w:rsid w:val="00692D2D"/>
    <w:rsid w:val="00693DDD"/>
    <w:rsid w:val="006A2384"/>
    <w:rsid w:val="006A37DE"/>
    <w:rsid w:val="006B103E"/>
    <w:rsid w:val="006B25F1"/>
    <w:rsid w:val="006C55DB"/>
    <w:rsid w:val="006C7F47"/>
    <w:rsid w:val="006F7D97"/>
    <w:rsid w:val="007104B8"/>
    <w:rsid w:val="00715BA4"/>
    <w:rsid w:val="00717069"/>
    <w:rsid w:val="0072017E"/>
    <w:rsid w:val="00732D6C"/>
    <w:rsid w:val="00736F85"/>
    <w:rsid w:val="00737F64"/>
    <w:rsid w:val="00783EB1"/>
    <w:rsid w:val="007A5184"/>
    <w:rsid w:val="007E42EC"/>
    <w:rsid w:val="007E73B2"/>
    <w:rsid w:val="007F3AAA"/>
    <w:rsid w:val="0081166E"/>
    <w:rsid w:val="00815BD2"/>
    <w:rsid w:val="008451AE"/>
    <w:rsid w:val="00856F2F"/>
    <w:rsid w:val="00863517"/>
    <w:rsid w:val="00892748"/>
    <w:rsid w:val="008944C5"/>
    <w:rsid w:val="008E7970"/>
    <w:rsid w:val="009220FC"/>
    <w:rsid w:val="00922F89"/>
    <w:rsid w:val="00932C25"/>
    <w:rsid w:val="00944618"/>
    <w:rsid w:val="00963F57"/>
    <w:rsid w:val="00985288"/>
    <w:rsid w:val="00987C04"/>
    <w:rsid w:val="0099090B"/>
    <w:rsid w:val="009A2350"/>
    <w:rsid w:val="009B5334"/>
    <w:rsid w:val="009C4FD4"/>
    <w:rsid w:val="009D28A9"/>
    <w:rsid w:val="00A101E0"/>
    <w:rsid w:val="00A12A15"/>
    <w:rsid w:val="00A173AC"/>
    <w:rsid w:val="00A24987"/>
    <w:rsid w:val="00A403E2"/>
    <w:rsid w:val="00A67DC3"/>
    <w:rsid w:val="00A70C45"/>
    <w:rsid w:val="00A71685"/>
    <w:rsid w:val="00AA0D3A"/>
    <w:rsid w:val="00AA27D9"/>
    <w:rsid w:val="00AC717D"/>
    <w:rsid w:val="00AD1D85"/>
    <w:rsid w:val="00AD7BE8"/>
    <w:rsid w:val="00AE7112"/>
    <w:rsid w:val="00B20CF2"/>
    <w:rsid w:val="00B21F42"/>
    <w:rsid w:val="00B53DA7"/>
    <w:rsid w:val="00B5660E"/>
    <w:rsid w:val="00B672AB"/>
    <w:rsid w:val="00B77424"/>
    <w:rsid w:val="00B93341"/>
    <w:rsid w:val="00BA4537"/>
    <w:rsid w:val="00BB5928"/>
    <w:rsid w:val="00BC1208"/>
    <w:rsid w:val="00BC24A2"/>
    <w:rsid w:val="00BC7594"/>
    <w:rsid w:val="00BE0FF9"/>
    <w:rsid w:val="00C21721"/>
    <w:rsid w:val="00C3448D"/>
    <w:rsid w:val="00C458A9"/>
    <w:rsid w:val="00C468A0"/>
    <w:rsid w:val="00C472CD"/>
    <w:rsid w:val="00C5112E"/>
    <w:rsid w:val="00C53B19"/>
    <w:rsid w:val="00C641B6"/>
    <w:rsid w:val="00C90035"/>
    <w:rsid w:val="00C93A68"/>
    <w:rsid w:val="00CB1C4D"/>
    <w:rsid w:val="00CB5C94"/>
    <w:rsid w:val="00CC3FA4"/>
    <w:rsid w:val="00CC5E86"/>
    <w:rsid w:val="00CD7671"/>
    <w:rsid w:val="00CE3CC6"/>
    <w:rsid w:val="00D34AF7"/>
    <w:rsid w:val="00D47ACA"/>
    <w:rsid w:val="00D83535"/>
    <w:rsid w:val="00D84FC1"/>
    <w:rsid w:val="00DB6EB1"/>
    <w:rsid w:val="00DD2EC8"/>
    <w:rsid w:val="00DF593D"/>
    <w:rsid w:val="00E27636"/>
    <w:rsid w:val="00E51F1F"/>
    <w:rsid w:val="00E7009B"/>
    <w:rsid w:val="00E8183D"/>
    <w:rsid w:val="00ED209B"/>
    <w:rsid w:val="00ED722E"/>
    <w:rsid w:val="00EF6AFC"/>
    <w:rsid w:val="00F13CAB"/>
    <w:rsid w:val="00F16A6D"/>
    <w:rsid w:val="00F264AA"/>
    <w:rsid w:val="00F35159"/>
    <w:rsid w:val="00F55E32"/>
    <w:rsid w:val="00F66E1B"/>
    <w:rsid w:val="00F677FF"/>
    <w:rsid w:val="00F71009"/>
    <w:rsid w:val="00FA5D32"/>
    <w:rsid w:val="00FA5E4A"/>
    <w:rsid w:val="00FA6B29"/>
    <w:rsid w:val="00FD6BCE"/>
    <w:rsid w:val="00FE6308"/>
    <w:rsid w:val="00FF1DC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730019,#c82d20,#003c65,#73b1dd,#8994a0,#cfd7d9,#005d4d,#51ae30"/>
    </o:shapedefaults>
    <o:shapelayout v:ext="edit">
      <o:idmap v:ext="edit" data="2"/>
    </o:shapelayout>
  </w:shapeDefaults>
  <w:decimalSymbol w:val=","/>
  <w:listSeparator w:val=";"/>
  <w14:docId w14:val="38AA3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volkswagen/"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www.dieteren.com/nl"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pinterest.com/volkswagen/"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volkswagena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volkswagen"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user/myvolkswagen/featured"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ieteren.be/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petrop\S.A.%20D'IETEREN%20N.V\IPC%20server%20-%20General\Press\00_Templates\VW_Pressword_2024_NL.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2E6ECEC89DB043A13801D3BAF04117" ma:contentTypeVersion="29" ma:contentTypeDescription="Een nieuw document maken." ma:contentTypeScope="" ma:versionID="f1e25864194e7e8b6b96fa5b5cff2f3c">
  <xsd:schema xmlns:xsd="http://www.w3.org/2001/XMLSchema" xmlns:xs="http://www.w3.org/2001/XMLSchema" xmlns:p="http://schemas.microsoft.com/office/2006/metadata/properties" xmlns:ns2="6d87ec20-00e6-4383-837a-e93dc4d68e49" xmlns:ns3="494af68a-e89c-4fb7-8d98-6d3f0993b4bb" targetNamespace="http://schemas.microsoft.com/office/2006/metadata/properties" ma:root="true" ma:fieldsID="ba76bbf29730e434cce61d635ef0faab" ns2:_="" ns3:_="">
    <xsd:import namespace="6d87ec20-00e6-4383-837a-e93dc4d68e49"/>
    <xsd:import namespace="494af68a-e89c-4fb7-8d98-6d3f0993b4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Date"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7ec20-00e6-4383-837a-e93dc4d68e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4af68a-e89c-4fb7-8d98-6d3f0993b4b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6702828-34da-4d87-b69e-3cc1c98c4fc2}" ma:internalName="TaxCatchAll" ma:showField="CatchAllData" ma:web="494af68a-e89c-4fb7-8d98-6d3f0993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94af68a-e89c-4fb7-8d98-6d3f0993b4bb" xsi:nil="true"/>
    <lcf76f155ced4ddcb4097134ff3c332f xmlns="6d87ec20-00e6-4383-837a-e93dc4d68e49">
      <Terms xmlns="http://schemas.microsoft.com/office/infopath/2007/PartnerControls"/>
    </lcf76f155ced4ddcb4097134ff3c332f>
    <Date xmlns="6d87ec20-00e6-4383-837a-e93dc4d68e4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D20F6-080A-4EA7-84F3-2DAB976ADBFE}">
  <ds:schemaRefs>
    <ds:schemaRef ds:uri="http://schemas.microsoft.com/sharepoint/v3/contenttype/forms"/>
  </ds:schemaRefs>
</ds:datastoreItem>
</file>

<file path=customXml/itemProps2.xml><?xml version="1.0" encoding="utf-8"?>
<ds:datastoreItem xmlns:ds="http://schemas.openxmlformats.org/officeDocument/2006/customXml" ds:itemID="{CCC126AB-DB13-4E8A-AD8C-9E8286712C34}"/>
</file>

<file path=customXml/itemProps3.xml><?xml version="1.0" encoding="utf-8"?>
<ds:datastoreItem xmlns:ds="http://schemas.openxmlformats.org/officeDocument/2006/customXml" ds:itemID="{2FFE744C-FE14-444F-AEAC-AE880D83AC6A}">
  <ds:schemaRefs>
    <ds:schemaRef ds:uri="http://schemas.microsoft.com/office/2006/metadata/properties"/>
    <ds:schemaRef ds:uri="http://schemas.microsoft.com/office/infopath/2007/PartnerControls"/>
    <ds:schemaRef ds:uri="b6203b0d-6f8c-4a0f-ae1c-b56b00f0116d"/>
    <ds:schemaRef ds:uri="dda9a0e5-6098-4eda-ba8a-5a3d6ff2bfd3"/>
  </ds:schemaRefs>
</ds:datastoreItem>
</file>

<file path=customXml/itemProps4.xml><?xml version="1.0" encoding="utf-8"?>
<ds:datastoreItem xmlns:ds="http://schemas.openxmlformats.org/officeDocument/2006/customXml" ds:itemID="{5460E39D-99DB-494F-93AE-1BA75D5E6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VW_Pressword_2024_NL</Template>
  <TotalTime>0</TotalTime>
  <Pages>3</Pages>
  <Words>905</Words>
  <Characters>5530</Characters>
  <Application>Microsoft Office Word</Application>
  <DocSecurity>0</DocSecurity>
  <Lines>120</Lines>
  <Paragraphs>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2024-04-24T11:44:00Z</dcterms:created>
  <dcterms:modified xsi:type="dcterms:W3CDTF">2024-04-24T11:48:00Z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0x0101005248B0DD134ADF4DA2538CDC2DC4F006</vt:lpwstr>
  </property>
  <property fmtid="{D5CDD505-2E9C-101B-9397-08002B2CF9AE}" pid="3" name="MediaServiceImageTags">
    <vt:lpwstr/>
  </property>
</Properties>
</file>