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5231" w14:textId="7E4FBE6A" w:rsidR="009C1618" w:rsidRPr="00543F6D" w:rsidRDefault="003774E5" w:rsidP="00543F6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r w:rsidRPr="00F82C8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D</w:t>
      </w:r>
      <w:r w:rsidR="009C1618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elhaize et</w:t>
      </w:r>
      <w:r w:rsidR="00F82C8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r w:rsidR="0079173A" w:rsidRPr="00F82C8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TBWA</w:t>
      </w:r>
      <w:r w:rsidR="00F82C8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r w:rsidR="009C1618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réinventent les fruits avec </w:t>
      </w:r>
      <w:r w:rsidR="00F82C8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Junk F</w:t>
      </w:r>
      <w:r w:rsidR="009C1618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r</w:t>
      </w:r>
      <w:r w:rsidR="00F82C8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uit</w:t>
      </w:r>
    </w:p>
    <w:p w14:paraId="5CB0C614" w14:textId="77777777" w:rsidR="009C1618" w:rsidRPr="0071051F" w:rsidRDefault="009C1618" w:rsidP="00F82C8E">
      <w:pPr>
        <w:jc w:val="both"/>
        <w:rPr>
          <w:rFonts w:ascii="Helvetica" w:hAnsi="Helvetica" w:cs="Helvetica"/>
          <w:b/>
          <w:bCs/>
          <w:lang w:val="fr-BE"/>
        </w:rPr>
      </w:pPr>
    </w:p>
    <w:p w14:paraId="77D114BD" w14:textId="3D6B7D0D" w:rsidR="009C1618" w:rsidRDefault="009C1618" w:rsidP="00F82C8E">
      <w:pPr>
        <w:jc w:val="both"/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90% des Belges ne</w:t>
      </w:r>
      <w:r w:rsidR="006A69F6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consomment pas les</w:t>
      </w:r>
      <w:r w:rsidR="003C0411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2 à</w:t>
      </w:r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3 portions de fruits recommandées </w:t>
      </w:r>
      <w:r w:rsidR="003C0411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par </w:t>
      </w:r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jour</w:t>
      </w:r>
      <w:r w:rsidR="006A69F6">
        <w:rPr>
          <w:rStyle w:val="FootnoteReference"/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1</w:t>
      </w:r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. Manger des fruits devrait être une habitude et ce n’est pas le cas. </w:t>
      </w:r>
      <w:r w:rsidR="006A69F6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Afin de remédier à cette situation, </w:t>
      </w:r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Delhaize et TBWA</w:t>
      </w:r>
      <w:r w:rsidR="006A69F6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lancent Junk Fruit</w:t>
      </w:r>
      <w:r w:rsidR="006A69F6">
        <w:rPr>
          <w:rFonts w:ascii="Cambria" w:eastAsia="Arial" w:hAnsi="Cambria" w:cs="Cambria"/>
          <w:b/>
          <w:color w:val="000000"/>
          <w:sz w:val="22"/>
          <w:szCs w:val="22"/>
          <w:lang w:val="fr-FR"/>
        </w:rPr>
        <w:t> </w:t>
      </w:r>
      <w:r w:rsidR="006A69F6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! D</w:t>
      </w:r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es fruits réinventés, dans un format snack</w:t>
      </w:r>
      <w:r w:rsidR="006A69F6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, comme alternative équilibrée à la </w:t>
      </w:r>
      <w:proofErr w:type="spellStart"/>
      <w:r w:rsidR="006A69F6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junk</w:t>
      </w:r>
      <w:proofErr w:type="spellEnd"/>
      <w:r w:rsidR="006A69F6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6A69F6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food</w:t>
      </w:r>
      <w:proofErr w:type="spellEnd"/>
      <w:r w:rsidR="006A69F6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.</w:t>
      </w:r>
    </w:p>
    <w:p w14:paraId="1CF485C3" w14:textId="77777777" w:rsidR="00CC0F3E" w:rsidRPr="00E46EEA" w:rsidRDefault="00CC0F3E" w:rsidP="00F82C8E">
      <w:pPr>
        <w:jc w:val="both"/>
        <w:rPr>
          <w:lang w:val="fr-FR"/>
        </w:rPr>
      </w:pPr>
    </w:p>
    <w:p w14:paraId="6993267C" w14:textId="5A75781D" w:rsidR="009C1618" w:rsidRDefault="009C1618" w:rsidP="00F82C8E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C’est sous le slogan «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Prêt pour une nouvelle addiction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?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», que vous trouverez désormais le nouveau rayon Junk Fruit dans votre Delhaize.</w:t>
      </w:r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La gamme de fruits est ainsi </w:t>
      </w:r>
      <w:proofErr w:type="spellStart"/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re</w:t>
      </w:r>
      <w:r w:rsid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lift</w:t>
      </w:r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ée</w:t>
      </w:r>
      <w:proofErr w:type="spellEnd"/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avec des emballages aux couleurs attractives évoquant des friandises. Et chaque fruit reçoit un nouveau nom qui </w:t>
      </w:r>
      <w:r w:rsid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renvoie aux</w:t>
      </w:r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moment</w:t>
      </w:r>
      <w:r w:rsid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</w:t>
      </w:r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où nous consommons d’habitude de la </w:t>
      </w:r>
      <w:proofErr w:type="spellStart"/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jun</w:t>
      </w:r>
      <w:bookmarkStart w:id="0" w:name="_GoBack"/>
      <w:bookmarkEnd w:id="0"/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k</w:t>
      </w:r>
      <w:proofErr w:type="spellEnd"/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food</w:t>
      </w:r>
      <w:proofErr w:type="spellEnd"/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C’est le cas entre autres des </w:t>
      </w:r>
      <w:proofErr w:type="spellStart"/>
      <w:r w:rsidR="00543F6D" w:rsidRP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Myrt</w:t>
      </w:r>
      <w:proofErr w:type="spellEnd"/>
      <w:r w:rsidR="00543F6D" w:rsidRP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-TV</w:t>
      </w:r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un seau de myrtilles à grignoter le</w:t>
      </w:r>
      <w:r w:rsid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soir devant sa série préférée. Ou du </w:t>
      </w:r>
      <w:proofErr w:type="spellStart"/>
      <w:r w:rsidR="00543F6D" w:rsidRP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Fruit’embout</w:t>
      </w:r>
      <w:proofErr w:type="spellEnd"/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un ravier de fruits frais à emporter et s</w:t>
      </w:r>
      <w:r w:rsidR="00467DD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avourer sur la route, dans la</w:t>
      </w:r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voiture. L</w:t>
      </w:r>
      <w:r w:rsid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’</w:t>
      </w:r>
      <w:proofErr w:type="spellStart"/>
      <w:r w:rsid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Apérouge</w:t>
      </w:r>
      <w:proofErr w:type="spellEnd"/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un mix apéro de 5 fruits rouges, et les </w:t>
      </w:r>
      <w:r w:rsidR="00543F6D" w:rsidRP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Paquets de boules</w:t>
      </w:r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</w:t>
      </w:r>
      <w:r w:rsid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des raisins</w:t>
      </w:r>
      <w:r w:rsidR="00B14A1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sans pépins</w:t>
      </w:r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font également partie </w:t>
      </w:r>
      <w:r w:rsid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 la gamme Junk </w:t>
      </w:r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Fruit</w:t>
      </w:r>
      <w:r w:rsidR="00AB1F9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.</w:t>
      </w:r>
    </w:p>
    <w:p w14:paraId="2FE519F6" w14:textId="77777777" w:rsidR="00AF64A8" w:rsidRPr="00F82C8E" w:rsidRDefault="00AF64A8" w:rsidP="00F82C8E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734BF144" w14:textId="70E68A10" w:rsidR="00D24FE2" w:rsidRDefault="00E46EEA" w:rsidP="00F82C8E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Les</w:t>
      </w:r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Junk</w:t>
      </w:r>
      <w:r w:rsid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Fruit ne ser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ont</w:t>
      </w:r>
      <w:r w:rsidR="00D24FE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pas seulement disponibles</w:t>
      </w:r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dans les magasins</w:t>
      </w:r>
      <w:r w:rsidR="002725E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i</w:t>
      </w:r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ls apparaîtront aussi dans des lieux et </w:t>
      </w:r>
      <w:r w:rsid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à </w:t>
      </w:r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des moments où les gens sont susceptibles de craquer pour de la </w:t>
      </w:r>
      <w:proofErr w:type="spellStart"/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junk</w:t>
      </w:r>
      <w:proofErr w:type="spellEnd"/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food</w:t>
      </w:r>
      <w:proofErr w:type="spellEnd"/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Delhaize collabore ainsi avec </w:t>
      </w:r>
      <w:proofErr w:type="spellStart"/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l’app</w:t>
      </w:r>
      <w:proofErr w:type="spellEnd"/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de navigation </w:t>
      </w:r>
      <w:proofErr w:type="spellStart"/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Waze</w:t>
      </w:r>
      <w:proofErr w:type="spellEnd"/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qui intègre la situation du trafic en temps réel. Lorsqu’un usager sera coincé dans une file à proximité d’un Delhaize, l’application lui conseillera de passer chercher un </w:t>
      </w:r>
      <w:proofErr w:type="spellStart"/>
      <w:r w:rsidR="00543F6D" w:rsidRP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Fruit’embout</w:t>
      </w:r>
      <w:proofErr w:type="spellEnd"/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Les touristes </w:t>
      </w:r>
      <w:r w:rsid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qui sont </w:t>
      </w:r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à la cô</w:t>
      </w:r>
      <w:r w:rsidR="00A82CF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te</w:t>
      </w:r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ou dans des parcs d’attraction cette semaine pourront aussi opter pour des Junk Fruit. Et tout comme les restaurants de fast-food ont un drive-</w:t>
      </w:r>
      <w:proofErr w:type="spellStart"/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through</w:t>
      </w:r>
      <w:proofErr w:type="spellEnd"/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</w:t>
      </w:r>
      <w:r w:rsid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un certain</w:t>
      </w:r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nombre de grands Delhaize proposeront un </w:t>
      </w:r>
      <w:r w:rsid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«</w:t>
      </w:r>
      <w:r w:rsidR="00543F6D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drive-fruit</w:t>
      </w:r>
      <w:r w:rsidR="00543F6D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»</w:t>
      </w:r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pour</w:t>
      </w:r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commander des Junk</w:t>
      </w:r>
      <w:r w:rsidR="00543F6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6D687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Fruit sans sortir de sa voiture.</w:t>
      </w:r>
    </w:p>
    <w:p w14:paraId="7F603F0B" w14:textId="2A5F8A8C" w:rsidR="004341D7" w:rsidRDefault="004341D7" w:rsidP="00F82C8E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1B8A09EF" w14:textId="574B8D7C" w:rsidR="006D687F" w:rsidRDefault="002725E1" w:rsidP="00F82C8E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La santé est</w:t>
      </w:r>
      <w:r w:rsidR="004341D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au centre des préoccupations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de Delhaize</w:t>
      </w:r>
      <w:r w:rsidR="004341D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depuis plus</w:t>
      </w:r>
      <w:r w:rsidR="00AE072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de dix ans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. La marque</w:t>
      </w:r>
      <w:r w:rsidR="00AE072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a déjà lancé plusieurs initiatives, comme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la campagne «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Les Légumes M</w:t>
      </w:r>
      <w:r w:rsidR="00AE072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agiques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»</w:t>
      </w:r>
      <w:r w:rsidR="00AE072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. L’objectif à travers ces différentes actions est d’accompagner, jour après jour, le consommateur pour l’aider à mieux manger.</w:t>
      </w:r>
    </w:p>
    <w:p w14:paraId="40147C6A" w14:textId="77777777" w:rsidR="001345FB" w:rsidRDefault="001345FB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6CF5B46A" w14:textId="77777777" w:rsidR="00606406" w:rsidRPr="0071051F" w:rsidRDefault="00606406" w:rsidP="00606406">
      <w:pPr>
        <w:jc w:val="center"/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***</w:t>
      </w:r>
    </w:p>
    <w:p w14:paraId="29174969" w14:textId="77777777" w:rsidR="00606406" w:rsidRPr="0071051F" w:rsidRDefault="00606406" w:rsidP="00606406">
      <w:pPr>
        <w:pStyle w:val="NormalWeb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</w:rPr>
      </w:pPr>
    </w:p>
    <w:p w14:paraId="7D680134" w14:textId="77777777" w:rsidR="00606406" w:rsidRPr="0071051F" w:rsidRDefault="00606406" w:rsidP="00606406">
      <w:pPr>
        <w:pStyle w:val="NormalWeb"/>
        <w:spacing w:before="0" w:beforeAutospacing="0" w:after="0" w:afterAutospacing="0"/>
        <w:rPr>
          <w:rFonts w:ascii="Averta for TBWA Regular" w:eastAsia="Arial" w:hAnsi="Averta for TBWA Regular" w:cs="Arial"/>
          <w:b/>
          <w:color w:val="000000"/>
          <w:sz w:val="22"/>
          <w:szCs w:val="22"/>
        </w:rPr>
      </w:pPr>
      <w:r w:rsidRPr="0071051F">
        <w:rPr>
          <w:rFonts w:ascii="Averta for TBWA Regular" w:eastAsia="Arial" w:hAnsi="Averta for TBWA Regular" w:cs="Arial"/>
          <w:b/>
          <w:color w:val="000000"/>
          <w:sz w:val="22"/>
          <w:szCs w:val="22"/>
        </w:rPr>
        <w:t>CREDITS:</w:t>
      </w:r>
    </w:p>
    <w:p w14:paraId="1A0333B6" w14:textId="77777777" w:rsidR="00606406" w:rsidRPr="0071051F" w:rsidRDefault="00606406" w:rsidP="00606406">
      <w:pPr>
        <w:rPr>
          <w:rFonts w:ascii="Averta for TBWA Regular" w:eastAsia="Arial" w:hAnsi="Averta for TBWA Regular" w:cs="Arial"/>
          <w:color w:val="000000"/>
          <w:sz w:val="22"/>
          <w:szCs w:val="22"/>
        </w:rPr>
      </w:pPr>
    </w:p>
    <w:p w14:paraId="07E37E80" w14:textId="7D22BA9C" w:rsidR="00606406" w:rsidRPr="0071051F" w:rsidRDefault="00D24FE2" w:rsidP="00606406">
      <w:pPr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Campaign Title</w:t>
      </w:r>
      <w:r w:rsidRPr="0071051F">
        <w:rPr>
          <w:rFonts w:ascii="Cambria" w:eastAsia="Arial" w:hAnsi="Cambria" w:cs="Cambria"/>
          <w:color w:val="000000"/>
          <w:sz w:val="22"/>
          <w:szCs w:val="22"/>
        </w:rPr>
        <w:t> </w:t>
      </w: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:</w:t>
      </w:r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Junk Fruit</w:t>
      </w:r>
    </w:p>
    <w:p w14:paraId="3D789C83" w14:textId="796C3CEE" w:rsidR="00606406" w:rsidRPr="0071051F" w:rsidRDefault="00D24FE2" w:rsidP="00606406">
      <w:pPr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Creative Director</w:t>
      </w:r>
      <w:r w:rsidRPr="0071051F">
        <w:rPr>
          <w:rFonts w:ascii="Cambria" w:eastAsia="Arial" w:hAnsi="Cambria" w:cs="Cambria"/>
          <w:color w:val="000000"/>
          <w:sz w:val="22"/>
          <w:szCs w:val="22"/>
        </w:rPr>
        <w:t> </w:t>
      </w: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:</w:t>
      </w:r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Frank Marinus</w:t>
      </w:r>
    </w:p>
    <w:p w14:paraId="57192747" w14:textId="76EB48B2" w:rsidR="00606406" w:rsidRPr="0071051F" w:rsidRDefault="00D24FE2" w:rsidP="00606406">
      <w:pPr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Creative Team</w:t>
      </w:r>
      <w:r w:rsidRPr="0071051F">
        <w:rPr>
          <w:rFonts w:ascii="Cambria" w:eastAsia="Arial" w:hAnsi="Cambria" w:cs="Cambria"/>
          <w:color w:val="000000"/>
          <w:sz w:val="22"/>
          <w:szCs w:val="22"/>
        </w:rPr>
        <w:t> </w:t>
      </w: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:</w:t>
      </w:r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David </w:t>
      </w:r>
      <w:proofErr w:type="spellStart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Maertens</w:t>
      </w:r>
      <w:proofErr w:type="spellEnd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, Thomas </w:t>
      </w:r>
      <w:proofErr w:type="spellStart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Driesen</w:t>
      </w:r>
      <w:proofErr w:type="spellEnd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, Alexandre </w:t>
      </w:r>
      <w:proofErr w:type="spellStart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Ameye</w:t>
      </w:r>
      <w:proofErr w:type="spellEnd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, Florence </w:t>
      </w:r>
      <w:proofErr w:type="spellStart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Gobert</w:t>
      </w:r>
      <w:proofErr w:type="spellEnd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, Wilfrid Morin, Eric </w:t>
      </w:r>
      <w:proofErr w:type="spellStart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Maerschalck</w:t>
      </w:r>
      <w:proofErr w:type="spellEnd"/>
    </w:p>
    <w:p w14:paraId="7B04B8E3" w14:textId="5FADE9D1" w:rsidR="00606406" w:rsidRPr="006774D5" w:rsidRDefault="00606406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</w:pP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 xml:space="preserve">Strategic </w:t>
      </w:r>
      <w:r w:rsidR="00D24FE2"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Director</w:t>
      </w:r>
      <w:r w:rsidR="00D24FE2"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="00D24FE2"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: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 xml:space="preserve"> Kristof Janssens</w:t>
      </w:r>
    </w:p>
    <w:p w14:paraId="7F35E475" w14:textId="2708BC63" w:rsidR="00606406" w:rsidRPr="006774D5" w:rsidRDefault="00D24FE2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</w:pP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Account team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:</w:t>
      </w:r>
      <w:r w:rsidR="00606406"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 xml:space="preserve"> Geert Potargent, Marieke Michils, Vanessa Sponar, Elke Piron</w:t>
      </w:r>
    </w:p>
    <w:p w14:paraId="518A506B" w14:textId="001DA7CB" w:rsidR="00606406" w:rsidRPr="006774D5" w:rsidRDefault="00D24FE2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</w:pP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Design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:</w:t>
      </w:r>
      <w:r w:rsidR="00606406"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 xml:space="preserve"> Jana Keppens, Olivier Verbeke</w:t>
      </w:r>
    </w:p>
    <w:p w14:paraId="423BF2B6" w14:textId="54985218" w:rsidR="00606406" w:rsidRPr="006774D5" w:rsidRDefault="00D24FE2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</w:pP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Online production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:</w:t>
      </w:r>
      <w:r w:rsidR="00606406"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 xml:space="preserve"> Max Van der beken, Marie le Hardy, Kristof Massoels, Stijn Puni, Annelies Eskens</w:t>
      </w:r>
    </w:p>
    <w:p w14:paraId="10DB01CB" w14:textId="1C83BD75" w:rsidR="00606406" w:rsidRPr="0071051F" w:rsidRDefault="00606406" w:rsidP="00606406">
      <w:pPr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Online copywriti</w:t>
      </w:r>
      <w:r w:rsidR="00D24FE2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ng</w:t>
      </w:r>
      <w:r w:rsidR="00D24FE2" w:rsidRPr="0071051F">
        <w:rPr>
          <w:rFonts w:ascii="Cambria" w:eastAsia="Arial" w:hAnsi="Cambria" w:cs="Cambria"/>
          <w:color w:val="000000"/>
          <w:sz w:val="22"/>
          <w:szCs w:val="22"/>
        </w:rPr>
        <w:t> </w:t>
      </w:r>
      <w:r w:rsidR="00D24FE2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:</w:t>
      </w: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Nigel </w:t>
      </w:r>
      <w:proofErr w:type="spellStart"/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Ooms</w:t>
      </w:r>
      <w:proofErr w:type="spellEnd"/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, </w:t>
      </w:r>
      <w:proofErr w:type="spellStart"/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Anke</w:t>
      </w:r>
      <w:proofErr w:type="spellEnd"/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Verhaegen, Sofie </w:t>
      </w:r>
      <w:proofErr w:type="spellStart"/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Gilliams</w:t>
      </w:r>
      <w:proofErr w:type="spellEnd"/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, Wilfrid Morin</w:t>
      </w:r>
    </w:p>
    <w:p w14:paraId="3CE07BC6" w14:textId="2AD7CD55" w:rsidR="00606406" w:rsidRPr="0071051F" w:rsidRDefault="00D24FE2" w:rsidP="00606406">
      <w:pPr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Offline copywriting</w:t>
      </w:r>
      <w:r w:rsidRPr="0071051F">
        <w:rPr>
          <w:rFonts w:ascii="Cambria" w:eastAsia="Arial" w:hAnsi="Cambria" w:cs="Cambria"/>
          <w:color w:val="000000"/>
          <w:sz w:val="22"/>
          <w:szCs w:val="22"/>
        </w:rPr>
        <w:t> </w:t>
      </w: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:</w:t>
      </w:r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Sarah </w:t>
      </w:r>
      <w:proofErr w:type="spellStart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Pierrequin</w:t>
      </w:r>
      <w:proofErr w:type="spellEnd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, Nadine </w:t>
      </w:r>
      <w:proofErr w:type="spellStart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Claes</w:t>
      </w:r>
      <w:proofErr w:type="spellEnd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, Wilfrid Morin</w:t>
      </w:r>
    </w:p>
    <w:p w14:paraId="0AF92929" w14:textId="39D47B9D" w:rsidR="00606406" w:rsidRPr="0071051F" w:rsidRDefault="00D24FE2" w:rsidP="00606406">
      <w:pPr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lastRenderedPageBreak/>
        <w:t>DTP</w:t>
      </w:r>
      <w:r w:rsidRPr="0071051F">
        <w:rPr>
          <w:rFonts w:ascii="Cambria" w:eastAsia="Arial" w:hAnsi="Cambria" w:cs="Cambria"/>
          <w:color w:val="000000"/>
          <w:sz w:val="22"/>
          <w:szCs w:val="22"/>
        </w:rPr>
        <w:t> </w:t>
      </w: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:</w:t>
      </w:r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Annick Cohen, Patti </w:t>
      </w:r>
      <w:proofErr w:type="spellStart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Secci</w:t>
      </w:r>
      <w:proofErr w:type="spellEnd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, Christine Lips</w:t>
      </w:r>
    </w:p>
    <w:p w14:paraId="13ACAF49" w14:textId="28F64A2A" w:rsidR="00606406" w:rsidRPr="0071051F" w:rsidRDefault="00D24FE2" w:rsidP="00606406">
      <w:pPr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Print production</w:t>
      </w:r>
      <w:r w:rsidRPr="0071051F">
        <w:rPr>
          <w:rFonts w:ascii="Cambria" w:eastAsia="Arial" w:hAnsi="Cambria" w:cs="Cambria"/>
          <w:color w:val="000000"/>
          <w:sz w:val="22"/>
          <w:szCs w:val="22"/>
        </w:rPr>
        <w:t> </w:t>
      </w: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:</w:t>
      </w:r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Michel </w:t>
      </w:r>
      <w:proofErr w:type="spellStart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Prairial</w:t>
      </w:r>
      <w:proofErr w:type="spellEnd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, Hendrik </w:t>
      </w:r>
      <w:proofErr w:type="spellStart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Dhaemer</w:t>
      </w:r>
      <w:proofErr w:type="spellEnd"/>
    </w:p>
    <w:p w14:paraId="62CD4F7F" w14:textId="5AFBE729" w:rsidR="00606406" w:rsidRPr="0071051F" w:rsidRDefault="00D24FE2" w:rsidP="00606406">
      <w:pPr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Art buying</w:t>
      </w:r>
      <w:r w:rsidRPr="0071051F">
        <w:rPr>
          <w:rFonts w:ascii="Cambria" w:eastAsia="Arial" w:hAnsi="Cambria" w:cs="Cambria"/>
          <w:color w:val="000000"/>
          <w:sz w:val="22"/>
          <w:szCs w:val="22"/>
        </w:rPr>
        <w:t> </w:t>
      </w: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:</w:t>
      </w:r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Elly </w:t>
      </w:r>
      <w:proofErr w:type="spellStart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Laureys</w:t>
      </w:r>
      <w:proofErr w:type="spellEnd"/>
    </w:p>
    <w:p w14:paraId="796F9C04" w14:textId="5A6A50D3" w:rsidR="00606406" w:rsidRPr="0071051F" w:rsidRDefault="00D24FE2" w:rsidP="00606406">
      <w:pPr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Photographer</w:t>
      </w:r>
      <w:r w:rsidRPr="0071051F">
        <w:rPr>
          <w:rFonts w:ascii="Cambria" w:eastAsia="Arial" w:hAnsi="Cambria" w:cs="Cambria"/>
          <w:color w:val="000000"/>
          <w:sz w:val="22"/>
          <w:szCs w:val="22"/>
        </w:rPr>
        <w:t> </w:t>
      </w:r>
      <w:r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:</w:t>
      </w:r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Marc </w:t>
      </w:r>
      <w:proofErr w:type="spellStart"/>
      <w:r w:rsidR="00606406" w:rsidRPr="0071051F">
        <w:rPr>
          <w:rFonts w:ascii="Averta for TBWA Regular" w:eastAsia="Arial" w:hAnsi="Averta for TBWA Regular" w:cs="Arial"/>
          <w:color w:val="000000"/>
          <w:sz w:val="22"/>
          <w:szCs w:val="22"/>
        </w:rPr>
        <w:t>Wauters</w:t>
      </w:r>
      <w:proofErr w:type="spellEnd"/>
    </w:p>
    <w:p w14:paraId="49C14056" w14:textId="43445AF7" w:rsidR="00606406" w:rsidRPr="006774D5" w:rsidRDefault="00D24FE2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</w:pP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Planning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:</w:t>
      </w:r>
      <w:r w:rsidR="00606406"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 xml:space="preserve"> Xandra Van der Mersch</w:t>
      </w:r>
    </w:p>
    <w:p w14:paraId="15CDF8E3" w14:textId="77777777" w:rsidR="00606406" w:rsidRPr="006774D5" w:rsidRDefault="00606406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</w:pP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Video production : Annemie Decorte, Greet Van Thillo</w:t>
      </w:r>
    </w:p>
    <w:p w14:paraId="19D1E78C" w14:textId="784631BE" w:rsidR="00606406" w:rsidRPr="006774D5" w:rsidRDefault="00D24FE2" w:rsidP="00606406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</w:pP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Camera/regie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:</w:t>
      </w:r>
      <w:r w:rsidR="00606406"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 xml:space="preserve"> Piet Deyaert </w:t>
      </w:r>
    </w:p>
    <w:p w14:paraId="24AC997D" w14:textId="3146C132" w:rsidR="00606406" w:rsidRPr="006774D5" w:rsidRDefault="00D24FE2" w:rsidP="00606406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</w:pP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Electro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:</w:t>
      </w:r>
      <w:r w:rsidR="00606406"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 xml:space="preserve"> Maarten Stoop </w:t>
      </w:r>
    </w:p>
    <w:p w14:paraId="0C8909A9" w14:textId="571D8E8D" w:rsidR="00606406" w:rsidRPr="006774D5" w:rsidRDefault="00D24FE2" w:rsidP="00606406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</w:pP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Producer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:</w:t>
      </w:r>
      <w:r w:rsidR="00606406"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 xml:space="preserve"> Annemie Decorte </w:t>
      </w:r>
    </w:p>
    <w:p w14:paraId="0044432F" w14:textId="6AF578B1" w:rsidR="00606406" w:rsidRPr="006774D5" w:rsidRDefault="00D24FE2" w:rsidP="00606406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</w:pP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Cast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:</w:t>
      </w:r>
      <w:r w:rsidR="00606406"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 xml:space="preserve"> Virginie - Stijn - Stefanie</w:t>
      </w:r>
    </w:p>
    <w:p w14:paraId="55D20AAF" w14:textId="798D8C62" w:rsidR="00606406" w:rsidRPr="006774D5" w:rsidRDefault="00D24FE2" w:rsidP="00606406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</w:pP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Producer audio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:</w:t>
      </w:r>
      <w:r w:rsidR="00606406"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 xml:space="preserve"> Veerle Van Melkebeke</w:t>
      </w:r>
    </w:p>
    <w:p w14:paraId="75F0C6A5" w14:textId="08618111" w:rsidR="00606406" w:rsidRPr="006774D5" w:rsidRDefault="00D24FE2" w:rsidP="00606406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</w:pP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Audio monteur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:</w:t>
      </w:r>
      <w:r w:rsidR="00606406"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 xml:space="preserve"> Gwen Nicolay </w:t>
      </w:r>
    </w:p>
    <w:p w14:paraId="3101A5D2" w14:textId="1ED260D2" w:rsidR="00606406" w:rsidRPr="006774D5" w:rsidRDefault="00D24FE2" w:rsidP="00606406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</w:pP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Monteur en online editor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:</w:t>
      </w:r>
      <w:r w:rsidR="00606406"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 xml:space="preserve"> Helena Overlaet Michiels</w:t>
      </w:r>
    </w:p>
    <w:p w14:paraId="27434920" w14:textId="18902033" w:rsidR="00606406" w:rsidRPr="006774D5" w:rsidRDefault="00D24FE2" w:rsidP="00606406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</w:pP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Post-producer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:</w:t>
      </w:r>
      <w:r w:rsidR="00606406"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 xml:space="preserve"> Greet Van Thillo</w:t>
      </w:r>
    </w:p>
    <w:p w14:paraId="5B591050" w14:textId="625A9FAB" w:rsidR="00606406" w:rsidRPr="006774D5" w:rsidRDefault="00D24FE2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</w:pP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Client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:</w:t>
      </w:r>
      <w:r w:rsidR="00606406"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 xml:space="preserve"> 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Delhaize : Maarten Van Themsche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; Aude Mayence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;</w:t>
      </w:r>
      <w:r w:rsidR="00606406"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 xml:space="preserve"> </w:t>
      </w:r>
      <w:r w:rsidR="00606406"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Jo Boone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; Zeger Lindemans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; Isabelle Deneys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; Iris Merckx</w:t>
      </w:r>
      <w:r w:rsidRPr="006774D5">
        <w:rPr>
          <w:rFonts w:ascii="Cambria" w:eastAsia="Arial" w:hAnsi="Cambria" w:cs="Cambria"/>
          <w:color w:val="000000"/>
          <w:sz w:val="22"/>
          <w:szCs w:val="22"/>
          <w:lang w:val="nl-BE"/>
        </w:rPr>
        <w:t> </w:t>
      </w:r>
      <w:r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>;</w:t>
      </w:r>
      <w:r w:rsidR="00606406" w:rsidRPr="006774D5"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  <w:t xml:space="preserve"> Randy Meersschaert</w:t>
      </w:r>
    </w:p>
    <w:p w14:paraId="02D3B60B" w14:textId="77777777" w:rsidR="00C618B8" w:rsidRPr="006774D5" w:rsidRDefault="00C618B8">
      <w:pPr>
        <w:rPr>
          <w:rFonts w:ascii="Averta for TBWA Regular" w:eastAsia="Arial" w:hAnsi="Averta for TBWA Regular" w:cs="Arial"/>
          <w:color w:val="000000"/>
          <w:sz w:val="22"/>
          <w:szCs w:val="22"/>
          <w:lang w:val="nl-BE"/>
        </w:rPr>
      </w:pPr>
    </w:p>
    <w:sectPr w:rsidR="00C618B8" w:rsidRPr="006774D5" w:rsidSect="00DD550C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2F5AF" w14:textId="77777777" w:rsidR="00C130F0" w:rsidRDefault="00C130F0" w:rsidP="00F82C8E">
      <w:r>
        <w:separator/>
      </w:r>
    </w:p>
  </w:endnote>
  <w:endnote w:type="continuationSeparator" w:id="0">
    <w:p w14:paraId="62E9DD47" w14:textId="77777777" w:rsidR="00C130F0" w:rsidRDefault="00C130F0" w:rsidP="00F8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ta for TBWA Regular">
    <w:altName w:val="Averta for TBWA"/>
    <w:panose1 w:val="020B0604020202020204"/>
    <w:charset w:val="00"/>
    <w:family w:val="auto"/>
    <w:pitch w:val="variable"/>
    <w:sig w:usb0="A00000EF" w:usb1="0000E021" w:usb2="00000000" w:usb3="00000000" w:csb0="000001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EBE0F" w14:textId="77777777" w:rsidR="00C130F0" w:rsidRDefault="00C130F0" w:rsidP="00F82C8E">
      <w:r>
        <w:separator/>
      </w:r>
    </w:p>
  </w:footnote>
  <w:footnote w:type="continuationSeparator" w:id="0">
    <w:p w14:paraId="16FDF47F" w14:textId="77777777" w:rsidR="00C130F0" w:rsidRDefault="00C130F0" w:rsidP="00F8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C2EB" w14:textId="77777777" w:rsidR="00F82C8E" w:rsidRDefault="00F82C8E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9DB2915" wp14:editId="37C3C9CB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E5"/>
    <w:rsid w:val="000431EF"/>
    <w:rsid w:val="000510BF"/>
    <w:rsid w:val="00066FF7"/>
    <w:rsid w:val="000C03B5"/>
    <w:rsid w:val="000C133E"/>
    <w:rsid w:val="000F3634"/>
    <w:rsid w:val="00125F4F"/>
    <w:rsid w:val="001345FB"/>
    <w:rsid w:val="00171321"/>
    <w:rsid w:val="00177D7A"/>
    <w:rsid w:val="001A4E3C"/>
    <w:rsid w:val="00237D5E"/>
    <w:rsid w:val="002725E1"/>
    <w:rsid w:val="0035397D"/>
    <w:rsid w:val="003774E5"/>
    <w:rsid w:val="003C0411"/>
    <w:rsid w:val="003C5CB6"/>
    <w:rsid w:val="004341D7"/>
    <w:rsid w:val="00467DDB"/>
    <w:rsid w:val="004D1BBF"/>
    <w:rsid w:val="00543F6D"/>
    <w:rsid w:val="005A6177"/>
    <w:rsid w:val="005C24FC"/>
    <w:rsid w:val="005D50A0"/>
    <w:rsid w:val="005E0337"/>
    <w:rsid w:val="005F3FD0"/>
    <w:rsid w:val="00606406"/>
    <w:rsid w:val="006334E1"/>
    <w:rsid w:val="0064479E"/>
    <w:rsid w:val="00645E6D"/>
    <w:rsid w:val="00655CB9"/>
    <w:rsid w:val="006700E6"/>
    <w:rsid w:val="006774D5"/>
    <w:rsid w:val="006A69F6"/>
    <w:rsid w:val="006D687F"/>
    <w:rsid w:val="007055E8"/>
    <w:rsid w:val="0071051F"/>
    <w:rsid w:val="0079173A"/>
    <w:rsid w:val="0079690D"/>
    <w:rsid w:val="00873B29"/>
    <w:rsid w:val="00886DB5"/>
    <w:rsid w:val="008924C1"/>
    <w:rsid w:val="008C08FB"/>
    <w:rsid w:val="008D097A"/>
    <w:rsid w:val="00911A55"/>
    <w:rsid w:val="00912D31"/>
    <w:rsid w:val="00955A8B"/>
    <w:rsid w:val="00957143"/>
    <w:rsid w:val="009C1618"/>
    <w:rsid w:val="00A17E39"/>
    <w:rsid w:val="00A35DCE"/>
    <w:rsid w:val="00A42BF7"/>
    <w:rsid w:val="00A61543"/>
    <w:rsid w:val="00A82CF5"/>
    <w:rsid w:val="00AA5BF2"/>
    <w:rsid w:val="00AB1F97"/>
    <w:rsid w:val="00AE0727"/>
    <w:rsid w:val="00AF64A8"/>
    <w:rsid w:val="00B14A1F"/>
    <w:rsid w:val="00B71B5D"/>
    <w:rsid w:val="00BC1C62"/>
    <w:rsid w:val="00BC5ED8"/>
    <w:rsid w:val="00BC7100"/>
    <w:rsid w:val="00C130F0"/>
    <w:rsid w:val="00C618B8"/>
    <w:rsid w:val="00CA24B9"/>
    <w:rsid w:val="00CB3ADF"/>
    <w:rsid w:val="00CC0F3E"/>
    <w:rsid w:val="00CD21C0"/>
    <w:rsid w:val="00CD5B19"/>
    <w:rsid w:val="00D24FE2"/>
    <w:rsid w:val="00D31A1F"/>
    <w:rsid w:val="00D34FCA"/>
    <w:rsid w:val="00D37C30"/>
    <w:rsid w:val="00D56309"/>
    <w:rsid w:val="00D82203"/>
    <w:rsid w:val="00D93388"/>
    <w:rsid w:val="00E46EEA"/>
    <w:rsid w:val="00E90AC1"/>
    <w:rsid w:val="00E94854"/>
    <w:rsid w:val="00E95D6C"/>
    <w:rsid w:val="00EC39A7"/>
    <w:rsid w:val="00F14195"/>
    <w:rsid w:val="00F33B1E"/>
    <w:rsid w:val="00F82C8E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EC4605"/>
  <w15:chartTrackingRefBased/>
  <w15:docId w15:val="{1DCBB279-5C16-7D4A-9FA5-8170A489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8E"/>
  </w:style>
  <w:style w:type="paragraph" w:styleId="Footer">
    <w:name w:val="footer"/>
    <w:basedOn w:val="Normal"/>
    <w:link w:val="FooterChar"/>
    <w:uiPriority w:val="99"/>
    <w:unhideWhenUsed/>
    <w:rsid w:val="00F8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8E"/>
  </w:style>
  <w:style w:type="paragraph" w:styleId="NormalWeb">
    <w:name w:val="Normal (Web)"/>
    <w:basedOn w:val="Normal"/>
    <w:uiPriority w:val="99"/>
    <w:semiHidden/>
    <w:unhideWhenUsed/>
    <w:rsid w:val="006064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F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D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D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D5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37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Microsoft Office User</cp:lastModifiedBy>
  <cp:revision>2</cp:revision>
  <dcterms:created xsi:type="dcterms:W3CDTF">2018-08-14T14:40:00Z</dcterms:created>
  <dcterms:modified xsi:type="dcterms:W3CDTF">2018-08-14T14:40:00Z</dcterms:modified>
</cp:coreProperties>
</file>