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0F6584" w14:textId="77777777" w:rsidR="007C32E4" w:rsidRDefault="00041E1F">
      <w:pPr>
        <w:pStyle w:val="normal0"/>
      </w:pPr>
      <w:r>
        <w:tab/>
        <w:t xml:space="preserve"> </w:t>
      </w:r>
      <w:r>
        <w:tab/>
        <w:t xml:space="preserve"> </w:t>
      </w:r>
      <w:r>
        <w:tab/>
      </w:r>
      <w:r>
        <w:tab/>
      </w:r>
      <w:r>
        <w:tab/>
      </w:r>
    </w:p>
    <w:p w14:paraId="3DB667EC" w14:textId="77777777" w:rsidR="007C32E4" w:rsidRDefault="00041E1F">
      <w:pPr>
        <w:pStyle w:val="normal0"/>
      </w:pPr>
      <w:r>
        <w:tab/>
      </w:r>
      <w:r>
        <w:tab/>
      </w:r>
      <w:r>
        <w:tab/>
        <w:t xml:space="preserve"> </w:t>
      </w:r>
      <w:r>
        <w:tab/>
      </w:r>
      <w:r>
        <w:tab/>
      </w:r>
      <w:r>
        <w:tab/>
      </w:r>
    </w:p>
    <w:p w14:paraId="19BDA2F3" w14:textId="77777777" w:rsidR="007C32E4" w:rsidRDefault="00041E1F">
      <w:pPr>
        <w:pStyle w:val="normal0"/>
      </w:pPr>
      <w:r>
        <w:tab/>
      </w:r>
      <w:r>
        <w:tab/>
      </w:r>
      <w:r>
        <w:tab/>
      </w:r>
      <w:r>
        <w:tab/>
      </w:r>
      <w:r>
        <w:tab/>
      </w:r>
    </w:p>
    <w:p w14:paraId="1B21126E" w14:textId="77777777" w:rsidR="007C32E4" w:rsidRDefault="00041E1F">
      <w:pPr>
        <w:pStyle w:val="normal0"/>
        <w:jc w:val="center"/>
      </w:pPr>
      <w:r>
        <w:rPr>
          <w:rFonts w:ascii="Bodoni" w:eastAsia="Bodoni" w:hAnsi="Bodoni" w:cs="Bodoni"/>
          <w:b/>
          <w:sz w:val="28"/>
          <w:szCs w:val="28"/>
        </w:rPr>
        <w:t>Campaña publicitaria para la colección de Prada Spring/</w:t>
      </w:r>
      <w:proofErr w:type="spellStart"/>
      <w:r>
        <w:rPr>
          <w:rFonts w:ascii="Bodoni" w:eastAsia="Bodoni" w:hAnsi="Bodoni" w:cs="Bodoni"/>
          <w:b/>
          <w:sz w:val="28"/>
          <w:szCs w:val="28"/>
        </w:rPr>
        <w:t>Summer</w:t>
      </w:r>
      <w:proofErr w:type="spellEnd"/>
      <w:r>
        <w:rPr>
          <w:rFonts w:ascii="Bodoni" w:eastAsia="Bodoni" w:hAnsi="Bodoni" w:cs="Bodoni"/>
          <w:b/>
          <w:sz w:val="28"/>
          <w:szCs w:val="28"/>
        </w:rPr>
        <w:t xml:space="preserve"> 2016 para </w:t>
      </w:r>
      <w:r w:rsidR="00241B79">
        <w:rPr>
          <w:rFonts w:ascii="Bodoni" w:eastAsia="Bodoni" w:hAnsi="Bodoni" w:cs="Bodoni"/>
          <w:b/>
          <w:sz w:val="28"/>
          <w:szCs w:val="28"/>
        </w:rPr>
        <w:t>hombre</w:t>
      </w:r>
      <w:r>
        <w:rPr>
          <w:rFonts w:ascii="Bodoni" w:eastAsia="Bodoni" w:hAnsi="Bodoni" w:cs="Bodoni"/>
          <w:b/>
          <w:sz w:val="28"/>
          <w:szCs w:val="28"/>
        </w:rPr>
        <w:t xml:space="preserve"> </w:t>
      </w:r>
    </w:p>
    <w:p w14:paraId="5ECCCABE" w14:textId="77777777" w:rsidR="007C32E4" w:rsidRDefault="00041E1F">
      <w:pPr>
        <w:pStyle w:val="normal0"/>
      </w:pPr>
      <w:r>
        <w:tab/>
      </w:r>
      <w:r>
        <w:tab/>
      </w:r>
      <w:r>
        <w:tab/>
      </w:r>
      <w:r>
        <w:tab/>
      </w:r>
      <w:r>
        <w:tab/>
      </w:r>
    </w:p>
    <w:p w14:paraId="718AD17B" w14:textId="77777777" w:rsidR="007C32E4" w:rsidRDefault="00041E1F">
      <w:pPr>
        <w:pStyle w:val="normal0"/>
        <w:jc w:val="both"/>
      </w:pPr>
      <w:r>
        <w:rPr>
          <w:rFonts w:ascii="Bodoni" w:eastAsia="Bodoni" w:hAnsi="Bodoni" w:cs="Bodoni"/>
        </w:rPr>
        <w:t>La vulnerabilidad posee un poder único, el poder de la verdad. La campaña publicitaria para la colección de Prada Spring/</w:t>
      </w:r>
      <w:proofErr w:type="spellStart"/>
      <w:r>
        <w:rPr>
          <w:rFonts w:ascii="Bodoni" w:eastAsia="Bodoni" w:hAnsi="Bodoni" w:cs="Bodoni"/>
        </w:rPr>
        <w:t>Summer</w:t>
      </w:r>
      <w:proofErr w:type="spellEnd"/>
      <w:r>
        <w:rPr>
          <w:rFonts w:ascii="Bodoni" w:eastAsia="Bodoni" w:hAnsi="Bodoni" w:cs="Bodoni"/>
        </w:rPr>
        <w:t xml:space="preserve"> 2016 para </w:t>
      </w:r>
      <w:r w:rsidR="00241B79">
        <w:rPr>
          <w:rFonts w:ascii="Bodoni" w:eastAsia="Bodoni" w:hAnsi="Bodoni" w:cs="Bodoni"/>
        </w:rPr>
        <w:t>hombre</w:t>
      </w:r>
      <w:r>
        <w:rPr>
          <w:rFonts w:ascii="Bodoni" w:eastAsia="Bodoni" w:hAnsi="Bodoni" w:cs="Bodoni"/>
        </w:rPr>
        <w:t xml:space="preserve"> encapsula esta esencia en una serie de retratos aparentemente casuales y relajados.</w:t>
      </w:r>
    </w:p>
    <w:p w14:paraId="7593628D" w14:textId="77777777" w:rsidR="007C32E4" w:rsidRDefault="007C32E4">
      <w:pPr>
        <w:pStyle w:val="normal0"/>
        <w:jc w:val="both"/>
      </w:pPr>
    </w:p>
    <w:p w14:paraId="3238B9A1" w14:textId="77777777" w:rsidR="007C32E4" w:rsidRDefault="00041E1F">
      <w:pPr>
        <w:pStyle w:val="normal0"/>
        <w:jc w:val="both"/>
      </w:pPr>
      <w:r>
        <w:rPr>
          <w:rFonts w:ascii="Bodoni" w:eastAsia="Bodoni" w:hAnsi="Bodoni" w:cs="Bodoni"/>
        </w:rPr>
        <w:t xml:space="preserve">Dando forma a </w:t>
      </w:r>
      <w:bookmarkStart w:id="0" w:name="_GoBack"/>
      <w:bookmarkEnd w:id="0"/>
      <w:r>
        <w:rPr>
          <w:rFonts w:ascii="Bodoni" w:eastAsia="Bodoni" w:hAnsi="Bodoni" w:cs="Bodoni"/>
        </w:rPr>
        <w:t>este esp</w:t>
      </w:r>
      <w:r>
        <w:rPr>
          <w:rFonts w:ascii="Bodoni" w:eastAsia="Bodoni" w:hAnsi="Bodoni" w:cs="Bodoni"/>
        </w:rPr>
        <w:t xml:space="preserve">íritu de masculinidad post–modesta aparecen tres de los talentos más prometedores del cine: el nominado Tony Matthew </w:t>
      </w:r>
      <w:proofErr w:type="spellStart"/>
      <w:r>
        <w:rPr>
          <w:rFonts w:ascii="Bodoni" w:eastAsia="Bodoni" w:hAnsi="Bodoni" w:cs="Bodoni"/>
        </w:rPr>
        <w:t>Beard</w:t>
      </w:r>
      <w:proofErr w:type="spellEnd"/>
      <w:r>
        <w:rPr>
          <w:rFonts w:ascii="Bodoni" w:eastAsia="Bodoni" w:hAnsi="Bodoni" w:cs="Bodoni"/>
        </w:rPr>
        <w:t xml:space="preserve"> (</w:t>
      </w:r>
      <w:proofErr w:type="spellStart"/>
      <w:r>
        <w:rPr>
          <w:rFonts w:ascii="Bodoni" w:eastAsia="Bodoni" w:hAnsi="Bodoni" w:cs="Bodoni"/>
          <w:i/>
        </w:rPr>
        <w:t>The</w:t>
      </w:r>
      <w:proofErr w:type="spellEnd"/>
      <w:r>
        <w:rPr>
          <w:rFonts w:ascii="Bodoni" w:eastAsia="Bodoni" w:hAnsi="Bodoni" w:cs="Bodoni"/>
          <w:i/>
        </w:rPr>
        <w:t xml:space="preserve"> </w:t>
      </w:r>
      <w:proofErr w:type="spellStart"/>
      <w:r>
        <w:rPr>
          <w:rFonts w:ascii="Bodoni" w:eastAsia="Bodoni" w:hAnsi="Bodoni" w:cs="Bodoni"/>
          <w:i/>
        </w:rPr>
        <w:t>Imitation</w:t>
      </w:r>
      <w:proofErr w:type="spellEnd"/>
      <w:r>
        <w:rPr>
          <w:rFonts w:ascii="Bodoni" w:eastAsia="Bodoni" w:hAnsi="Bodoni" w:cs="Bodoni"/>
          <w:i/>
        </w:rPr>
        <w:t xml:space="preserve"> </w:t>
      </w:r>
      <w:proofErr w:type="spellStart"/>
      <w:r>
        <w:rPr>
          <w:rFonts w:ascii="Bodoni" w:eastAsia="Bodoni" w:hAnsi="Bodoni" w:cs="Bodoni"/>
          <w:i/>
        </w:rPr>
        <w:t>Game</w:t>
      </w:r>
      <w:proofErr w:type="spellEnd"/>
      <w:r>
        <w:rPr>
          <w:rFonts w:ascii="Bodoni" w:eastAsia="Bodoni" w:hAnsi="Bodoni" w:cs="Bodoni"/>
        </w:rPr>
        <w:t xml:space="preserve">; </w:t>
      </w:r>
      <w:proofErr w:type="spellStart"/>
      <w:r>
        <w:rPr>
          <w:rFonts w:ascii="Bodoni" w:eastAsia="Bodoni" w:hAnsi="Bodoni" w:cs="Bodoni"/>
          <w:i/>
        </w:rPr>
        <w:t>Skylight</w:t>
      </w:r>
      <w:proofErr w:type="spellEnd"/>
      <w:r>
        <w:rPr>
          <w:rFonts w:ascii="Bodoni" w:eastAsia="Bodoni" w:hAnsi="Bodoni" w:cs="Bodoni"/>
        </w:rPr>
        <w:t xml:space="preserve">; </w:t>
      </w:r>
      <w:proofErr w:type="spellStart"/>
      <w:r>
        <w:rPr>
          <w:rFonts w:ascii="Bodoni" w:eastAsia="Bodoni" w:hAnsi="Bodoni" w:cs="Bodoni"/>
          <w:i/>
        </w:rPr>
        <w:t>An</w:t>
      </w:r>
      <w:proofErr w:type="spellEnd"/>
      <w:r>
        <w:rPr>
          <w:rFonts w:ascii="Bodoni" w:eastAsia="Bodoni" w:hAnsi="Bodoni" w:cs="Bodoni"/>
          <w:i/>
        </w:rPr>
        <w:t xml:space="preserve"> </w:t>
      </w:r>
      <w:proofErr w:type="spellStart"/>
      <w:r>
        <w:rPr>
          <w:rFonts w:ascii="Bodoni" w:eastAsia="Bodoni" w:hAnsi="Bodoni" w:cs="Bodoni"/>
          <w:i/>
        </w:rPr>
        <w:t>Education</w:t>
      </w:r>
      <w:proofErr w:type="spellEnd"/>
      <w:r>
        <w:rPr>
          <w:rFonts w:ascii="Bodoni" w:eastAsia="Bodoni" w:hAnsi="Bodoni" w:cs="Bodoni"/>
        </w:rPr>
        <w:t xml:space="preserve">), Billy </w:t>
      </w:r>
      <w:proofErr w:type="spellStart"/>
      <w:r>
        <w:rPr>
          <w:rFonts w:ascii="Bodoni" w:eastAsia="Bodoni" w:hAnsi="Bodoni" w:cs="Bodoni"/>
        </w:rPr>
        <w:t>Howle</w:t>
      </w:r>
      <w:proofErr w:type="spellEnd"/>
      <w:r>
        <w:rPr>
          <w:rFonts w:ascii="Bodoni" w:eastAsia="Bodoni" w:hAnsi="Bodoni" w:cs="Bodoni"/>
        </w:rPr>
        <w:t xml:space="preserve"> (</w:t>
      </w:r>
      <w:proofErr w:type="spellStart"/>
      <w:r>
        <w:rPr>
          <w:rFonts w:ascii="Bodoni" w:eastAsia="Bodoni" w:hAnsi="Bodoni" w:cs="Bodoni"/>
          <w:i/>
        </w:rPr>
        <w:t>The</w:t>
      </w:r>
      <w:proofErr w:type="spellEnd"/>
      <w:r>
        <w:rPr>
          <w:rFonts w:ascii="Bodoni" w:eastAsia="Bodoni" w:hAnsi="Bodoni" w:cs="Bodoni"/>
          <w:i/>
        </w:rPr>
        <w:t xml:space="preserve"> </w:t>
      </w:r>
      <w:proofErr w:type="spellStart"/>
      <w:r>
        <w:rPr>
          <w:rFonts w:ascii="Bodoni" w:eastAsia="Bodoni" w:hAnsi="Bodoni" w:cs="Bodoni"/>
          <w:i/>
        </w:rPr>
        <w:t>Seagull</w:t>
      </w:r>
      <w:proofErr w:type="spellEnd"/>
      <w:r>
        <w:rPr>
          <w:rFonts w:ascii="Bodoni" w:eastAsia="Bodoni" w:hAnsi="Bodoni" w:cs="Bodoni"/>
        </w:rPr>
        <w:t xml:space="preserve">; </w:t>
      </w:r>
      <w:proofErr w:type="spellStart"/>
      <w:r>
        <w:rPr>
          <w:rFonts w:ascii="Bodoni" w:eastAsia="Bodoni" w:hAnsi="Bodoni" w:cs="Bodoni"/>
          <w:i/>
        </w:rPr>
        <w:t>The</w:t>
      </w:r>
      <w:proofErr w:type="spellEnd"/>
      <w:r>
        <w:rPr>
          <w:rFonts w:ascii="Bodoni" w:eastAsia="Bodoni" w:hAnsi="Bodoni" w:cs="Bodoni"/>
          <w:i/>
        </w:rPr>
        <w:t xml:space="preserve"> </w:t>
      </w:r>
      <w:proofErr w:type="spellStart"/>
      <w:r>
        <w:rPr>
          <w:rFonts w:ascii="Bodoni" w:eastAsia="Bodoni" w:hAnsi="Bodoni" w:cs="Bodoni"/>
          <w:i/>
        </w:rPr>
        <w:t>Sense</w:t>
      </w:r>
      <w:proofErr w:type="spellEnd"/>
      <w:r>
        <w:rPr>
          <w:rFonts w:ascii="Bodoni" w:eastAsia="Bodoni" w:hAnsi="Bodoni" w:cs="Bodoni"/>
          <w:i/>
        </w:rPr>
        <w:t xml:space="preserve"> of </w:t>
      </w:r>
      <w:proofErr w:type="spellStart"/>
      <w:r>
        <w:rPr>
          <w:rFonts w:ascii="Bodoni" w:eastAsia="Bodoni" w:hAnsi="Bodoni" w:cs="Bodoni"/>
          <w:i/>
        </w:rPr>
        <w:t>an</w:t>
      </w:r>
      <w:proofErr w:type="spellEnd"/>
      <w:r>
        <w:rPr>
          <w:rFonts w:ascii="Bodoni" w:eastAsia="Bodoni" w:hAnsi="Bodoni" w:cs="Bodoni"/>
          <w:i/>
        </w:rPr>
        <w:t xml:space="preserve"> </w:t>
      </w:r>
      <w:proofErr w:type="spellStart"/>
      <w:r>
        <w:rPr>
          <w:rFonts w:ascii="Bodoni" w:eastAsia="Bodoni" w:hAnsi="Bodoni" w:cs="Bodoni"/>
          <w:i/>
        </w:rPr>
        <w:t>Ending</w:t>
      </w:r>
      <w:proofErr w:type="spellEnd"/>
      <w:r>
        <w:rPr>
          <w:rFonts w:ascii="Bodoni" w:eastAsia="Bodoni" w:hAnsi="Bodoni" w:cs="Bodoni"/>
        </w:rPr>
        <w:t xml:space="preserve">; </w:t>
      </w:r>
      <w:proofErr w:type="spellStart"/>
      <w:r>
        <w:rPr>
          <w:rFonts w:ascii="Bodoni" w:eastAsia="Bodoni" w:hAnsi="Bodoni" w:cs="Bodoni"/>
          <w:i/>
        </w:rPr>
        <w:t>Cider</w:t>
      </w:r>
      <w:proofErr w:type="spellEnd"/>
      <w:r>
        <w:rPr>
          <w:rFonts w:ascii="Bodoni" w:eastAsia="Bodoni" w:hAnsi="Bodoni" w:cs="Bodoni"/>
          <w:i/>
        </w:rPr>
        <w:t xml:space="preserve"> </w:t>
      </w:r>
      <w:proofErr w:type="spellStart"/>
      <w:r>
        <w:rPr>
          <w:rFonts w:ascii="Bodoni" w:eastAsia="Bodoni" w:hAnsi="Bodoni" w:cs="Bodoni"/>
          <w:i/>
        </w:rPr>
        <w:t>with</w:t>
      </w:r>
      <w:proofErr w:type="spellEnd"/>
      <w:r>
        <w:rPr>
          <w:rFonts w:ascii="Bodoni" w:eastAsia="Bodoni" w:hAnsi="Bodoni" w:cs="Bodoni"/>
          <w:i/>
        </w:rPr>
        <w:t xml:space="preserve"> </w:t>
      </w:r>
      <w:proofErr w:type="spellStart"/>
      <w:r>
        <w:rPr>
          <w:rFonts w:ascii="Bodoni" w:eastAsia="Bodoni" w:hAnsi="Bodoni" w:cs="Bodoni"/>
          <w:i/>
        </w:rPr>
        <w:t>Rosie</w:t>
      </w:r>
      <w:proofErr w:type="spellEnd"/>
      <w:r>
        <w:rPr>
          <w:rFonts w:ascii="Bodoni" w:eastAsia="Bodoni" w:hAnsi="Bodoni" w:cs="Bodoni"/>
        </w:rPr>
        <w:t xml:space="preserve">) and Logan </w:t>
      </w:r>
      <w:proofErr w:type="spellStart"/>
      <w:r>
        <w:rPr>
          <w:rFonts w:ascii="Bodoni" w:eastAsia="Bodoni" w:hAnsi="Bodoni" w:cs="Bodoni"/>
        </w:rPr>
        <w:t>Lerman</w:t>
      </w:r>
      <w:proofErr w:type="spellEnd"/>
      <w:r>
        <w:rPr>
          <w:rFonts w:ascii="Bodoni" w:eastAsia="Bodoni" w:hAnsi="Bodoni" w:cs="Bodoni"/>
        </w:rPr>
        <w:t xml:space="preserve"> (</w:t>
      </w:r>
      <w:proofErr w:type="spellStart"/>
      <w:r>
        <w:rPr>
          <w:rFonts w:ascii="Bodoni" w:eastAsia="Bodoni" w:hAnsi="Bodoni" w:cs="Bodoni"/>
          <w:i/>
        </w:rPr>
        <w:t>I</w:t>
      </w:r>
      <w:r>
        <w:rPr>
          <w:rFonts w:ascii="Bodoni" w:eastAsia="Bodoni" w:hAnsi="Bodoni" w:cs="Bodoni"/>
          <w:i/>
        </w:rPr>
        <w:t>ndignation</w:t>
      </w:r>
      <w:proofErr w:type="spellEnd"/>
      <w:r>
        <w:rPr>
          <w:rFonts w:ascii="Bodoni" w:eastAsia="Bodoni" w:hAnsi="Bodoni" w:cs="Bodoni"/>
        </w:rPr>
        <w:t xml:space="preserve">; </w:t>
      </w:r>
      <w:proofErr w:type="spellStart"/>
      <w:r>
        <w:rPr>
          <w:rFonts w:ascii="Bodoni" w:eastAsia="Bodoni" w:hAnsi="Bodoni" w:cs="Bodoni"/>
          <w:i/>
        </w:rPr>
        <w:t>Fury</w:t>
      </w:r>
      <w:proofErr w:type="spellEnd"/>
      <w:r>
        <w:rPr>
          <w:rFonts w:ascii="Bodoni" w:eastAsia="Bodoni" w:hAnsi="Bodoni" w:cs="Bodoni"/>
        </w:rPr>
        <w:t xml:space="preserve">; </w:t>
      </w:r>
      <w:proofErr w:type="spellStart"/>
      <w:r>
        <w:rPr>
          <w:rFonts w:ascii="Bodoni" w:eastAsia="Bodoni" w:hAnsi="Bodoni" w:cs="Bodoni"/>
          <w:i/>
        </w:rPr>
        <w:t>The</w:t>
      </w:r>
      <w:proofErr w:type="spellEnd"/>
      <w:r>
        <w:rPr>
          <w:rFonts w:ascii="Bodoni" w:eastAsia="Bodoni" w:hAnsi="Bodoni" w:cs="Bodoni"/>
          <w:i/>
        </w:rPr>
        <w:t xml:space="preserve"> </w:t>
      </w:r>
      <w:proofErr w:type="spellStart"/>
      <w:r>
        <w:rPr>
          <w:rFonts w:ascii="Bodoni" w:eastAsia="Bodoni" w:hAnsi="Bodoni" w:cs="Bodoni"/>
          <w:i/>
        </w:rPr>
        <w:t>Perks</w:t>
      </w:r>
      <w:proofErr w:type="spellEnd"/>
      <w:r>
        <w:rPr>
          <w:rFonts w:ascii="Bodoni" w:eastAsia="Bodoni" w:hAnsi="Bodoni" w:cs="Bodoni"/>
          <w:i/>
        </w:rPr>
        <w:t xml:space="preserve"> of a </w:t>
      </w:r>
      <w:proofErr w:type="spellStart"/>
      <w:r>
        <w:rPr>
          <w:rFonts w:ascii="Bodoni" w:eastAsia="Bodoni" w:hAnsi="Bodoni" w:cs="Bodoni"/>
          <w:i/>
        </w:rPr>
        <w:t>Being</w:t>
      </w:r>
      <w:proofErr w:type="spellEnd"/>
      <w:r>
        <w:rPr>
          <w:rFonts w:ascii="Bodoni" w:eastAsia="Bodoni" w:hAnsi="Bodoni" w:cs="Bodoni"/>
          <w:i/>
        </w:rPr>
        <w:t xml:space="preserve"> a </w:t>
      </w:r>
      <w:proofErr w:type="spellStart"/>
      <w:r>
        <w:rPr>
          <w:rFonts w:ascii="Bodoni" w:eastAsia="Bodoni" w:hAnsi="Bodoni" w:cs="Bodoni"/>
          <w:i/>
        </w:rPr>
        <w:t>Wallflower</w:t>
      </w:r>
      <w:proofErr w:type="spellEnd"/>
      <w:r>
        <w:rPr>
          <w:rFonts w:ascii="Bodoni" w:eastAsia="Bodoni" w:hAnsi="Bodoni" w:cs="Bodoni"/>
        </w:rPr>
        <w:t>).</w:t>
      </w:r>
    </w:p>
    <w:p w14:paraId="45361973" w14:textId="77777777" w:rsidR="007C32E4" w:rsidRDefault="007C32E4">
      <w:pPr>
        <w:pStyle w:val="normal0"/>
        <w:jc w:val="both"/>
      </w:pPr>
    </w:p>
    <w:p w14:paraId="477B20F3" w14:textId="77777777" w:rsidR="007C32E4" w:rsidRDefault="00041E1F">
      <w:pPr>
        <w:pStyle w:val="normal0"/>
        <w:jc w:val="both"/>
      </w:pPr>
      <w:r>
        <w:rPr>
          <w:rFonts w:ascii="Bodoni" w:eastAsia="Bodoni" w:hAnsi="Bodoni" w:cs="Bodoni"/>
        </w:rPr>
        <w:t xml:space="preserve">A cargo de Craig </w:t>
      </w:r>
      <w:proofErr w:type="spellStart"/>
      <w:r>
        <w:rPr>
          <w:rFonts w:ascii="Bodoni" w:eastAsia="Bodoni" w:hAnsi="Bodoni" w:cs="Bodoni"/>
        </w:rPr>
        <w:t>McDean</w:t>
      </w:r>
      <w:proofErr w:type="spellEnd"/>
      <w:r>
        <w:rPr>
          <w:rFonts w:ascii="Bodoni" w:eastAsia="Bodoni" w:hAnsi="Bodoni" w:cs="Bodoni"/>
        </w:rPr>
        <w:t xml:space="preserve"> en un estupendo club nocturno de Nueva York, los actores fueron captados contra paredes con gráficos y salvajes texturas.</w:t>
      </w:r>
    </w:p>
    <w:p w14:paraId="59ABF1C1" w14:textId="77777777" w:rsidR="007C32E4" w:rsidRDefault="007C32E4">
      <w:pPr>
        <w:pStyle w:val="normal0"/>
        <w:jc w:val="both"/>
      </w:pPr>
    </w:p>
    <w:p w14:paraId="34664D09" w14:textId="77777777" w:rsidR="007C32E4" w:rsidRDefault="00041E1F">
      <w:pPr>
        <w:pStyle w:val="normal0"/>
        <w:jc w:val="both"/>
      </w:pPr>
      <w:r>
        <w:rPr>
          <w:rFonts w:ascii="Bodoni" w:eastAsia="Bodoni" w:hAnsi="Bodoni" w:cs="Bodoni"/>
        </w:rPr>
        <w:t>Una iluminación rígida eleva su sinceridad, todos en u</w:t>
      </w:r>
      <w:r>
        <w:rPr>
          <w:rFonts w:ascii="Bodoni" w:eastAsia="Bodoni" w:hAnsi="Bodoni" w:cs="Bodoni"/>
        </w:rPr>
        <w:t>n compromiso demasiado humano con la cámara. El ambiente es una reminiscencia del club de la fotografía de 1970, donde la autenticidad de las emociones se fusiona con la película. Siluetas aparecen paradójicamente, suaves y espontáneas.</w:t>
      </w:r>
    </w:p>
    <w:p w14:paraId="53A61687" w14:textId="77777777" w:rsidR="007C32E4" w:rsidRDefault="007C32E4">
      <w:pPr>
        <w:pStyle w:val="normal0"/>
        <w:jc w:val="both"/>
      </w:pPr>
    </w:p>
    <w:p w14:paraId="25BB2517" w14:textId="77777777" w:rsidR="007C32E4" w:rsidRDefault="00041E1F">
      <w:pPr>
        <w:pStyle w:val="normal0"/>
        <w:jc w:val="both"/>
      </w:pPr>
      <w:r>
        <w:rPr>
          <w:rFonts w:ascii="Bodoni" w:eastAsia="Bodoni" w:hAnsi="Bodoni" w:cs="Bodoni"/>
        </w:rPr>
        <w:t>En conjunto, la sí</w:t>
      </w:r>
      <w:r>
        <w:rPr>
          <w:rFonts w:ascii="Bodoni" w:eastAsia="Bodoni" w:hAnsi="Bodoni" w:cs="Bodoni"/>
        </w:rPr>
        <w:t>ntesis del inconformismo al desnudo y la obsesión permanente de Prada con el mundo industrial produce una nueva tendencia de uso. El temperamento actual sugiere un pensamiento, vitalidad vulnerable.</w:t>
      </w:r>
    </w:p>
    <w:p w14:paraId="178ABA5A" w14:textId="77777777" w:rsidR="007C32E4" w:rsidRDefault="007C32E4">
      <w:pPr>
        <w:pStyle w:val="normal0"/>
        <w:jc w:val="both"/>
      </w:pPr>
    </w:p>
    <w:p w14:paraId="401BBDC0" w14:textId="77777777" w:rsidR="007C32E4" w:rsidRDefault="00041E1F">
      <w:pPr>
        <w:pStyle w:val="normal0"/>
        <w:jc w:val="center"/>
      </w:pPr>
      <w:r>
        <w:rPr>
          <w:rFonts w:ascii="Bodoni" w:eastAsia="Bodoni" w:hAnsi="Bodoni" w:cs="Bodoni"/>
        </w:rPr>
        <w:t># # #</w:t>
      </w:r>
    </w:p>
    <w:p w14:paraId="034B4B4A" w14:textId="77777777" w:rsidR="007C32E4" w:rsidRDefault="007C32E4">
      <w:pPr>
        <w:pStyle w:val="normal0"/>
        <w:spacing w:line="240" w:lineRule="auto"/>
        <w:jc w:val="both"/>
      </w:pPr>
    </w:p>
    <w:p w14:paraId="7A9415DE" w14:textId="77777777" w:rsidR="007C32E4" w:rsidRDefault="00041E1F">
      <w:pPr>
        <w:pStyle w:val="normal0"/>
        <w:spacing w:line="240" w:lineRule="auto"/>
        <w:jc w:val="both"/>
      </w:pPr>
      <w:r>
        <w:rPr>
          <w:rFonts w:ascii="Bodoni" w:eastAsia="Bodoni" w:hAnsi="Bodoni" w:cs="Bodoni"/>
          <w:b/>
          <w:color w:val="333333"/>
          <w:sz w:val="20"/>
          <w:szCs w:val="20"/>
          <w:highlight w:val="white"/>
        </w:rPr>
        <w:t>Acerca de Prada</w:t>
      </w:r>
    </w:p>
    <w:p w14:paraId="1E17EA80" w14:textId="77777777" w:rsidR="007C32E4" w:rsidRDefault="00041E1F">
      <w:pPr>
        <w:pStyle w:val="normal0"/>
        <w:spacing w:line="240" w:lineRule="auto"/>
        <w:jc w:val="both"/>
      </w:pPr>
      <w:r>
        <w:rPr>
          <w:rFonts w:ascii="Bodoni" w:eastAsia="Bodoni" w:hAnsi="Bodoni" w:cs="Bodoni"/>
          <w:color w:val="333333"/>
          <w:sz w:val="20"/>
          <w:szCs w:val="20"/>
          <w:highlight w:val="white"/>
        </w:rPr>
        <w:t>Prada fue fundada en 1913 por Mar</w:t>
      </w:r>
      <w:r>
        <w:rPr>
          <w:rFonts w:ascii="Bodoni" w:eastAsia="Bodoni" w:hAnsi="Bodoni" w:cs="Bodoni"/>
          <w:color w:val="333333"/>
          <w:sz w:val="20"/>
          <w:szCs w:val="20"/>
          <w:highlight w:val="white"/>
        </w:rPr>
        <w:t xml:space="preserve">io Prada –el abuelo de </w:t>
      </w:r>
      <w:proofErr w:type="spellStart"/>
      <w:r>
        <w:rPr>
          <w:rFonts w:ascii="Bodoni" w:eastAsia="Bodoni" w:hAnsi="Bodoni" w:cs="Bodoni"/>
          <w:color w:val="333333"/>
          <w:sz w:val="20"/>
          <w:szCs w:val="20"/>
          <w:highlight w:val="white"/>
        </w:rPr>
        <w:t>Miuccia</w:t>
      </w:r>
      <w:proofErr w:type="spellEnd"/>
      <w:r>
        <w:rPr>
          <w:rFonts w:ascii="Bodoni" w:eastAsia="Bodoni" w:hAnsi="Bodoni" w:cs="Bodoni"/>
          <w:color w:val="333333"/>
          <w:sz w:val="20"/>
          <w:szCs w:val="20"/>
          <w:highlight w:val="white"/>
        </w:rPr>
        <w:t xml:space="preserve"> Prada– en Milán, Italia. Localizada en la prestigiosa </w:t>
      </w:r>
      <w:proofErr w:type="spellStart"/>
      <w:r>
        <w:rPr>
          <w:rFonts w:ascii="Bodoni" w:eastAsia="Bodoni" w:hAnsi="Bodoni" w:cs="Bodoni"/>
          <w:color w:val="333333"/>
          <w:sz w:val="20"/>
          <w:szCs w:val="20"/>
          <w:highlight w:val="white"/>
        </w:rPr>
        <w:t>Galleria</w:t>
      </w:r>
      <w:proofErr w:type="spellEnd"/>
      <w:r>
        <w:rPr>
          <w:rFonts w:ascii="Bodoni" w:eastAsia="Bodoni" w:hAnsi="Bodoni" w:cs="Bodoni"/>
          <w:color w:val="333333"/>
          <w:sz w:val="20"/>
          <w:szCs w:val="20"/>
          <w:highlight w:val="white"/>
        </w:rPr>
        <w:t xml:space="preserve"> Vittorio </w:t>
      </w:r>
      <w:proofErr w:type="spellStart"/>
      <w:r>
        <w:rPr>
          <w:rFonts w:ascii="Bodoni" w:eastAsia="Bodoni" w:hAnsi="Bodoni" w:cs="Bodoni"/>
          <w:color w:val="333333"/>
          <w:sz w:val="20"/>
          <w:szCs w:val="20"/>
          <w:highlight w:val="white"/>
        </w:rPr>
        <w:t>Emanuele</w:t>
      </w:r>
      <w:proofErr w:type="spellEnd"/>
      <w:r>
        <w:rPr>
          <w:rFonts w:ascii="Bodoni" w:eastAsia="Bodoni" w:hAnsi="Bodoni" w:cs="Bodoni"/>
          <w:color w:val="333333"/>
          <w:sz w:val="20"/>
          <w:szCs w:val="20"/>
          <w:highlight w:val="white"/>
        </w:rPr>
        <w:t xml:space="preserve"> II, Prada era una exclusiva y elegante tienda de equipaje, accesorios y productos de lujo hechos con materiales finos y de manufactura refinada.</w:t>
      </w:r>
      <w:r>
        <w:rPr>
          <w:rFonts w:ascii="Bodoni" w:eastAsia="Bodoni" w:hAnsi="Bodoni" w:cs="Bodoni"/>
          <w:color w:val="333333"/>
          <w:sz w:val="20"/>
          <w:szCs w:val="20"/>
          <w:highlight w:val="white"/>
        </w:rPr>
        <w:t xml:space="preserve"> </w:t>
      </w:r>
    </w:p>
    <w:p w14:paraId="168BFCDB" w14:textId="77777777" w:rsidR="007C32E4" w:rsidRDefault="007C32E4">
      <w:pPr>
        <w:pStyle w:val="normal0"/>
        <w:spacing w:line="240" w:lineRule="auto"/>
        <w:jc w:val="both"/>
      </w:pPr>
    </w:p>
    <w:p w14:paraId="1370148F" w14:textId="77777777" w:rsidR="007C32E4" w:rsidRDefault="00041E1F">
      <w:pPr>
        <w:pStyle w:val="normal0"/>
        <w:spacing w:line="240" w:lineRule="auto"/>
        <w:jc w:val="both"/>
      </w:pPr>
      <w:r>
        <w:rPr>
          <w:rFonts w:ascii="Bodoni" w:eastAsia="Bodoni" w:hAnsi="Bodoni" w:cs="Bodoni"/>
          <w:color w:val="333333"/>
          <w:sz w:val="20"/>
          <w:szCs w:val="20"/>
          <w:highlight w:val="white"/>
        </w:rPr>
        <w:t xml:space="preserve">La compañía de lujo ahora fabrica productos, ropa y calzado de piel para hombre y mujer, combinando la sofisticación contemporánea y de vanguardia con artículos únicos y de manufactura sublime. Prada también opera en los sectores de </w:t>
      </w:r>
      <w:proofErr w:type="spellStart"/>
      <w:r>
        <w:rPr>
          <w:rFonts w:ascii="Bodoni" w:eastAsia="Bodoni" w:hAnsi="Bodoni" w:cs="Bodoni"/>
          <w:i/>
          <w:color w:val="333333"/>
          <w:sz w:val="20"/>
          <w:szCs w:val="20"/>
          <w:highlight w:val="white"/>
        </w:rPr>
        <w:t>eyewear</w:t>
      </w:r>
      <w:proofErr w:type="spellEnd"/>
      <w:r>
        <w:rPr>
          <w:rFonts w:ascii="Bodoni" w:eastAsia="Bodoni" w:hAnsi="Bodoni" w:cs="Bodoni"/>
          <w:color w:val="333333"/>
          <w:sz w:val="20"/>
          <w:szCs w:val="20"/>
          <w:highlight w:val="white"/>
        </w:rPr>
        <w:t xml:space="preserve">, fragancias </w:t>
      </w:r>
      <w:r>
        <w:rPr>
          <w:rFonts w:ascii="Bodoni" w:eastAsia="Bodoni" w:hAnsi="Bodoni" w:cs="Bodoni"/>
          <w:color w:val="333333"/>
          <w:sz w:val="20"/>
          <w:szCs w:val="20"/>
          <w:highlight w:val="white"/>
        </w:rPr>
        <w:t>y teléfonos celulares.</w:t>
      </w:r>
    </w:p>
    <w:p w14:paraId="4DD171DD" w14:textId="77777777" w:rsidR="007C32E4" w:rsidRDefault="007C32E4">
      <w:pPr>
        <w:pStyle w:val="normal0"/>
        <w:spacing w:line="240" w:lineRule="auto"/>
        <w:jc w:val="both"/>
      </w:pPr>
    </w:p>
    <w:p w14:paraId="770A02CC" w14:textId="77777777" w:rsidR="007C32E4" w:rsidRDefault="00041E1F">
      <w:pPr>
        <w:pStyle w:val="normal0"/>
        <w:spacing w:line="240" w:lineRule="auto"/>
        <w:jc w:val="both"/>
      </w:pPr>
      <w:r>
        <w:rPr>
          <w:rFonts w:ascii="Bodoni" w:eastAsia="Bodoni" w:hAnsi="Bodoni" w:cs="Bodoni"/>
          <w:color w:val="333333"/>
          <w:sz w:val="20"/>
          <w:szCs w:val="20"/>
          <w:highlight w:val="white"/>
        </w:rPr>
        <w:t>La marca Prada es parte de Grupo Prada, una firma poderosa en el mercado de bienes de lujo, así como un ícono corporativo. El modelo de negocios, capaz de combinar los procesos industrializados con sofisticada manufactura a mano, al</w:t>
      </w:r>
      <w:r>
        <w:rPr>
          <w:rFonts w:ascii="Bodoni" w:eastAsia="Bodoni" w:hAnsi="Bodoni" w:cs="Bodoni"/>
          <w:color w:val="333333"/>
          <w:sz w:val="20"/>
          <w:szCs w:val="20"/>
          <w:highlight w:val="white"/>
        </w:rPr>
        <w:t>ta calidad y el nivel de detalle elevado característico de la producción de artesanías, impuso un precedente en el mundo.</w:t>
      </w:r>
    </w:p>
    <w:p w14:paraId="561A524E" w14:textId="77777777" w:rsidR="007C32E4" w:rsidRDefault="007C32E4">
      <w:pPr>
        <w:pStyle w:val="normal0"/>
        <w:jc w:val="both"/>
      </w:pPr>
    </w:p>
    <w:p w14:paraId="4AD46076" w14:textId="77777777" w:rsidR="007C32E4" w:rsidRDefault="007C32E4">
      <w:pPr>
        <w:pStyle w:val="normal0"/>
        <w:jc w:val="both"/>
      </w:pPr>
    </w:p>
    <w:p w14:paraId="50857ECF" w14:textId="77777777" w:rsidR="007C32E4" w:rsidRDefault="007C32E4">
      <w:pPr>
        <w:pStyle w:val="normal0"/>
        <w:jc w:val="both"/>
      </w:pPr>
    </w:p>
    <w:p w14:paraId="2C5EB347" w14:textId="77777777" w:rsidR="007C32E4" w:rsidRDefault="00041E1F">
      <w:pPr>
        <w:pStyle w:val="normal0"/>
        <w:jc w:val="both"/>
      </w:pPr>
      <w:r>
        <w:rPr>
          <w:rFonts w:ascii="Bodoni" w:eastAsia="Bodoni" w:hAnsi="Bodoni" w:cs="Bodoni"/>
          <w:b/>
        </w:rPr>
        <w:lastRenderedPageBreak/>
        <w:t xml:space="preserve">CONTACTO </w:t>
      </w:r>
    </w:p>
    <w:p w14:paraId="481069BC" w14:textId="77777777" w:rsidR="007C32E4" w:rsidRDefault="00041E1F">
      <w:pPr>
        <w:pStyle w:val="normal0"/>
        <w:jc w:val="both"/>
      </w:pPr>
      <w:proofErr w:type="spellStart"/>
      <w:r>
        <w:rPr>
          <w:rFonts w:ascii="Bodoni" w:eastAsia="Bodoni" w:hAnsi="Bodoni" w:cs="Bodoni"/>
        </w:rPr>
        <w:t>Another</w:t>
      </w:r>
      <w:proofErr w:type="spellEnd"/>
      <w:r>
        <w:rPr>
          <w:rFonts w:ascii="Bodoni" w:eastAsia="Bodoni" w:hAnsi="Bodoni" w:cs="Bodoni"/>
        </w:rPr>
        <w:t xml:space="preserve"> </w:t>
      </w:r>
      <w:proofErr w:type="spellStart"/>
      <w:r>
        <w:rPr>
          <w:rFonts w:ascii="Bodoni" w:eastAsia="Bodoni" w:hAnsi="Bodoni" w:cs="Bodoni"/>
        </w:rPr>
        <w:t>Company</w:t>
      </w:r>
      <w:proofErr w:type="spellEnd"/>
    </w:p>
    <w:p w14:paraId="38B51AF4" w14:textId="77777777" w:rsidR="007C32E4" w:rsidRDefault="00041E1F">
      <w:pPr>
        <w:pStyle w:val="normal0"/>
        <w:jc w:val="both"/>
      </w:pPr>
      <w:r>
        <w:rPr>
          <w:rFonts w:ascii="Bodoni" w:eastAsia="Bodoni" w:hAnsi="Bodoni" w:cs="Bodoni"/>
        </w:rPr>
        <w:t xml:space="preserve">César </w:t>
      </w:r>
      <w:proofErr w:type="spellStart"/>
      <w:r>
        <w:rPr>
          <w:rFonts w:ascii="Bodoni" w:eastAsia="Bodoni" w:hAnsi="Bodoni" w:cs="Bodoni"/>
        </w:rPr>
        <w:t>Percastre</w:t>
      </w:r>
      <w:proofErr w:type="spellEnd"/>
    </w:p>
    <w:p w14:paraId="16D7CB53" w14:textId="77777777" w:rsidR="007C32E4" w:rsidRDefault="00041E1F">
      <w:pPr>
        <w:pStyle w:val="normal0"/>
      </w:pPr>
      <w:r>
        <w:rPr>
          <w:rFonts w:ascii="Bodoni" w:eastAsia="Bodoni" w:hAnsi="Bodoni" w:cs="Bodoni"/>
        </w:rPr>
        <w:t>(55) 6392 1100 ext. 2405</w:t>
      </w:r>
    </w:p>
    <w:p w14:paraId="6F9FE9F8" w14:textId="77777777" w:rsidR="007C32E4" w:rsidRDefault="00041E1F">
      <w:pPr>
        <w:pStyle w:val="normal0"/>
      </w:pPr>
      <w:hyperlink r:id="rId7">
        <w:r>
          <w:rPr>
            <w:rFonts w:ascii="Bodoni" w:eastAsia="Bodoni" w:hAnsi="Bodoni" w:cs="Bodoni"/>
            <w:color w:val="1155CC"/>
            <w:u w:val="single"/>
          </w:rPr>
          <w:t>cesar@anothercompany.com.mx</w:t>
        </w:r>
      </w:hyperlink>
    </w:p>
    <w:p w14:paraId="64DFBF7C" w14:textId="77777777" w:rsidR="007C32E4" w:rsidRDefault="007C32E4">
      <w:pPr>
        <w:pStyle w:val="normal0"/>
      </w:pPr>
    </w:p>
    <w:p w14:paraId="76C1E391" w14:textId="77777777" w:rsidR="007C32E4" w:rsidRDefault="00041E1F">
      <w:pPr>
        <w:pStyle w:val="normal0"/>
      </w:pPr>
      <w:r>
        <w:rPr>
          <w:rFonts w:ascii="Bodoni" w:eastAsia="Bodoni" w:hAnsi="Bodoni" w:cs="Bodoni"/>
        </w:rPr>
        <w:t>Daniela Valdés</w:t>
      </w:r>
    </w:p>
    <w:p w14:paraId="0744249F" w14:textId="77777777" w:rsidR="007C32E4" w:rsidRDefault="00041E1F">
      <w:pPr>
        <w:pStyle w:val="normal0"/>
      </w:pPr>
      <w:r>
        <w:rPr>
          <w:rFonts w:ascii="Bodoni" w:eastAsia="Bodoni" w:hAnsi="Bodoni" w:cs="Bodoni"/>
        </w:rPr>
        <w:t>(55) 6392 1100 ext. 2434</w:t>
      </w:r>
    </w:p>
    <w:p w14:paraId="5C3D8D73" w14:textId="77777777" w:rsidR="007C32E4" w:rsidRDefault="00041E1F">
      <w:pPr>
        <w:pStyle w:val="normal0"/>
      </w:pPr>
      <w:hyperlink r:id="rId8">
        <w:r>
          <w:rPr>
            <w:rFonts w:ascii="Bodoni" w:eastAsia="Bodoni" w:hAnsi="Bodoni" w:cs="Bodoni"/>
            <w:color w:val="1155CC"/>
            <w:u w:val="single"/>
          </w:rPr>
          <w:t>daniela@anothercompany.com.mx</w:t>
        </w:r>
      </w:hyperlink>
    </w:p>
    <w:p w14:paraId="40685CA1" w14:textId="77777777" w:rsidR="007C32E4" w:rsidRDefault="007C32E4">
      <w:pPr>
        <w:pStyle w:val="normal0"/>
      </w:pPr>
    </w:p>
    <w:p w14:paraId="7EB65CE2" w14:textId="77777777" w:rsidR="007C32E4" w:rsidRDefault="007C32E4">
      <w:pPr>
        <w:pStyle w:val="normal0"/>
        <w:jc w:val="both"/>
      </w:pPr>
    </w:p>
    <w:sectPr w:rsidR="007C32E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172A2" w14:textId="77777777" w:rsidR="00000000" w:rsidRDefault="00041E1F">
      <w:pPr>
        <w:spacing w:line="240" w:lineRule="auto"/>
      </w:pPr>
      <w:r>
        <w:separator/>
      </w:r>
    </w:p>
  </w:endnote>
  <w:endnote w:type="continuationSeparator" w:id="0">
    <w:p w14:paraId="2309CBE1" w14:textId="77777777" w:rsidR="00000000" w:rsidRDefault="00041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Bodoni">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14CB" w14:textId="77777777" w:rsidR="007C32E4" w:rsidRDefault="00041E1F">
    <w:pPr>
      <w:pStyle w:val="normal0"/>
      <w:jc w:val="right"/>
    </w:pPr>
    <w:r>
      <w:fldChar w:fldCharType="begin"/>
    </w:r>
    <w:r>
      <w:instrText>PAGE</w:instrText>
    </w:r>
    <w:r>
      <w:fldChar w:fldCharType="separate"/>
    </w:r>
    <w:r>
      <w:rPr>
        <w:noProof/>
      </w:rPr>
      <w:t>2</w:t>
    </w:r>
    <w:r>
      <w:fldChar w:fldCharType="end"/>
    </w:r>
    <w:r>
      <w:rPr>
        <w:rFonts w:ascii="Bodoni" w:eastAsia="Bodoni" w:hAnsi="Bodoni" w:cs="Bodoni"/>
        <w:sz w:val="20"/>
        <w:szCs w:val="20"/>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6467C" w14:textId="77777777" w:rsidR="00000000" w:rsidRDefault="00041E1F">
      <w:pPr>
        <w:spacing w:line="240" w:lineRule="auto"/>
      </w:pPr>
      <w:r>
        <w:separator/>
      </w:r>
    </w:p>
  </w:footnote>
  <w:footnote w:type="continuationSeparator" w:id="0">
    <w:p w14:paraId="775B61B0" w14:textId="77777777" w:rsidR="00000000" w:rsidRDefault="00041E1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E5F29" w14:textId="77777777" w:rsidR="007C32E4" w:rsidRDefault="00041E1F">
    <w:pPr>
      <w:pStyle w:val="normal0"/>
    </w:pPr>
    <w:r>
      <w:rPr>
        <w:noProof/>
        <w:lang w:val="en-US"/>
      </w:rPr>
      <w:drawing>
        <wp:anchor distT="114300" distB="114300" distL="114300" distR="114300" simplePos="0" relativeHeight="251658240" behindDoc="0" locked="0" layoutInCell="0" hidden="0" allowOverlap="0" wp14:anchorId="4C355FA4" wp14:editId="36A30194">
          <wp:simplePos x="0" y="0"/>
          <wp:positionH relativeFrom="margin">
            <wp:posOffset>1519238</wp:posOffset>
          </wp:positionH>
          <wp:positionV relativeFrom="paragraph">
            <wp:posOffset>57150</wp:posOffset>
          </wp:positionV>
          <wp:extent cx="3148013" cy="58102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l="19268" t="37606" b="42521"/>
                  <a:stretch>
                    <a:fillRect/>
                  </a:stretch>
                </pic:blipFill>
                <pic:spPr>
                  <a:xfrm>
                    <a:off x="0" y="0"/>
                    <a:ext cx="3148013" cy="581025"/>
                  </a:xfrm>
                  <a:prstGeom prst="rect">
                    <a:avLst/>
                  </a:prstGeom>
                  <a:ln/>
                </pic:spPr>
              </pic:pic>
            </a:graphicData>
          </a:graphic>
        </wp:anchor>
      </w:drawing>
    </w:r>
  </w:p>
  <w:p w14:paraId="4395736C" w14:textId="77777777" w:rsidR="007C32E4" w:rsidRDefault="007C32E4">
    <w:pPr>
      <w:pStyle w:val="normal0"/>
      <w:jc w:val="center"/>
    </w:pPr>
  </w:p>
  <w:p w14:paraId="5779D3AB" w14:textId="77777777" w:rsidR="007C32E4" w:rsidRDefault="007C32E4">
    <w:pPr>
      <w:pStyle w:val="normal0"/>
      <w:jc w:val="center"/>
    </w:pPr>
  </w:p>
  <w:p w14:paraId="77BA345D" w14:textId="77777777" w:rsidR="007C32E4" w:rsidRDefault="007C32E4">
    <w:pPr>
      <w:pStyle w:val="normal0"/>
      <w:jc w:val="center"/>
    </w:pPr>
  </w:p>
  <w:p w14:paraId="3D77CD8B" w14:textId="77777777" w:rsidR="007C32E4" w:rsidRDefault="007C32E4">
    <w:pPr>
      <w:pStyle w:val="norm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32E4"/>
    <w:rsid w:val="00041E1F"/>
    <w:rsid w:val="00241B79"/>
    <w:rsid w:val="007C32E4"/>
    <w:rsid w:val="00F62A3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14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sar@anothercompany.com.mx" TargetMode="External"/><Relationship Id="rId8" Type="http://schemas.openxmlformats.org/officeDocument/2006/relationships/hyperlink" Target="mailto:daniela@anothercompany.com.mx"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Application>Microsoft Macintosh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Valdes Garcia</cp:lastModifiedBy>
  <cp:revision>2</cp:revision>
  <cp:lastPrinted>2016-01-07T18:50:00Z</cp:lastPrinted>
  <dcterms:created xsi:type="dcterms:W3CDTF">2016-01-07T18:50:00Z</dcterms:created>
  <dcterms:modified xsi:type="dcterms:W3CDTF">2016-01-07T18:50:00Z</dcterms:modified>
</cp:coreProperties>
</file>