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5C3452" w:rsidRDefault="007C2383" w:rsidP="00B17335">
      <w:pPr>
        <w:pStyle w:val="BodySEAT"/>
        <w:ind w:right="-46"/>
        <w:jc w:val="right"/>
        <w:rPr>
          <w:lang w:val="fr-BE"/>
        </w:rPr>
      </w:pPr>
      <w:r w:rsidRPr="005C3452">
        <w:rPr>
          <w:lang w:val="fr-BE"/>
        </w:rPr>
        <w:t>12 novembre</w:t>
      </w:r>
      <w:r w:rsidR="00B17335" w:rsidRPr="005C3452">
        <w:rPr>
          <w:lang w:val="fr-BE"/>
        </w:rPr>
        <w:t xml:space="preserve"> 201</w:t>
      </w:r>
      <w:r w:rsidR="007C0E9B" w:rsidRPr="005C3452">
        <w:rPr>
          <w:lang w:val="fr-BE"/>
        </w:rPr>
        <w:t>8</w:t>
      </w:r>
    </w:p>
    <w:p w:rsidR="00B17335" w:rsidRPr="005C3452" w:rsidRDefault="007C0E9B" w:rsidP="00B17335">
      <w:pPr>
        <w:pStyle w:val="BodySEAT"/>
        <w:ind w:right="-46"/>
        <w:jc w:val="right"/>
        <w:rPr>
          <w:lang w:val="fr-BE"/>
        </w:rPr>
      </w:pPr>
      <w:r w:rsidRPr="005C3452">
        <w:rPr>
          <w:lang w:val="fr-BE"/>
        </w:rPr>
        <w:t>SE18</w:t>
      </w:r>
      <w:r w:rsidR="00B17335" w:rsidRPr="005C3452">
        <w:rPr>
          <w:lang w:val="fr-BE"/>
        </w:rPr>
        <w:t>/</w:t>
      </w:r>
      <w:bookmarkStart w:id="0" w:name="_GoBack"/>
      <w:bookmarkEnd w:id="0"/>
      <w:r w:rsidR="00551C87" w:rsidRPr="005C3452">
        <w:rPr>
          <w:lang w:val="fr-BE"/>
        </w:rPr>
        <w:t>F</w:t>
      </w:r>
    </w:p>
    <w:p w:rsidR="007C2383" w:rsidRPr="005C3452" w:rsidRDefault="007C2383" w:rsidP="007C2383">
      <w:pPr>
        <w:pStyle w:val="BodySEAT"/>
        <w:rPr>
          <w:lang w:val="fr-BE"/>
        </w:rPr>
      </w:pPr>
      <w:r w:rsidRPr="005C3452">
        <w:rPr>
          <w:lang w:val="fr-BE"/>
        </w:rPr>
        <w:t>Naissance d’une icône</w:t>
      </w:r>
    </w:p>
    <w:p w:rsidR="007C2383" w:rsidRPr="005C3452" w:rsidRDefault="007C2383" w:rsidP="007C2383">
      <w:pPr>
        <w:pStyle w:val="HeadlineSEAT"/>
        <w:rPr>
          <w:lang w:val="fr-BE"/>
        </w:rPr>
      </w:pPr>
      <w:r w:rsidRPr="005C3452">
        <w:rPr>
          <w:lang w:val="fr-BE"/>
        </w:rPr>
        <w:t>La SEAT 1400 : le premier véhicule SEAT fête son 65</w:t>
      </w:r>
      <w:r w:rsidRPr="005C3452">
        <w:rPr>
          <w:vertAlign w:val="superscript"/>
          <w:lang w:val="fr-BE"/>
        </w:rPr>
        <w:t>e</w:t>
      </w:r>
      <w:r w:rsidRPr="005C3452">
        <w:rPr>
          <w:lang w:val="fr-BE"/>
        </w:rPr>
        <w:t xml:space="preserve"> anniversaire </w:t>
      </w:r>
    </w:p>
    <w:p w:rsidR="007C2383" w:rsidRPr="005C3452" w:rsidRDefault="007C2383" w:rsidP="007C2383">
      <w:pPr>
        <w:pStyle w:val="DeckSEAT"/>
        <w:rPr>
          <w:lang w:val="fr-BE"/>
        </w:rPr>
      </w:pPr>
      <w:r w:rsidRPr="005C3452">
        <w:rPr>
          <w:lang w:val="fr-BE"/>
        </w:rPr>
        <w:t>La SEAT 1400, élégante et luxueuse voiture particulière, a vu le jour le 13 novembre 1953 et a été le premier modèle de l’histoire de la marque</w:t>
      </w:r>
    </w:p>
    <w:p w:rsidR="007C2383" w:rsidRPr="005C3452" w:rsidRDefault="007C2383" w:rsidP="007C2383">
      <w:pPr>
        <w:pStyle w:val="DeckSEAT"/>
        <w:rPr>
          <w:lang w:val="fr-BE"/>
        </w:rPr>
      </w:pPr>
      <w:r w:rsidRPr="005C3452">
        <w:rPr>
          <w:lang w:val="fr-BE"/>
        </w:rPr>
        <w:t>La SEAT 1400 était un fleuron technologique, l’une des premières voitures d’Europe à utiliser une carrosserie enveloppante de type « ponton » plutôt qu’un châssis séparé sur lequel était vissée la carrosserie</w:t>
      </w:r>
    </w:p>
    <w:p w:rsidR="007C2383" w:rsidRPr="005C3452" w:rsidRDefault="007C2383" w:rsidP="007C2383">
      <w:pPr>
        <w:pStyle w:val="DeckSEAT"/>
        <w:rPr>
          <w:lang w:val="fr-BE"/>
        </w:rPr>
      </w:pPr>
      <w:r w:rsidRPr="005C3452">
        <w:rPr>
          <w:lang w:val="fr-BE"/>
        </w:rPr>
        <w:t>98 978 véhicules sont sortis de l’usine de Barcelone pendant le cycle de production des 1400 entre 1953 et 1964</w:t>
      </w:r>
    </w:p>
    <w:p w:rsidR="007C2383" w:rsidRPr="005C3452" w:rsidRDefault="007C2383" w:rsidP="007C2383">
      <w:pPr>
        <w:pStyle w:val="BodySEAT"/>
        <w:rPr>
          <w:lang w:val="fr-BE"/>
        </w:rPr>
      </w:pPr>
    </w:p>
    <w:p w:rsidR="007C2383" w:rsidRPr="005C3452" w:rsidRDefault="007C2383" w:rsidP="007C2383">
      <w:pPr>
        <w:pStyle w:val="BodySEAT"/>
        <w:rPr>
          <w:lang w:val="fr-BE"/>
        </w:rPr>
      </w:pPr>
      <w:r w:rsidRPr="005C3452">
        <w:rPr>
          <w:lang w:val="fr-BE"/>
        </w:rPr>
        <w:t>La voiture qui a lancé SEAT fête cette année son 65</w:t>
      </w:r>
      <w:r w:rsidRPr="005C3452">
        <w:rPr>
          <w:vertAlign w:val="superscript"/>
          <w:lang w:val="fr-BE"/>
        </w:rPr>
        <w:t>e</w:t>
      </w:r>
      <w:r w:rsidRPr="005C3452">
        <w:rPr>
          <w:lang w:val="fr-BE"/>
        </w:rPr>
        <w:t xml:space="preserve"> anniversaire. La SEAT 1400, une luxueuse et élégante berline, a écrit la première page de l’histoire de la marque et préparé le terrain à son succès futur.</w:t>
      </w:r>
    </w:p>
    <w:p w:rsidR="007C2383" w:rsidRPr="005C3452" w:rsidRDefault="007C2383" w:rsidP="007C2383">
      <w:pPr>
        <w:pStyle w:val="BodySEAT"/>
        <w:rPr>
          <w:lang w:val="fr-BE"/>
        </w:rPr>
      </w:pPr>
    </w:p>
    <w:p w:rsidR="007C2383" w:rsidRPr="005C3452" w:rsidRDefault="007C2383" w:rsidP="007C2383">
      <w:pPr>
        <w:pStyle w:val="BodySEAT"/>
        <w:rPr>
          <w:lang w:val="fr-BE"/>
        </w:rPr>
      </w:pPr>
      <w:r w:rsidRPr="005C3452">
        <w:rPr>
          <w:lang w:val="fr-BE"/>
        </w:rPr>
        <w:t>La première SEAT 1400, immatriculée B-87.223, est sortie de l’usine de la Zone franche de Barcelone le 13 novembre 1953, trois ans après la création de la marque. Au cours de la première année, le rythme de production atteignait seulement cinq véhicules par jour, mais ce nombre devait rapidement augmenter. Le prix s’élevait quant à lui à 117 000 pesetas, soit environ 705 €.</w:t>
      </w:r>
    </w:p>
    <w:p w:rsidR="007C2383" w:rsidRPr="005C3452" w:rsidRDefault="007C2383" w:rsidP="007C2383">
      <w:pPr>
        <w:pStyle w:val="BodySEAT"/>
        <w:rPr>
          <w:lang w:val="fr-BE"/>
        </w:rPr>
      </w:pPr>
    </w:p>
    <w:p w:rsidR="007C2383" w:rsidRPr="005C3452" w:rsidRDefault="007C2383" w:rsidP="007C2383">
      <w:pPr>
        <w:pStyle w:val="BodySEAT"/>
        <w:rPr>
          <w:lang w:val="fr-BE"/>
        </w:rPr>
      </w:pPr>
      <w:r w:rsidRPr="005C3452">
        <w:rPr>
          <w:lang w:val="fr-BE"/>
        </w:rPr>
        <w:t>Conçue pour servir de base à la marque SEAT, la 1400 était une berline quatre portes de très bonne facture. Cette propulsion équipée d’un moteur à l’avant était aussi bien utilisée par les administrations que par les compagnies de taxis publics.</w:t>
      </w:r>
    </w:p>
    <w:p w:rsidR="007C2383" w:rsidRPr="005C3452" w:rsidRDefault="007C2383" w:rsidP="007C2383">
      <w:pPr>
        <w:pStyle w:val="BodySEAT"/>
        <w:rPr>
          <w:lang w:val="fr-BE"/>
        </w:rPr>
      </w:pPr>
    </w:p>
    <w:p w:rsidR="007C2383" w:rsidRPr="005C3452" w:rsidRDefault="007C2383" w:rsidP="007C2383">
      <w:pPr>
        <w:pStyle w:val="BodySEAT"/>
        <w:rPr>
          <w:lang w:val="fr-BE"/>
        </w:rPr>
      </w:pPr>
      <w:r w:rsidRPr="005C3452">
        <w:rPr>
          <w:lang w:val="fr-BE"/>
        </w:rPr>
        <w:t>Des performances pour impressionner</w:t>
      </w:r>
    </w:p>
    <w:p w:rsidR="007C2383" w:rsidRPr="005C3452" w:rsidRDefault="007C2383" w:rsidP="007C2383">
      <w:pPr>
        <w:pStyle w:val="BodySEAT"/>
        <w:rPr>
          <w:lang w:val="fr-BE"/>
        </w:rPr>
      </w:pPr>
      <w:r w:rsidRPr="005C3452">
        <w:rPr>
          <w:lang w:val="fr-BE"/>
        </w:rPr>
        <w:t>Construite dans l’usine SEAT de Barcelone qui employait initialement 925 personnes, la 1400 affichait des caractéristiques techniques qui reflétaient l’époque : le moteur essence longitudinal monté à l’avant délivrait sa puissance à un essieu arrière rigide équipé d’un différentiel.</w:t>
      </w:r>
    </w:p>
    <w:p w:rsidR="007C2383" w:rsidRPr="005C3452" w:rsidRDefault="007C2383" w:rsidP="007C2383">
      <w:pPr>
        <w:pStyle w:val="BodySEAT"/>
        <w:rPr>
          <w:lang w:val="fr-BE"/>
        </w:rPr>
      </w:pPr>
    </w:p>
    <w:p w:rsidR="007C2383" w:rsidRPr="005C3452" w:rsidRDefault="007C2383" w:rsidP="007C2383">
      <w:pPr>
        <w:pStyle w:val="BodySEAT"/>
        <w:rPr>
          <w:lang w:val="fr-BE"/>
        </w:rPr>
      </w:pPr>
      <w:r w:rsidRPr="005C3452">
        <w:rPr>
          <w:lang w:val="fr-BE"/>
        </w:rPr>
        <w:t>Elle renfermait un moteur quatre cylindres de 1 395 cm³, associé à une boîte manuelle 4 vitesses, qui développait 44 </w:t>
      </w:r>
      <w:proofErr w:type="spellStart"/>
      <w:r w:rsidRPr="005C3452">
        <w:rPr>
          <w:lang w:val="fr-BE"/>
        </w:rPr>
        <w:t>ch</w:t>
      </w:r>
      <w:proofErr w:type="spellEnd"/>
      <w:r w:rsidRPr="005C3452">
        <w:rPr>
          <w:lang w:val="fr-BE"/>
        </w:rPr>
        <w:t xml:space="preserve"> et permettait une vitesse de pointe de 125 km/h.</w:t>
      </w:r>
    </w:p>
    <w:p w:rsidR="007C2383" w:rsidRPr="005C3452" w:rsidRDefault="007C2383" w:rsidP="007C2383">
      <w:pPr>
        <w:pStyle w:val="BodySEAT"/>
        <w:rPr>
          <w:lang w:val="fr-BE"/>
        </w:rPr>
      </w:pPr>
    </w:p>
    <w:p w:rsidR="007C2383" w:rsidRPr="005C3452" w:rsidRDefault="007C2383" w:rsidP="007C2383">
      <w:pPr>
        <w:pStyle w:val="BodySEAT"/>
        <w:rPr>
          <w:lang w:val="fr-BE"/>
        </w:rPr>
      </w:pPr>
      <w:r w:rsidRPr="005C3452">
        <w:rPr>
          <w:lang w:val="fr-BE"/>
        </w:rPr>
        <w:t>Le châssis était doté de ressorts hélicoïdaux qui créaient un effet élastique sur la suspension arrière, ainsi que de ressorts semi-cantilever longitudinaux (agissant comme bras de poussée) pour assurer la stabilisation antiroulis. Une barre Panhard garantissait le positionnement latéral de l’essieu. La configuration était ultramoderne pour l’époque.</w:t>
      </w:r>
    </w:p>
    <w:p w:rsidR="007C2383" w:rsidRPr="005C3452" w:rsidRDefault="007C2383" w:rsidP="007C2383">
      <w:pPr>
        <w:pStyle w:val="BodySEAT"/>
        <w:rPr>
          <w:lang w:val="fr-BE"/>
        </w:rPr>
      </w:pPr>
    </w:p>
    <w:p w:rsidR="007C2383" w:rsidRPr="005C3452" w:rsidRDefault="007C2383" w:rsidP="007C2383">
      <w:pPr>
        <w:pStyle w:val="BodySEAT"/>
        <w:rPr>
          <w:lang w:val="fr-BE"/>
        </w:rPr>
      </w:pPr>
      <w:r w:rsidRPr="005C3452">
        <w:rPr>
          <w:lang w:val="fr-BE"/>
        </w:rPr>
        <w:t>L’extérieur de la 1400 s’inspirait du design des véhicules américains de l’époque, avec un arrière arrondi atténué par des feux arrière coniques, mais a également introduit sur le marché le pare-brise incurvé en une pièce et un système de chauffage.</w:t>
      </w:r>
    </w:p>
    <w:p w:rsidR="007C2383" w:rsidRPr="005C3452" w:rsidRDefault="007C2383" w:rsidP="007C2383">
      <w:pPr>
        <w:pStyle w:val="BodySEAT"/>
        <w:rPr>
          <w:lang w:val="fr-BE"/>
        </w:rPr>
      </w:pPr>
    </w:p>
    <w:p w:rsidR="007C2383" w:rsidRPr="005C3452" w:rsidRDefault="007C2383" w:rsidP="007C2383">
      <w:pPr>
        <w:pStyle w:val="BodySEAT"/>
        <w:rPr>
          <w:lang w:val="fr-BE"/>
        </w:rPr>
      </w:pPr>
      <w:r w:rsidRPr="005C3452">
        <w:rPr>
          <w:lang w:val="fr-BE"/>
        </w:rPr>
        <w:t>Outre une esthétique séduisante, la SEAT 1400 affichait des performances plus que suffisantes. Son réservoir de 48 litres lui garantissait une belle autonomie grâce à sa consommation d’essence de 10,5 litres/100 km et elle roulait volontiers à 100 km/h.</w:t>
      </w:r>
    </w:p>
    <w:p w:rsidR="007C2383" w:rsidRPr="005C3452" w:rsidRDefault="007C2383" w:rsidP="007C2383">
      <w:pPr>
        <w:pStyle w:val="BodySEAT"/>
        <w:rPr>
          <w:lang w:val="fr-BE"/>
        </w:rPr>
      </w:pPr>
    </w:p>
    <w:p w:rsidR="007C2383" w:rsidRPr="005C3452" w:rsidRDefault="007C2383" w:rsidP="007C2383">
      <w:pPr>
        <w:pStyle w:val="BodySEAT"/>
        <w:rPr>
          <w:lang w:val="fr-BE"/>
        </w:rPr>
      </w:pPr>
      <w:r w:rsidRPr="005C3452">
        <w:rPr>
          <w:lang w:val="fr-BE"/>
        </w:rPr>
        <w:t>Construite pour le succès</w:t>
      </w:r>
    </w:p>
    <w:p w:rsidR="007C2383" w:rsidRPr="005C3452" w:rsidRDefault="007C2383" w:rsidP="007C2383">
      <w:pPr>
        <w:pStyle w:val="BodySEAT"/>
        <w:rPr>
          <w:lang w:val="fr-BE"/>
        </w:rPr>
      </w:pPr>
      <w:r w:rsidRPr="005C3452">
        <w:rPr>
          <w:lang w:val="fr-BE"/>
        </w:rPr>
        <w:t>Vers la fin de la production initiale de la SEAT 1400 en 1954, 1 345 unités avaient été produites, mais ce n’était que le début de la vie de la voiture. La famille 1400 a continué avec l’arrivée de la 1400 A en 1954, de la 1400 B en 1956 et de la 1400 C en 1960, accompagnées d’un certain nombre de versions spéciales.</w:t>
      </w:r>
    </w:p>
    <w:p w:rsidR="007C2383" w:rsidRPr="005C3452" w:rsidRDefault="007C2383" w:rsidP="007C2383">
      <w:pPr>
        <w:pStyle w:val="BodySEAT"/>
        <w:rPr>
          <w:lang w:val="fr-BE"/>
        </w:rPr>
      </w:pPr>
    </w:p>
    <w:p w:rsidR="007C2383" w:rsidRPr="005C3452" w:rsidRDefault="007C2383" w:rsidP="007C2383">
      <w:pPr>
        <w:pStyle w:val="BodySEAT"/>
        <w:rPr>
          <w:lang w:val="fr-BE"/>
        </w:rPr>
      </w:pPr>
      <w:r w:rsidRPr="005C3452">
        <w:rPr>
          <w:lang w:val="fr-BE"/>
        </w:rPr>
        <w:t xml:space="preserve">Chaque version introduisait des améliorations au niveau des performances comme du design, permettant la consolidation de sa position sur le marché et la croissance de SEAT en tant que marque. </w:t>
      </w:r>
    </w:p>
    <w:p w:rsidR="007C2383" w:rsidRPr="005C3452" w:rsidRDefault="007C2383" w:rsidP="007C2383">
      <w:pPr>
        <w:pStyle w:val="BodySEAT"/>
        <w:rPr>
          <w:lang w:val="fr-BE"/>
        </w:rPr>
      </w:pPr>
    </w:p>
    <w:p w:rsidR="007C2383" w:rsidRPr="005C3452" w:rsidRDefault="007C2383" w:rsidP="007C2383">
      <w:pPr>
        <w:pStyle w:val="BodySEAT"/>
        <w:rPr>
          <w:lang w:val="fr-BE"/>
        </w:rPr>
      </w:pPr>
      <w:r w:rsidRPr="005C3452">
        <w:rPr>
          <w:lang w:val="fr-BE"/>
        </w:rPr>
        <w:t xml:space="preserve">La 1400 a participé à l’essor fulgurant de SEAT, bien que la production initiale ait été faible. En effet, fin 1954, 959 unités avaient été livrées et, un an plus tard, la production annuelle tendait vers les 3 000 véhicules (produits avec pratiquement 100 % de composants nationaux). En 1956, 7 000 véhicules sortaient d’usine, ce nombre grimpant à 10 000 un an plus tard. À la fin du </w:t>
      </w:r>
      <w:r w:rsidRPr="005C3452">
        <w:rPr>
          <w:lang w:val="fr-BE"/>
        </w:rPr>
        <w:lastRenderedPageBreak/>
        <w:t>cycle, 98 978 SEAT 1400 avaient été vendues et sa place dans l’histoire était assurée.</w:t>
      </w:r>
    </w:p>
    <w:p w:rsidR="007C2383" w:rsidRPr="005C3452" w:rsidRDefault="007C2383" w:rsidP="007C2383">
      <w:pPr>
        <w:pStyle w:val="BodySEAT"/>
        <w:rPr>
          <w:lang w:val="fr-BE"/>
        </w:rPr>
      </w:pPr>
    </w:p>
    <w:p w:rsidR="007C2383" w:rsidRPr="005C3452" w:rsidRDefault="007C2383" w:rsidP="007C2383">
      <w:pPr>
        <w:pStyle w:val="BodySEAT"/>
        <w:rPr>
          <w:lang w:val="fr-BE"/>
        </w:rPr>
      </w:pPr>
    </w:p>
    <w:p w:rsidR="007C2383" w:rsidRPr="005C3452" w:rsidRDefault="007C2383" w:rsidP="007C2383">
      <w:pPr>
        <w:pStyle w:val="BodySEAT"/>
        <w:rPr>
          <w:lang w:val="fr-BE"/>
        </w:rPr>
      </w:pPr>
      <w:r w:rsidRPr="005C3452">
        <w:rPr>
          <w:lang w:val="fr-BE"/>
        </w:rPr>
        <w:t>Caractéristiques techniques SEAT 1400</w:t>
      </w:r>
    </w:p>
    <w:p w:rsidR="007C2383" w:rsidRPr="005C3452" w:rsidRDefault="007C2383" w:rsidP="007C2383">
      <w:pPr>
        <w:rPr>
          <w:lang w:val="fr-BE"/>
        </w:rPr>
      </w:pPr>
    </w:p>
    <w:tbl>
      <w:tblPr>
        <w:tblStyle w:val="TableGrid"/>
        <w:tblW w:w="0" w:type="auto"/>
        <w:tblLook w:val="04A0" w:firstRow="1" w:lastRow="0" w:firstColumn="1" w:lastColumn="0" w:noHBand="0" w:noVBand="1"/>
      </w:tblPr>
      <w:tblGrid>
        <w:gridCol w:w="4361"/>
        <w:gridCol w:w="4361"/>
      </w:tblGrid>
      <w:tr w:rsidR="007C2383" w:rsidRPr="005C3452" w:rsidTr="004636BE">
        <w:tc>
          <w:tcPr>
            <w:tcW w:w="4361" w:type="dxa"/>
          </w:tcPr>
          <w:p w:rsidR="007C2383" w:rsidRPr="005C3452" w:rsidRDefault="007C2383" w:rsidP="004636BE">
            <w:r w:rsidRPr="005C3452">
              <w:t>Moteur</w:t>
            </w:r>
          </w:p>
        </w:tc>
        <w:tc>
          <w:tcPr>
            <w:tcW w:w="4361" w:type="dxa"/>
          </w:tcPr>
          <w:p w:rsidR="007C2383" w:rsidRPr="005C3452" w:rsidRDefault="007C2383" w:rsidP="004636BE"/>
        </w:tc>
      </w:tr>
      <w:tr w:rsidR="007C2383" w:rsidRPr="005C3452" w:rsidTr="004636BE">
        <w:tc>
          <w:tcPr>
            <w:tcW w:w="4361" w:type="dxa"/>
          </w:tcPr>
          <w:p w:rsidR="007C2383" w:rsidRPr="005C3452" w:rsidRDefault="007C2383" w:rsidP="004636BE">
            <w:r w:rsidRPr="005C3452">
              <w:t>Nombre de cylindres/soupapes</w:t>
            </w:r>
          </w:p>
        </w:tc>
        <w:tc>
          <w:tcPr>
            <w:tcW w:w="4361" w:type="dxa"/>
          </w:tcPr>
          <w:p w:rsidR="007C2383" w:rsidRPr="005C3452" w:rsidRDefault="007C2383" w:rsidP="004636BE">
            <w:r w:rsidRPr="005C3452">
              <w:t>Quatre/huit</w:t>
            </w:r>
          </w:p>
        </w:tc>
      </w:tr>
      <w:tr w:rsidR="007C2383" w:rsidRPr="005C3452" w:rsidTr="004636BE">
        <w:tc>
          <w:tcPr>
            <w:tcW w:w="4361" w:type="dxa"/>
          </w:tcPr>
          <w:p w:rsidR="007C2383" w:rsidRPr="005C3452" w:rsidRDefault="007C2383" w:rsidP="004636BE">
            <w:r w:rsidRPr="005C3452">
              <w:t>Alésage x course</w:t>
            </w:r>
          </w:p>
        </w:tc>
        <w:tc>
          <w:tcPr>
            <w:tcW w:w="4361" w:type="dxa"/>
          </w:tcPr>
          <w:p w:rsidR="007C2383" w:rsidRPr="005C3452" w:rsidRDefault="007C2383" w:rsidP="004636BE">
            <w:r w:rsidRPr="005C3452">
              <w:t>82 mm x 66 mm</w:t>
            </w:r>
          </w:p>
        </w:tc>
      </w:tr>
      <w:tr w:rsidR="007C2383" w:rsidRPr="005C3452" w:rsidTr="004636BE">
        <w:tc>
          <w:tcPr>
            <w:tcW w:w="4361" w:type="dxa"/>
          </w:tcPr>
          <w:p w:rsidR="007C2383" w:rsidRPr="005C3452" w:rsidRDefault="007C2383" w:rsidP="004636BE">
            <w:r w:rsidRPr="005C3452">
              <w:t>Cylindrée</w:t>
            </w:r>
          </w:p>
        </w:tc>
        <w:tc>
          <w:tcPr>
            <w:tcW w:w="4361" w:type="dxa"/>
          </w:tcPr>
          <w:p w:rsidR="007C2383" w:rsidRPr="005C3452" w:rsidRDefault="007C2383" w:rsidP="004636BE">
            <w:r w:rsidRPr="005C3452">
              <w:t>1 395 cm³</w:t>
            </w:r>
          </w:p>
        </w:tc>
      </w:tr>
      <w:tr w:rsidR="007C2383" w:rsidRPr="00492049" w:rsidTr="004636BE">
        <w:tc>
          <w:tcPr>
            <w:tcW w:w="4361" w:type="dxa"/>
          </w:tcPr>
          <w:p w:rsidR="007C2383" w:rsidRPr="005C3452" w:rsidRDefault="007C2383" w:rsidP="004636BE">
            <w:r w:rsidRPr="005C3452">
              <w:t>Carburateur</w:t>
            </w:r>
          </w:p>
        </w:tc>
        <w:tc>
          <w:tcPr>
            <w:tcW w:w="4361" w:type="dxa"/>
          </w:tcPr>
          <w:p w:rsidR="007C2383" w:rsidRPr="005C3452" w:rsidRDefault="007C2383" w:rsidP="004636BE">
            <w:r w:rsidRPr="005C3452">
              <w:t>Carburateur inversé Solex ou Weber avec enrichisseur de démarrage manuel</w:t>
            </w:r>
          </w:p>
        </w:tc>
      </w:tr>
      <w:tr w:rsidR="007C2383" w:rsidRPr="005C3452" w:rsidTr="004636BE">
        <w:tc>
          <w:tcPr>
            <w:tcW w:w="4361" w:type="dxa"/>
          </w:tcPr>
          <w:p w:rsidR="007C2383" w:rsidRPr="005C3452" w:rsidRDefault="007C2383" w:rsidP="004636BE">
            <w:r w:rsidRPr="005C3452">
              <w:t>Refroidissement</w:t>
            </w:r>
          </w:p>
        </w:tc>
        <w:tc>
          <w:tcPr>
            <w:tcW w:w="4361" w:type="dxa"/>
          </w:tcPr>
          <w:p w:rsidR="007C2383" w:rsidRPr="005C3452" w:rsidRDefault="007C2383" w:rsidP="004636BE">
            <w:r w:rsidRPr="005C3452">
              <w:t>Par liquide, ventilateur actionné par courroie. Pompe à eau</w:t>
            </w:r>
          </w:p>
        </w:tc>
      </w:tr>
      <w:tr w:rsidR="007C2383" w:rsidRPr="00492049" w:rsidTr="004636BE">
        <w:tc>
          <w:tcPr>
            <w:tcW w:w="4361" w:type="dxa"/>
          </w:tcPr>
          <w:p w:rsidR="007C2383" w:rsidRPr="005C3452" w:rsidRDefault="007C2383" w:rsidP="004636BE">
            <w:r w:rsidRPr="005C3452">
              <w:t>Transmission</w:t>
            </w:r>
          </w:p>
        </w:tc>
        <w:tc>
          <w:tcPr>
            <w:tcW w:w="4361" w:type="dxa"/>
          </w:tcPr>
          <w:p w:rsidR="007C2383" w:rsidRPr="005C3452" w:rsidRDefault="007C2383" w:rsidP="004636BE">
            <w:r w:rsidRPr="005C3452">
              <w:t>Manuelle, quatre vitesses + marche arrière</w:t>
            </w:r>
          </w:p>
        </w:tc>
      </w:tr>
      <w:tr w:rsidR="007C2383" w:rsidRPr="00492049" w:rsidTr="004636BE">
        <w:tc>
          <w:tcPr>
            <w:tcW w:w="4361" w:type="dxa"/>
          </w:tcPr>
          <w:p w:rsidR="007C2383" w:rsidRPr="005C3452" w:rsidRDefault="007C2383" w:rsidP="004636BE">
            <w:r w:rsidRPr="005C3452">
              <w:t>Châssis</w:t>
            </w:r>
          </w:p>
        </w:tc>
        <w:tc>
          <w:tcPr>
            <w:tcW w:w="4361" w:type="dxa"/>
          </w:tcPr>
          <w:p w:rsidR="007C2383" w:rsidRPr="005C3452" w:rsidRDefault="007C2383" w:rsidP="004636BE">
            <w:r w:rsidRPr="005C3452">
              <w:t>Avant : suspension indépendante, trapèze déformable avec ressorts et amortisseurs télescopiques</w:t>
            </w:r>
          </w:p>
          <w:p w:rsidR="007C2383" w:rsidRPr="005C3452" w:rsidRDefault="007C2383" w:rsidP="004636BE">
            <w:r w:rsidRPr="005C3452">
              <w:t>Arrière : essieu rigide avec ressorts, amortisseurs télescopiques hydrauliques et ressorts à lames longitudinaux</w:t>
            </w:r>
          </w:p>
        </w:tc>
      </w:tr>
      <w:tr w:rsidR="007C2383" w:rsidRPr="005C3452" w:rsidTr="004636BE">
        <w:tc>
          <w:tcPr>
            <w:tcW w:w="4361" w:type="dxa"/>
          </w:tcPr>
          <w:p w:rsidR="007C2383" w:rsidRPr="005C3452" w:rsidRDefault="007C2383" w:rsidP="004636BE">
            <w:r w:rsidRPr="005C3452">
              <w:t>Pneus</w:t>
            </w:r>
          </w:p>
        </w:tc>
        <w:tc>
          <w:tcPr>
            <w:tcW w:w="4361" w:type="dxa"/>
          </w:tcPr>
          <w:p w:rsidR="007C2383" w:rsidRPr="005C3452" w:rsidRDefault="007C2383" w:rsidP="004636BE">
            <w:r w:rsidRPr="005C3452">
              <w:t>5.90 x 14</w:t>
            </w:r>
          </w:p>
        </w:tc>
      </w:tr>
      <w:tr w:rsidR="007C2383" w:rsidRPr="00492049" w:rsidTr="004636BE">
        <w:tc>
          <w:tcPr>
            <w:tcW w:w="4361" w:type="dxa"/>
          </w:tcPr>
          <w:p w:rsidR="007C2383" w:rsidRPr="005C3452" w:rsidRDefault="007C2383" w:rsidP="004636BE">
            <w:r w:rsidRPr="005C3452">
              <w:t>Freins</w:t>
            </w:r>
          </w:p>
        </w:tc>
        <w:tc>
          <w:tcPr>
            <w:tcW w:w="4361" w:type="dxa"/>
          </w:tcPr>
          <w:p w:rsidR="007C2383" w:rsidRPr="005C3452" w:rsidRDefault="007C2383" w:rsidP="004636BE">
            <w:r w:rsidRPr="005C3452">
              <w:t>Tambours à l’avant et à l’arrière</w:t>
            </w:r>
          </w:p>
        </w:tc>
      </w:tr>
    </w:tbl>
    <w:p w:rsidR="00B17335" w:rsidRPr="005C3452" w:rsidRDefault="00B17335" w:rsidP="00B17335">
      <w:pPr>
        <w:pStyle w:val="BodySEAT"/>
        <w:rPr>
          <w:lang w:val="fr-BE"/>
        </w:rPr>
      </w:pPr>
    </w:p>
    <w:p w:rsidR="007C2383" w:rsidRPr="005C3452" w:rsidRDefault="007C2383" w:rsidP="00B17335">
      <w:pPr>
        <w:pStyle w:val="BodySEAT"/>
        <w:rPr>
          <w:lang w:val="fr-BE"/>
        </w:rPr>
      </w:pPr>
    </w:p>
    <w:p w:rsidR="00B17335" w:rsidRPr="005C3452" w:rsidRDefault="00B17335" w:rsidP="00B17335">
      <w:pPr>
        <w:pStyle w:val="BodySEAT"/>
        <w:rPr>
          <w:lang w:val="fr-BE"/>
        </w:rPr>
      </w:pPr>
    </w:p>
    <w:p w:rsidR="00336BDB" w:rsidRPr="005C3452" w:rsidRDefault="00336BDB" w:rsidP="00B315BA">
      <w:pPr>
        <w:pStyle w:val="BodySEAT"/>
        <w:rPr>
          <w:lang w:val="fr-BE"/>
        </w:rPr>
      </w:pPr>
    </w:p>
    <w:p w:rsidR="00B46233" w:rsidRPr="005C3452" w:rsidRDefault="00B46233" w:rsidP="00B46233">
      <w:pPr>
        <w:pStyle w:val="BodySEAT"/>
        <w:ind w:right="1229"/>
        <w:rPr>
          <w:rFonts w:cs="SeatMetaBold"/>
          <w:i/>
          <w:color w:val="000000"/>
          <w:sz w:val="17"/>
          <w:szCs w:val="17"/>
          <w:lang w:val="fr-BE"/>
        </w:rPr>
      </w:pPr>
      <w:r w:rsidRPr="005C3452">
        <w:rPr>
          <w:rStyle w:val="Emphasis"/>
          <w:i w:val="0"/>
          <w:sz w:val="17"/>
          <w:szCs w:val="17"/>
          <w:lang w:val="fr-BE"/>
        </w:rPr>
        <w:t>SEAT est la seule entreprise qui crée, développe, produit et commercialise des voitures en Espagne. Marque du Groupe Volkswagen, la multinationale, dont le siège social se trouve à Martorell (Barcelone), exporte plus de 80 % de ses véhicules vers plus de 80 pays situés sur les 5 continents. En 2017, SEAT a affiché un bénéfice après impôts de 281 millions d’euros, a vendu quelque 470 000 voitures et a enregistré un chiffre d’affaires record de plus de 9,5 milliards d’euros.</w:t>
      </w:r>
    </w:p>
    <w:p w:rsidR="00B46233" w:rsidRPr="005C3452" w:rsidRDefault="00B46233" w:rsidP="00B46233">
      <w:pPr>
        <w:pStyle w:val="BodySEAT"/>
        <w:ind w:right="1088"/>
        <w:rPr>
          <w:rFonts w:cs="SeatMetaBold"/>
          <w:i/>
          <w:color w:val="000000"/>
          <w:sz w:val="17"/>
          <w:szCs w:val="17"/>
          <w:lang w:val="fr-BE"/>
        </w:rPr>
      </w:pPr>
      <w:r w:rsidRPr="005C3452">
        <w:rPr>
          <w:rStyle w:val="Emphasis"/>
          <w:i w:val="0"/>
          <w:sz w:val="17"/>
          <w:szCs w:val="17"/>
          <w:lang w:val="fr-BE"/>
        </w:rPr>
        <w:t xml:space="preserve">Le Groupe SEAT emploie plus de 15 000 personnes dans ses trois centres de production de Barcelone, El Prat de Llobregat et Martorell, où il produit notamment les très prisées Ibiza, </w:t>
      </w:r>
      <w:proofErr w:type="spellStart"/>
      <w:r w:rsidRPr="005C3452">
        <w:rPr>
          <w:rStyle w:val="Emphasis"/>
          <w:i w:val="0"/>
          <w:sz w:val="17"/>
          <w:szCs w:val="17"/>
          <w:lang w:val="fr-BE"/>
        </w:rPr>
        <w:t>Arona</w:t>
      </w:r>
      <w:proofErr w:type="spellEnd"/>
      <w:r w:rsidRPr="005C3452">
        <w:rPr>
          <w:rStyle w:val="Emphasis"/>
          <w:i w:val="0"/>
          <w:sz w:val="17"/>
          <w:szCs w:val="17"/>
          <w:lang w:val="fr-BE"/>
        </w:rPr>
        <w:t xml:space="preserve"> et Leon. Par ailleurs, SEAT construit l'</w:t>
      </w:r>
      <w:proofErr w:type="spellStart"/>
      <w:r w:rsidRPr="005C3452">
        <w:rPr>
          <w:rStyle w:val="Emphasis"/>
          <w:i w:val="0"/>
          <w:sz w:val="17"/>
          <w:szCs w:val="17"/>
          <w:lang w:val="fr-BE"/>
        </w:rPr>
        <w:t>Ateca</w:t>
      </w:r>
      <w:proofErr w:type="spellEnd"/>
      <w:r w:rsidRPr="005C3452">
        <w:rPr>
          <w:rStyle w:val="Emphasis"/>
          <w:i w:val="0"/>
          <w:sz w:val="17"/>
          <w:szCs w:val="17"/>
          <w:lang w:val="fr-BE"/>
        </w:rPr>
        <w:t xml:space="preserve"> et la Toledo en République tchèque, l’Alhambra au Portugal et la </w:t>
      </w:r>
      <w:proofErr w:type="spellStart"/>
      <w:r w:rsidRPr="005C3452">
        <w:rPr>
          <w:rStyle w:val="Emphasis"/>
          <w:i w:val="0"/>
          <w:sz w:val="17"/>
          <w:szCs w:val="17"/>
          <w:lang w:val="fr-BE"/>
        </w:rPr>
        <w:t>Mii</w:t>
      </w:r>
      <w:proofErr w:type="spellEnd"/>
      <w:r w:rsidRPr="005C3452">
        <w:rPr>
          <w:rStyle w:val="Emphasis"/>
          <w:i w:val="0"/>
          <w:sz w:val="17"/>
          <w:szCs w:val="17"/>
          <w:lang w:val="fr-BE"/>
        </w:rPr>
        <w:t xml:space="preserve"> en Slovaquie.</w:t>
      </w:r>
    </w:p>
    <w:p w:rsidR="00336BDB" w:rsidRPr="005C3452" w:rsidRDefault="00B46233" w:rsidP="00B46233">
      <w:pPr>
        <w:pStyle w:val="BodySEAT"/>
        <w:rPr>
          <w:rFonts w:cs="SeatMetaBold"/>
          <w:color w:val="000000"/>
          <w:sz w:val="17"/>
          <w:szCs w:val="17"/>
          <w:lang w:val="fr-BE"/>
        </w:rPr>
      </w:pPr>
      <w:r w:rsidRPr="005C3452">
        <w:rPr>
          <w:sz w:val="17"/>
          <w:szCs w:val="17"/>
          <w:lang w:val="fr-BE"/>
        </w:rPr>
        <w:t>La multinationale a un centre technique, qui fonctionne comme un centre de connaissances regroupant 1 000 ingénieurs qui se concentrent sur le développement de l’innovation pour le plus grand investisseur industriel d’Espagne en R&amp;D. SEAT intègre les dernières technologies de connectivité dans ses véhicules et travaille à la numérisation mondiale de l’entreprise pour faire la promotion de la mobilité du futur.</w:t>
      </w:r>
    </w:p>
    <w:sectPr w:rsidR="00336BDB" w:rsidRPr="005C3452"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383" w:rsidRDefault="007C2383" w:rsidP="00B17335">
      <w:pPr>
        <w:spacing w:after="0" w:line="240" w:lineRule="auto"/>
      </w:pPr>
      <w:r>
        <w:separator/>
      </w:r>
    </w:p>
  </w:endnote>
  <w:endnote w:type="continuationSeparator" w:id="0">
    <w:p w:rsidR="007C2383" w:rsidRDefault="007C2383"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383" w:rsidRDefault="007C2383" w:rsidP="00B17335">
      <w:pPr>
        <w:spacing w:after="0" w:line="240" w:lineRule="auto"/>
      </w:pPr>
      <w:r>
        <w:separator/>
      </w:r>
    </w:p>
  </w:footnote>
  <w:footnote w:type="continuationSeparator" w:id="0">
    <w:p w:rsidR="007C2383" w:rsidRDefault="007C2383"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383"/>
    <w:rsid w:val="00074628"/>
    <w:rsid w:val="001020EB"/>
    <w:rsid w:val="00121462"/>
    <w:rsid w:val="001C5298"/>
    <w:rsid w:val="00257DE4"/>
    <w:rsid w:val="00336BDB"/>
    <w:rsid w:val="003A7940"/>
    <w:rsid w:val="004353BC"/>
    <w:rsid w:val="0043764B"/>
    <w:rsid w:val="00492049"/>
    <w:rsid w:val="00551C87"/>
    <w:rsid w:val="005C3452"/>
    <w:rsid w:val="00646CD7"/>
    <w:rsid w:val="00672882"/>
    <w:rsid w:val="007C0E9B"/>
    <w:rsid w:val="007C2383"/>
    <w:rsid w:val="00986AEF"/>
    <w:rsid w:val="009A3163"/>
    <w:rsid w:val="00B0693D"/>
    <w:rsid w:val="00B17335"/>
    <w:rsid w:val="00B315BA"/>
    <w:rsid w:val="00B46233"/>
    <w:rsid w:val="00B77A7A"/>
    <w:rsid w:val="00BB0C2A"/>
    <w:rsid w:val="00CC72F7"/>
    <w:rsid w:val="00D00EE2"/>
    <w:rsid w:val="00D0605A"/>
    <w:rsid w:val="00DC59C1"/>
    <w:rsid w:val="00F0372F"/>
    <w:rsid w:val="00F72594"/>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C3BD42"/>
  <w15:chartTrackingRefBased/>
  <w15:docId w15:val="{7469D3C1-DC34-4B0E-8BB2-59F32335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 w:type="paragraph" w:styleId="BalloonText">
    <w:name w:val="Balloon Text"/>
    <w:basedOn w:val="Normal"/>
    <w:link w:val="BalloonTextChar"/>
    <w:semiHidden/>
    <w:rsid w:val="00B46233"/>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B46233"/>
    <w:rPr>
      <w:rFonts w:ascii="Tahoma" w:eastAsia="Times New Roman" w:hAnsi="Tahoma" w:cs="Tahoma"/>
      <w:sz w:val="16"/>
      <w:szCs w:val="16"/>
      <w:lang w:val="de-DE" w:eastAsia="es-ES"/>
    </w:rPr>
  </w:style>
  <w:style w:type="table" w:styleId="TableGrid">
    <w:name w:val="Table Grid"/>
    <w:basedOn w:val="TableNormal"/>
    <w:uiPriority w:val="59"/>
    <w:rsid w:val="007C2383"/>
    <w:pPr>
      <w:spacing w:after="0" w:line="240" w:lineRule="auto"/>
    </w:pPr>
    <w:rPr>
      <w:rFonts w:ascii="Times New Roman" w:eastAsia="SimSun" w:hAnsi="Times New Roman" w:cs="Times New Roman"/>
      <w:sz w:val="20"/>
      <w:szCs w:val="20"/>
      <w:lang w:val="fr-BE"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5</cp:revision>
  <dcterms:created xsi:type="dcterms:W3CDTF">2018-11-06T13:17:00Z</dcterms:created>
  <dcterms:modified xsi:type="dcterms:W3CDTF">2018-12-14T17:11:00Z</dcterms:modified>
</cp:coreProperties>
</file>