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6000" cy="376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7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MY ONLY WISH IS… SELF CARE 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5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 llegado el momento de cerrar un año de retos, y la mejor forma de hacerlo es premiando a tus seres queridos (o a ti misma) con momentos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self care</w:t>
      </w:r>
      <w:r w:rsidDel="00000000" w:rsidR="00000000" w:rsidRPr="00000000">
        <w:rPr>
          <w:sz w:val="24"/>
          <w:szCs w:val="24"/>
          <w:rtl w:val="0"/>
        </w:rPr>
        <w:t xml:space="preserve">.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Biossance</w:t>
      </w:r>
      <w:r w:rsidDel="00000000" w:rsidR="00000000" w:rsidRPr="00000000">
        <w:rPr>
          <w:sz w:val="24"/>
          <w:szCs w:val="24"/>
          <w:rtl w:val="0"/>
        </w:rPr>
        <w:t xml:space="preserve"> sabemos que el autocuidado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es esencial para mantener un ánimo positivo, y por eso queremos que todos disfruten de tres </w:t>
      </w:r>
      <w:r w:rsidDel="00000000" w:rsidR="00000000" w:rsidRPr="00000000">
        <w:rPr>
          <w:i w:val="1"/>
          <w:sz w:val="24"/>
          <w:szCs w:val="24"/>
          <w:rtl w:val="0"/>
        </w:rPr>
        <w:t xml:space="preserve">kits</w:t>
      </w:r>
      <w:r w:rsidDel="00000000" w:rsidR="00000000" w:rsidRPr="00000000">
        <w:rPr>
          <w:sz w:val="24"/>
          <w:szCs w:val="24"/>
          <w:rtl w:val="0"/>
        </w:rPr>
        <w:t xml:space="preserve"> de regalo muy especiales y con un enfoque </w:t>
      </w:r>
      <w:r w:rsidDel="00000000" w:rsidR="00000000" w:rsidRPr="00000000">
        <w:rPr>
          <w:i w:val="1"/>
          <w:sz w:val="24"/>
          <w:szCs w:val="24"/>
          <w:rtl w:val="0"/>
        </w:rPr>
        <w:t xml:space="preserve">clean beauty</w:t>
      </w:r>
      <w:r w:rsidDel="00000000" w:rsidR="00000000" w:rsidRPr="00000000">
        <w:rPr>
          <w:sz w:val="24"/>
          <w:szCs w:val="24"/>
          <w:rtl w:val="0"/>
        </w:rPr>
        <w:t xml:space="preserve">, es decir, seguros para ti y el medio ambiente. ¡Conócelos y escoge ese regalo ideal para iniciar una rutina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self care</w:t>
      </w:r>
      <w:r w:rsidDel="00000000" w:rsidR="00000000" w:rsidRPr="00000000">
        <w:rPr>
          <w:sz w:val="24"/>
          <w:szCs w:val="24"/>
          <w:rtl w:val="0"/>
        </w:rPr>
        <w:t xml:space="preserve"> en 2021!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Illuminate Overnight</w:t>
      </w:r>
      <w:r w:rsidDel="00000000" w:rsidR="00000000" w:rsidRPr="00000000">
        <w:rPr>
          <w:sz w:val="24"/>
          <w:szCs w:val="24"/>
          <w:rtl w:val="0"/>
        </w:rPr>
        <w:t xml:space="preserve">: Con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set </w:t>
      </w:r>
      <w:r w:rsidDel="00000000" w:rsidR="00000000" w:rsidRPr="00000000">
        <w:rPr>
          <w:sz w:val="24"/>
          <w:szCs w:val="24"/>
          <w:rtl w:val="0"/>
        </w:rPr>
        <w:t xml:space="preserve">de productos, tus seres queridos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 tú podrán descansar durante la noche y despertar con un rostro luminoso y fresco. Inicia aplicando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Suero Nocturno de Ácido Láctico con Escualano </w:t>
      </w:r>
      <w:r w:rsidDel="00000000" w:rsidR="00000000" w:rsidRPr="00000000">
        <w:rPr>
          <w:sz w:val="24"/>
          <w:szCs w:val="24"/>
          <w:rtl w:val="0"/>
        </w:rPr>
        <w:t xml:space="preserve">para renovar las células de la piel, seguido con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Contorno de Ojos de Algas Marinas con Escualano </w:t>
      </w:r>
      <w:r w:rsidDel="00000000" w:rsidR="00000000" w:rsidRPr="00000000">
        <w:rPr>
          <w:sz w:val="24"/>
          <w:szCs w:val="24"/>
          <w:rtl w:val="0"/>
        </w:rPr>
        <w:t xml:space="preserve">para reducir los signos de la edad. Finaliza con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Crema Reparadora con Omega y Escualano</w:t>
      </w:r>
      <w:r w:rsidDel="00000000" w:rsidR="00000000" w:rsidRPr="00000000">
        <w:rPr>
          <w:sz w:val="24"/>
          <w:szCs w:val="24"/>
          <w:rtl w:val="0"/>
        </w:rPr>
        <w:t xml:space="preserve"> para hidratar a fondo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Let it Glow: </w:t>
      </w:r>
      <w:r w:rsidDel="00000000" w:rsidR="00000000" w:rsidRPr="00000000">
        <w:rPr>
          <w:sz w:val="24"/>
          <w:szCs w:val="24"/>
          <w:rtl w:val="0"/>
        </w:rPr>
        <w:t xml:space="preserve">Con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kit</w:t>
      </w:r>
      <w:r w:rsidDel="00000000" w:rsidR="00000000" w:rsidRPr="00000000">
        <w:rPr>
          <w:sz w:val="24"/>
          <w:szCs w:val="24"/>
          <w:rtl w:val="0"/>
        </w:rPr>
        <w:t xml:space="preserve"> de dos pasos, tú y tus seres queridos podrán disfrutar de una piel radiante. Para lograrlo, aplica uno o dos </w:t>
      </w:r>
      <w:r w:rsidDel="00000000" w:rsidR="00000000" w:rsidRPr="00000000">
        <w:rPr>
          <w:i w:val="1"/>
          <w:sz w:val="24"/>
          <w:szCs w:val="24"/>
          <w:rtl w:val="0"/>
        </w:rPr>
        <w:t xml:space="preserve">pumps</w:t>
      </w:r>
      <w:r w:rsidDel="00000000" w:rsidR="00000000" w:rsidRPr="00000000">
        <w:rPr>
          <w:sz w:val="24"/>
          <w:szCs w:val="24"/>
          <w:rtl w:val="0"/>
        </w:rPr>
        <w:t xml:space="preserve"> del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Suero Nocturno de Ácido Láctico con Escualano </w:t>
      </w:r>
      <w:r w:rsidDel="00000000" w:rsidR="00000000" w:rsidRPr="00000000">
        <w:rPr>
          <w:sz w:val="24"/>
          <w:szCs w:val="24"/>
          <w:rtl w:val="0"/>
        </w:rPr>
        <w:t xml:space="preserve">para exfoliar e iluminar tu piel, y termina con unas gotas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Aceite de Rosas con Vitamina C y Escualano</w:t>
      </w:r>
      <w:r w:rsidDel="00000000" w:rsidR="00000000" w:rsidRPr="00000000">
        <w:rPr>
          <w:sz w:val="24"/>
          <w:szCs w:val="24"/>
          <w:rtl w:val="0"/>
        </w:rPr>
        <w:t xml:space="preserve"> para asegurar la hidratación y aumentar la firmeza.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Uplifted and Bright</w:t>
      </w:r>
      <w:r w:rsidDel="00000000" w:rsidR="00000000" w:rsidRPr="00000000">
        <w:rPr>
          <w:sz w:val="24"/>
          <w:szCs w:val="24"/>
          <w:rtl w:val="0"/>
        </w:rPr>
        <w:t xml:space="preserve">: Si quieres detener el paso del tiempo en tu rostro o el de alguien más,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kit</w:t>
      </w:r>
      <w:r w:rsidDel="00000000" w:rsidR="00000000" w:rsidRPr="00000000">
        <w:rPr>
          <w:sz w:val="24"/>
          <w:szCs w:val="24"/>
          <w:rtl w:val="0"/>
        </w:rPr>
        <w:t xml:space="preserve"> es el indicado, pues el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Suero de Phyto-Retinol con Escualano </w:t>
      </w:r>
      <w:r w:rsidDel="00000000" w:rsidR="00000000" w:rsidRPr="00000000">
        <w:rPr>
          <w:sz w:val="24"/>
          <w:szCs w:val="24"/>
          <w:rtl w:val="0"/>
        </w:rPr>
        <w:t xml:space="preserve">ayuda a suavizar las líneas de expresión, pero sin irritar la piel. Por su parte,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Crema de Reparadora con Omega y Escualano</w:t>
      </w:r>
      <w:r w:rsidDel="00000000" w:rsidR="00000000" w:rsidRPr="00000000">
        <w:rPr>
          <w:sz w:val="24"/>
          <w:szCs w:val="24"/>
          <w:rtl w:val="0"/>
        </w:rPr>
        <w:t xml:space="preserve"> contribuirá a reparar la barrera de hidratación en la piel, y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Aceite de Rosas con Vitamina C y Escualano</w:t>
      </w:r>
      <w:r w:rsidDel="00000000" w:rsidR="00000000" w:rsidRPr="00000000">
        <w:rPr>
          <w:sz w:val="24"/>
          <w:szCs w:val="24"/>
          <w:rtl w:val="0"/>
        </w:rPr>
        <w:t xml:space="preserve"> le dará un toque extra de firmeza y suavidad al rostro.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¡Celebra una época especial y regala un nuevo ritual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self care</w:t>
      </w:r>
      <w:r w:rsidDel="00000000" w:rsidR="00000000" w:rsidRPr="00000000">
        <w:rPr>
          <w:sz w:val="24"/>
          <w:szCs w:val="24"/>
          <w:rtl w:val="0"/>
        </w:rPr>
        <w:t xml:space="preserve"> con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Biossance</w:t>
      </w:r>
      <w:r w:rsidDel="00000000" w:rsidR="00000000" w:rsidRPr="00000000">
        <w:rPr>
          <w:sz w:val="24"/>
          <w:szCs w:val="24"/>
          <w:rtl w:val="0"/>
        </w:rPr>
        <w:t xml:space="preserve">! </w:t>
      </w:r>
      <w:r w:rsidDel="00000000" w:rsidR="00000000" w:rsidRPr="00000000">
        <w:rPr>
          <w:sz w:val="24"/>
          <w:szCs w:val="24"/>
          <w:rtl w:val="0"/>
        </w:rPr>
        <w:t xml:space="preserve">Estos y otros productos están disponibles en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e-commerce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Anahí Mendoza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+52 1 55 5103 0658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/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anahi.mendoza@another.co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iossance?lang=en" TargetMode="External"/><Relationship Id="rId10" Type="http://schemas.openxmlformats.org/officeDocument/2006/relationships/hyperlink" Target="https://www.facebook.com/pg/biossance" TargetMode="External"/><Relationship Id="rId13" Type="http://schemas.openxmlformats.org/officeDocument/2006/relationships/hyperlink" Target="mailto:anahi.mendoza@another.co" TargetMode="External"/><Relationship Id="rId12" Type="http://schemas.openxmlformats.org/officeDocument/2006/relationships/hyperlink" Target="https://www.instagram.com/biossance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ssance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ephora.com.mx/brands/biossance?q=biossance" TargetMode="External"/><Relationship Id="rId8" Type="http://schemas.openxmlformats.org/officeDocument/2006/relationships/hyperlink" Target="http://www.cyamoda.com/fund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