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4F6F81E4" w:rsidR="00617407" w:rsidRPr="00004309" w:rsidRDefault="00133BF3" w:rsidP="002179DC">
      <w:pPr>
        <w:rPr>
          <w:b/>
          <w:lang w:val="en-US"/>
        </w:rPr>
      </w:pPr>
      <w:r>
        <w:rPr>
          <w:b/>
          <w:noProof/>
          <w:lang w:val="en-US"/>
        </w:rPr>
        <w:drawing>
          <wp:inline distT="0" distB="0" distL="0" distR="0" wp14:anchorId="03D6E724" wp14:editId="3D458236">
            <wp:extent cx="4787900" cy="2004426"/>
            <wp:effectExtent l="0" t="0" r="0" b="0"/>
            <wp:docPr id="2" name="Grafik 2" descr="Smiling man with a SpeechLine Digital Wireless microphone in front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SpeechLine_Digital_Wireless_InUse_shot_Education.jpg"/>
                    <pic:cNvPicPr/>
                  </pic:nvPicPr>
                  <pic:blipFill>
                    <a:blip r:embed="rId12"/>
                    <a:stretch>
                      <a:fillRect/>
                    </a:stretch>
                  </pic:blipFill>
                  <pic:spPr>
                    <a:xfrm>
                      <a:off x="0" y="0"/>
                      <a:ext cx="4828400" cy="2021381"/>
                    </a:xfrm>
                    <a:prstGeom prst="rect">
                      <a:avLst/>
                    </a:prstGeom>
                  </pic:spPr>
                </pic:pic>
              </a:graphicData>
            </a:graphic>
          </wp:inline>
        </w:drawing>
      </w:r>
    </w:p>
    <w:p w14:paraId="1842E23B" w14:textId="77777777" w:rsidR="00133BF3" w:rsidRPr="00C43E38" w:rsidRDefault="00133BF3" w:rsidP="008D0E47">
      <w:pPr>
        <w:pStyle w:val="berschrift1"/>
        <w:rPr>
          <w:lang w:val="en-US"/>
        </w:rPr>
      </w:pPr>
      <w:r w:rsidRPr="00C43E38">
        <w:rPr>
          <w:lang w:val="en-US"/>
        </w:rPr>
        <w:t>SpeechLine Digital Wireless</w:t>
      </w:r>
    </w:p>
    <w:p w14:paraId="2DB0E88B" w14:textId="3F818A63" w:rsidR="005B5CF9" w:rsidRDefault="005B5CF9" w:rsidP="005B5CF9">
      <w:pPr>
        <w:rPr>
          <w:b/>
          <w:bCs/>
          <w:lang w:val="en-US"/>
        </w:rPr>
      </w:pPr>
      <w:bookmarkStart w:id="0" w:name="_Hlk31875270"/>
      <w:r>
        <w:rPr>
          <w:b/>
          <w:bCs/>
          <w:lang w:val="en-US"/>
        </w:rPr>
        <w:t xml:space="preserve">New multi-channel receiver sets </w:t>
      </w:r>
      <w:r w:rsidR="00710F63">
        <w:rPr>
          <w:b/>
          <w:bCs/>
          <w:lang w:val="en-US"/>
        </w:rPr>
        <w:t>the</w:t>
      </w:r>
      <w:r>
        <w:rPr>
          <w:b/>
          <w:bCs/>
          <w:lang w:val="en-US"/>
        </w:rPr>
        <w:t xml:space="preserve"> standard </w:t>
      </w:r>
      <w:r w:rsidR="00710F63">
        <w:rPr>
          <w:b/>
          <w:bCs/>
          <w:lang w:val="en-US"/>
        </w:rPr>
        <w:t>for</w:t>
      </w:r>
      <w:r>
        <w:rPr>
          <w:b/>
          <w:bCs/>
          <w:lang w:val="en-US"/>
        </w:rPr>
        <w:t xml:space="preserve"> network-enabled AV equipment</w:t>
      </w:r>
      <w:bookmarkEnd w:id="0"/>
    </w:p>
    <w:p w14:paraId="75FAE2F7" w14:textId="77777777" w:rsidR="005B5CF9" w:rsidRPr="00C43E38" w:rsidRDefault="005B5CF9" w:rsidP="009C45A2">
      <w:pPr>
        <w:rPr>
          <w:b/>
          <w:lang w:val="en-US"/>
        </w:rPr>
      </w:pPr>
    </w:p>
    <w:p w14:paraId="48E4FC32" w14:textId="7E3694A9" w:rsidR="00135919" w:rsidRDefault="00133BF3" w:rsidP="54E9697F">
      <w:pPr>
        <w:rPr>
          <w:b/>
          <w:bCs/>
          <w:lang w:val="en-US"/>
        </w:rPr>
      </w:pPr>
      <w:r w:rsidRPr="54E9697F">
        <w:rPr>
          <w:b/>
          <w:bCs/>
          <w:i/>
          <w:iCs/>
          <w:lang w:val="en-US"/>
        </w:rPr>
        <w:t>Wedemark/Amsterdam, 11 February 2020</w:t>
      </w:r>
      <w:r w:rsidRPr="54E9697F">
        <w:rPr>
          <w:b/>
          <w:bCs/>
          <w:lang w:val="en-US"/>
        </w:rPr>
        <w:t xml:space="preserve"> – In today</w:t>
      </w:r>
      <w:r w:rsidR="0047015B" w:rsidRPr="54E9697F">
        <w:rPr>
          <w:b/>
          <w:bCs/>
          <w:lang w:val="en-US"/>
        </w:rPr>
        <w:t>’</w:t>
      </w:r>
      <w:r w:rsidRPr="54E9697F">
        <w:rPr>
          <w:b/>
          <w:bCs/>
          <w:lang w:val="en-US"/>
        </w:rPr>
        <w:t xml:space="preserve">s corporate and higher education environments, </w:t>
      </w:r>
      <w:r w:rsidR="008D0E47" w:rsidRPr="54E9697F">
        <w:rPr>
          <w:b/>
          <w:bCs/>
          <w:lang w:val="en-US"/>
        </w:rPr>
        <w:t xml:space="preserve">it’s often </w:t>
      </w:r>
      <w:r w:rsidRPr="54E9697F">
        <w:rPr>
          <w:b/>
          <w:bCs/>
          <w:lang w:val="en-US"/>
        </w:rPr>
        <w:t xml:space="preserve">small </w:t>
      </w:r>
      <w:r w:rsidR="00141D60" w:rsidRPr="54E9697F">
        <w:rPr>
          <w:b/>
          <w:bCs/>
          <w:lang w:val="en-US"/>
        </w:rPr>
        <w:t xml:space="preserve">IT </w:t>
      </w:r>
      <w:r w:rsidRPr="54E9697F">
        <w:rPr>
          <w:b/>
          <w:bCs/>
          <w:lang w:val="en-US"/>
        </w:rPr>
        <w:t xml:space="preserve">teams </w:t>
      </w:r>
      <w:r w:rsidR="008D0E47" w:rsidRPr="54E9697F">
        <w:rPr>
          <w:b/>
          <w:bCs/>
          <w:lang w:val="en-US"/>
        </w:rPr>
        <w:t xml:space="preserve">that </w:t>
      </w:r>
      <w:r w:rsidR="00135919" w:rsidRPr="54E9697F">
        <w:rPr>
          <w:b/>
          <w:bCs/>
          <w:lang w:val="en-US"/>
        </w:rPr>
        <w:t xml:space="preserve">look after </w:t>
      </w:r>
      <w:r w:rsidRPr="54E9697F">
        <w:rPr>
          <w:b/>
          <w:bCs/>
          <w:lang w:val="en-US"/>
        </w:rPr>
        <w:t xml:space="preserve">huge AV set-ups, taking care of many rooms and </w:t>
      </w:r>
      <w:r w:rsidR="00135919" w:rsidRPr="54E9697F">
        <w:rPr>
          <w:b/>
          <w:bCs/>
          <w:lang w:val="en-US"/>
        </w:rPr>
        <w:t xml:space="preserve">even more </w:t>
      </w:r>
      <w:r w:rsidRPr="54E9697F">
        <w:rPr>
          <w:b/>
          <w:bCs/>
          <w:lang w:val="en-US"/>
        </w:rPr>
        <w:t xml:space="preserve">microphones </w:t>
      </w:r>
      <w:r w:rsidR="008D0E47" w:rsidRPr="54E9697F">
        <w:rPr>
          <w:b/>
          <w:bCs/>
          <w:lang w:val="en-US"/>
        </w:rPr>
        <w:t xml:space="preserve">that are spread over large </w:t>
      </w:r>
      <w:r w:rsidRPr="54E9697F">
        <w:rPr>
          <w:b/>
          <w:bCs/>
          <w:lang w:val="en-US"/>
        </w:rPr>
        <w:t xml:space="preserve">campuses. </w:t>
      </w:r>
      <w:r w:rsidR="00141D60" w:rsidRPr="54E9697F">
        <w:rPr>
          <w:b/>
          <w:bCs/>
          <w:lang w:val="en-US"/>
        </w:rPr>
        <w:t>To make their task easier</w:t>
      </w:r>
      <w:r w:rsidR="008D0E47" w:rsidRPr="54E9697F">
        <w:rPr>
          <w:b/>
          <w:bCs/>
          <w:lang w:val="en-US"/>
        </w:rPr>
        <w:t xml:space="preserve"> </w:t>
      </w:r>
      <w:r w:rsidR="00135919" w:rsidRPr="54E9697F">
        <w:rPr>
          <w:b/>
          <w:bCs/>
          <w:lang w:val="en-US"/>
        </w:rPr>
        <w:t xml:space="preserve">– </w:t>
      </w:r>
      <w:r w:rsidR="008D0E47" w:rsidRPr="54E9697F">
        <w:rPr>
          <w:b/>
          <w:bCs/>
          <w:lang w:val="en-US"/>
        </w:rPr>
        <w:t xml:space="preserve">and </w:t>
      </w:r>
      <w:r w:rsidR="00141D60" w:rsidRPr="54E9697F">
        <w:rPr>
          <w:b/>
          <w:bCs/>
          <w:lang w:val="en-US"/>
        </w:rPr>
        <w:t>expand its offer of network-enabled AV equipment</w:t>
      </w:r>
      <w:r w:rsidR="00135919" w:rsidRPr="54E9697F">
        <w:rPr>
          <w:b/>
          <w:bCs/>
          <w:lang w:val="en-US"/>
        </w:rPr>
        <w:t xml:space="preserve"> – </w:t>
      </w:r>
      <w:r w:rsidR="00141D60" w:rsidRPr="54E9697F">
        <w:rPr>
          <w:b/>
          <w:bCs/>
          <w:lang w:val="en-US"/>
        </w:rPr>
        <w:t xml:space="preserve">Sennheiser </w:t>
      </w:r>
      <w:r w:rsidR="008A6E16">
        <w:rPr>
          <w:b/>
          <w:bCs/>
          <w:lang w:val="en-US"/>
        </w:rPr>
        <w:t xml:space="preserve">is </w:t>
      </w:r>
      <w:r w:rsidR="00141D60" w:rsidRPr="54E9697F">
        <w:rPr>
          <w:b/>
          <w:bCs/>
          <w:lang w:val="en-US"/>
        </w:rPr>
        <w:t>launch</w:t>
      </w:r>
      <w:r w:rsidR="008A6E16">
        <w:rPr>
          <w:b/>
          <w:bCs/>
          <w:lang w:val="en-US"/>
        </w:rPr>
        <w:t>ing</w:t>
      </w:r>
      <w:r w:rsidR="00141D60" w:rsidRPr="54E9697F">
        <w:rPr>
          <w:b/>
          <w:bCs/>
          <w:lang w:val="en-US"/>
        </w:rPr>
        <w:t xml:space="preserve"> the </w:t>
      </w:r>
      <w:proofErr w:type="spellStart"/>
      <w:r w:rsidR="00141D60" w:rsidRPr="54E9697F">
        <w:rPr>
          <w:b/>
          <w:bCs/>
          <w:lang w:val="en-US"/>
        </w:rPr>
        <w:t>SpeechLine</w:t>
      </w:r>
      <w:proofErr w:type="spellEnd"/>
      <w:r w:rsidR="00141D60" w:rsidRPr="54E9697F">
        <w:rPr>
          <w:b/>
          <w:bCs/>
          <w:lang w:val="en-US"/>
        </w:rPr>
        <w:t xml:space="preserve"> </w:t>
      </w:r>
      <w:r w:rsidR="00135919" w:rsidRPr="54E9697F">
        <w:rPr>
          <w:b/>
          <w:bCs/>
          <w:lang w:val="en-US"/>
        </w:rPr>
        <w:t>M</w:t>
      </w:r>
      <w:r w:rsidR="00141D60" w:rsidRPr="54E9697F">
        <w:rPr>
          <w:b/>
          <w:bCs/>
          <w:lang w:val="en-US"/>
        </w:rPr>
        <w:t>u</w:t>
      </w:r>
      <w:r w:rsidR="00135919" w:rsidRPr="54E9697F">
        <w:rPr>
          <w:b/>
          <w:bCs/>
          <w:lang w:val="en-US"/>
        </w:rPr>
        <w:t>lti</w:t>
      </w:r>
      <w:r w:rsidR="005B5CF9">
        <w:rPr>
          <w:b/>
          <w:bCs/>
          <w:lang w:val="en-US"/>
        </w:rPr>
        <w:t>-C</w:t>
      </w:r>
      <w:r w:rsidR="00135919" w:rsidRPr="54E9697F">
        <w:rPr>
          <w:b/>
          <w:bCs/>
          <w:lang w:val="en-US"/>
        </w:rPr>
        <w:t>hannel Receiver</w:t>
      </w:r>
      <w:r w:rsidR="005B5CF9">
        <w:rPr>
          <w:b/>
          <w:bCs/>
          <w:lang w:val="en-US"/>
        </w:rPr>
        <w:t>.</w:t>
      </w:r>
      <w:r w:rsidR="008D0E47" w:rsidRPr="54E9697F">
        <w:rPr>
          <w:b/>
          <w:bCs/>
          <w:lang w:val="en-US"/>
        </w:rPr>
        <w:t xml:space="preserve"> The IT-friendly receiver will be </w:t>
      </w:r>
      <w:r w:rsidR="00135919" w:rsidRPr="54E9697F">
        <w:rPr>
          <w:b/>
          <w:bCs/>
          <w:lang w:val="en-US"/>
        </w:rPr>
        <w:t xml:space="preserve">available from </w:t>
      </w:r>
      <w:r w:rsidR="005B5CF9">
        <w:rPr>
          <w:b/>
          <w:bCs/>
          <w:lang w:val="en-US"/>
        </w:rPr>
        <w:t xml:space="preserve">Q2 </w:t>
      </w:r>
      <w:r w:rsidR="00135919" w:rsidRPr="54E9697F">
        <w:rPr>
          <w:b/>
          <w:bCs/>
          <w:lang w:val="en-US"/>
        </w:rPr>
        <w:t>2020</w:t>
      </w:r>
      <w:r w:rsidR="008D0E47" w:rsidRPr="54E9697F">
        <w:rPr>
          <w:b/>
          <w:bCs/>
          <w:lang w:val="en-US"/>
        </w:rPr>
        <w:t xml:space="preserve"> as </w:t>
      </w:r>
      <w:r w:rsidR="0047015B" w:rsidRPr="54E9697F">
        <w:rPr>
          <w:b/>
          <w:bCs/>
          <w:lang w:val="en-US"/>
        </w:rPr>
        <w:t xml:space="preserve">a </w:t>
      </w:r>
      <w:r w:rsidR="008D0E47" w:rsidRPr="54E9697F">
        <w:rPr>
          <w:b/>
          <w:bCs/>
          <w:lang w:val="en-US"/>
        </w:rPr>
        <w:t xml:space="preserve">two-channel or four-channel </w:t>
      </w:r>
      <w:r w:rsidR="0047015B" w:rsidRPr="54E9697F">
        <w:rPr>
          <w:b/>
          <w:bCs/>
          <w:lang w:val="en-US"/>
        </w:rPr>
        <w:t>version</w:t>
      </w:r>
      <w:r w:rsidR="008D0E47" w:rsidRPr="54E9697F">
        <w:rPr>
          <w:b/>
          <w:bCs/>
          <w:lang w:val="en-US"/>
        </w:rPr>
        <w:t xml:space="preserve">. </w:t>
      </w:r>
    </w:p>
    <w:p w14:paraId="449BC8EE" w14:textId="77777777" w:rsidR="00135919" w:rsidRPr="00135919" w:rsidRDefault="00135919" w:rsidP="00133BF3">
      <w:pPr>
        <w:rPr>
          <w:bCs/>
          <w:lang w:val="en-US"/>
        </w:rPr>
      </w:pPr>
    </w:p>
    <w:p w14:paraId="4575F74F" w14:textId="66A08A6A" w:rsidR="00141D60" w:rsidRPr="00135919" w:rsidRDefault="00135919" w:rsidP="54E9697F">
      <w:pPr>
        <w:rPr>
          <w:lang w:val="en-US"/>
        </w:rPr>
      </w:pPr>
      <w:r w:rsidRPr="54E9697F">
        <w:rPr>
          <w:lang w:val="en-US"/>
        </w:rPr>
        <w:t>“Th</w:t>
      </w:r>
      <w:r w:rsidR="008D0E47" w:rsidRPr="54E9697F">
        <w:rPr>
          <w:lang w:val="en-US"/>
        </w:rPr>
        <w:t xml:space="preserve">e </w:t>
      </w:r>
      <w:proofErr w:type="spellStart"/>
      <w:r w:rsidR="008D0E47" w:rsidRPr="54E9697F">
        <w:rPr>
          <w:lang w:val="en-US"/>
        </w:rPr>
        <w:t>SpeechLine</w:t>
      </w:r>
      <w:proofErr w:type="spellEnd"/>
      <w:r w:rsidR="008D0E47" w:rsidRPr="54E9697F">
        <w:rPr>
          <w:lang w:val="en-US"/>
        </w:rPr>
        <w:t xml:space="preserve"> </w:t>
      </w:r>
      <w:r w:rsidRPr="54E9697F">
        <w:rPr>
          <w:lang w:val="en-US"/>
        </w:rPr>
        <w:t>M</w:t>
      </w:r>
      <w:r w:rsidR="005B5CF9">
        <w:rPr>
          <w:lang w:val="en-US"/>
        </w:rPr>
        <w:t>ulti-Channel Receiver</w:t>
      </w:r>
      <w:r w:rsidRPr="54E9697F">
        <w:rPr>
          <w:lang w:val="en-US"/>
        </w:rPr>
        <w:t xml:space="preserve"> </w:t>
      </w:r>
      <w:r w:rsidR="0047015B" w:rsidRPr="54E9697F">
        <w:rPr>
          <w:lang w:val="en-US"/>
        </w:rPr>
        <w:t>is part of Sennheiser’s wide offer</w:t>
      </w:r>
      <w:r w:rsidR="00EF47E2" w:rsidRPr="54E9697F">
        <w:rPr>
          <w:lang w:val="en-US"/>
        </w:rPr>
        <w:t>ing</w:t>
      </w:r>
      <w:r w:rsidR="0047015B" w:rsidRPr="54E9697F">
        <w:rPr>
          <w:lang w:val="en-US"/>
        </w:rPr>
        <w:t xml:space="preserve"> for higher education facilities and corporations. It </w:t>
      </w:r>
      <w:r w:rsidRPr="54E9697F">
        <w:rPr>
          <w:lang w:val="en-US"/>
        </w:rPr>
        <w:t xml:space="preserve">adds </w:t>
      </w:r>
      <w:r w:rsidR="00350281" w:rsidRPr="54E9697F">
        <w:rPr>
          <w:lang w:val="en-US"/>
        </w:rPr>
        <w:t xml:space="preserve">a compact, IT-friendly receiver with </w:t>
      </w:r>
      <w:r w:rsidR="00C43E38" w:rsidRPr="54E9697F">
        <w:rPr>
          <w:lang w:val="en-US"/>
        </w:rPr>
        <w:t>maximum</w:t>
      </w:r>
      <w:r w:rsidRPr="54E9697F">
        <w:rPr>
          <w:lang w:val="en-US"/>
        </w:rPr>
        <w:t xml:space="preserve"> connectivity</w:t>
      </w:r>
      <w:r w:rsidR="0047015B" w:rsidRPr="54E9697F">
        <w:rPr>
          <w:lang w:val="en-US"/>
        </w:rPr>
        <w:t xml:space="preserve"> and </w:t>
      </w:r>
      <w:r w:rsidRPr="54E9697F">
        <w:rPr>
          <w:lang w:val="en-US"/>
        </w:rPr>
        <w:t xml:space="preserve">easy control to the </w:t>
      </w:r>
      <w:proofErr w:type="spellStart"/>
      <w:r w:rsidRPr="54E9697F">
        <w:rPr>
          <w:lang w:val="en-US"/>
        </w:rPr>
        <w:t>SpeechLine</w:t>
      </w:r>
      <w:proofErr w:type="spellEnd"/>
      <w:r w:rsidRPr="54E9697F">
        <w:rPr>
          <w:lang w:val="en-US"/>
        </w:rPr>
        <w:t xml:space="preserve"> Digital Wireless series,” said Michael Altemark, Portfolio Manager </w:t>
      </w:r>
      <w:r w:rsidR="00194444" w:rsidRPr="54E9697F">
        <w:rPr>
          <w:lang w:val="en-US"/>
        </w:rPr>
        <w:t>at Sennheiser. “</w:t>
      </w:r>
      <w:r w:rsidR="008D0E47" w:rsidRPr="54E9697F">
        <w:rPr>
          <w:lang w:val="en-US"/>
        </w:rPr>
        <w:t>The receiver</w:t>
      </w:r>
      <w:r w:rsidR="00194444" w:rsidRPr="54E9697F">
        <w:rPr>
          <w:lang w:val="en-US"/>
        </w:rPr>
        <w:t xml:space="preserve"> ensures perfect IT integration, ease of use and seamless workflows</w:t>
      </w:r>
      <w:r w:rsidRPr="54E9697F">
        <w:rPr>
          <w:lang w:val="en-US"/>
        </w:rPr>
        <w:t>.</w:t>
      </w:r>
      <w:r w:rsidR="00194444" w:rsidRPr="54E9697F">
        <w:rPr>
          <w:lang w:val="en-US"/>
        </w:rPr>
        <w:t>”</w:t>
      </w:r>
    </w:p>
    <w:p w14:paraId="17A3470D" w14:textId="77777777" w:rsidR="00194444" w:rsidRPr="0047234F" w:rsidRDefault="00194444" w:rsidP="00194444">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194444" w:rsidRPr="004161E6" w14:paraId="510F153F" w14:textId="77777777" w:rsidTr="00194444">
        <w:trPr>
          <w:trHeight w:val="3202"/>
        </w:trPr>
        <w:tc>
          <w:tcPr>
            <w:tcW w:w="4962" w:type="dxa"/>
          </w:tcPr>
          <w:p w14:paraId="6DE97B76" w14:textId="77777777" w:rsidR="00194444" w:rsidRDefault="00194444" w:rsidP="00B35E01">
            <w:pPr>
              <w:rPr>
                <w:bCs/>
              </w:rPr>
            </w:pPr>
            <w:r>
              <w:rPr>
                <w:bCs/>
                <w:noProof/>
                <w:lang w:val="en-US"/>
              </w:rPr>
              <w:drawing>
                <wp:inline distT="0" distB="0" distL="0" distR="0" wp14:anchorId="33511359" wp14:editId="3E4A2559">
                  <wp:extent cx="3474718" cy="2171700"/>
                  <wp:effectExtent l="0" t="0" r="0" b="0"/>
                  <wp:docPr id="7" name="Grafik 7" descr="SpeechLine Multichannel Receiver with a Speechline DW handhel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487771" cy="2179858"/>
                          </a:xfrm>
                          <a:prstGeom prst="rect">
                            <a:avLst/>
                          </a:prstGeom>
                        </pic:spPr>
                      </pic:pic>
                    </a:graphicData>
                  </a:graphic>
                </wp:inline>
              </w:drawing>
            </w:r>
          </w:p>
        </w:tc>
        <w:tc>
          <w:tcPr>
            <w:tcW w:w="2918" w:type="dxa"/>
          </w:tcPr>
          <w:p w14:paraId="3132517C" w14:textId="77777777" w:rsidR="00194444" w:rsidRDefault="00194444" w:rsidP="00B35E01">
            <w:pPr>
              <w:pStyle w:val="Beschriftung"/>
            </w:pPr>
          </w:p>
          <w:p w14:paraId="726CC003" w14:textId="4EB2E2A7" w:rsidR="00194444" w:rsidRPr="0047234F" w:rsidRDefault="00194444" w:rsidP="00B35E01">
            <w:pPr>
              <w:pStyle w:val="Beschriftung"/>
              <w:rPr>
                <w:lang w:val="en-US"/>
              </w:rPr>
            </w:pPr>
            <w:r w:rsidRPr="0047234F">
              <w:rPr>
                <w:lang w:val="en-US"/>
              </w:rPr>
              <w:t xml:space="preserve">The </w:t>
            </w:r>
            <w:r>
              <w:rPr>
                <w:lang w:val="en-US"/>
              </w:rPr>
              <w:t xml:space="preserve">new </w:t>
            </w:r>
            <w:r w:rsidRPr="0047234F">
              <w:rPr>
                <w:lang w:val="en-US"/>
              </w:rPr>
              <w:t>multi</w:t>
            </w:r>
            <w:r w:rsidR="00DF73DC">
              <w:rPr>
                <w:lang w:val="en-US"/>
              </w:rPr>
              <w:t>-</w:t>
            </w:r>
            <w:r w:rsidRPr="0047234F">
              <w:rPr>
                <w:lang w:val="en-US"/>
              </w:rPr>
              <w:t xml:space="preserve">channel microphone receiver </w:t>
            </w:r>
            <w:r w:rsidR="008A6E16">
              <w:rPr>
                <w:lang w:val="en-US"/>
              </w:rPr>
              <w:t>for</w:t>
            </w:r>
            <w:r w:rsidRPr="0047234F">
              <w:rPr>
                <w:lang w:val="en-US"/>
              </w:rPr>
              <w:t xml:space="preserve"> Sennheiser’s </w:t>
            </w:r>
            <w:proofErr w:type="spellStart"/>
            <w:r w:rsidRPr="0047234F">
              <w:rPr>
                <w:lang w:val="en-US"/>
              </w:rPr>
              <w:t>SpeechLine</w:t>
            </w:r>
            <w:proofErr w:type="spellEnd"/>
            <w:r w:rsidRPr="0047234F">
              <w:rPr>
                <w:lang w:val="en-US"/>
              </w:rPr>
              <w:t xml:space="preserve"> Digital Wireless series is a perfect match for modern IT infrastructures</w:t>
            </w:r>
            <w:r>
              <w:rPr>
                <w:lang w:val="en-US"/>
              </w:rPr>
              <w:t xml:space="preserve">. </w:t>
            </w:r>
            <w:r w:rsidR="0047015B">
              <w:rPr>
                <w:lang w:val="en-US"/>
              </w:rPr>
              <w:br/>
            </w:r>
            <w:r>
              <w:rPr>
                <w:lang w:val="en-US"/>
              </w:rPr>
              <w:t xml:space="preserve">It ensures easy integration, </w:t>
            </w:r>
            <w:r w:rsidR="008D0E47">
              <w:rPr>
                <w:lang w:val="en-US"/>
              </w:rPr>
              <w:t xml:space="preserve">uses </w:t>
            </w:r>
            <w:r>
              <w:rPr>
                <w:lang w:val="en-US"/>
              </w:rPr>
              <w:t xml:space="preserve">license-free 1.9 GHz technology and </w:t>
            </w:r>
            <w:r w:rsidR="008D0E47">
              <w:rPr>
                <w:lang w:val="en-US"/>
              </w:rPr>
              <w:t xml:space="preserve">can be </w:t>
            </w:r>
            <w:r>
              <w:rPr>
                <w:lang w:val="en-US"/>
              </w:rPr>
              <w:t>central</w:t>
            </w:r>
            <w:r w:rsidR="008D0E47">
              <w:rPr>
                <w:lang w:val="en-US"/>
              </w:rPr>
              <w:t xml:space="preserve">ly </w:t>
            </w:r>
            <w:r>
              <w:rPr>
                <w:lang w:val="en-US"/>
              </w:rPr>
              <w:t>software control</w:t>
            </w:r>
            <w:r w:rsidR="008D0E47">
              <w:rPr>
                <w:lang w:val="en-US"/>
              </w:rPr>
              <w:t>led</w:t>
            </w:r>
            <w:r>
              <w:rPr>
                <w:lang w:val="en-US"/>
              </w:rPr>
              <w:t xml:space="preserve"> through Sennheiser Control Cockpit </w:t>
            </w:r>
          </w:p>
        </w:tc>
      </w:tr>
    </w:tbl>
    <w:p w14:paraId="4AAEE9ED" w14:textId="77777777" w:rsidR="00194444" w:rsidRDefault="00194444" w:rsidP="00194444">
      <w:pPr>
        <w:rPr>
          <w:lang w:val="en-US"/>
        </w:rPr>
      </w:pPr>
    </w:p>
    <w:p w14:paraId="0B8C31B7" w14:textId="65C4305D" w:rsidR="00194444" w:rsidRPr="008A79FE" w:rsidRDefault="00ED15B3" w:rsidP="00133BF3">
      <w:pPr>
        <w:rPr>
          <w:b/>
          <w:lang w:val="en-US"/>
        </w:rPr>
      </w:pPr>
      <w:r>
        <w:rPr>
          <w:b/>
          <w:lang w:val="en-US"/>
        </w:rPr>
        <w:t>All-in-one solution</w:t>
      </w:r>
    </w:p>
    <w:p w14:paraId="09F75D9C" w14:textId="1335B5DE" w:rsidR="00866756" w:rsidRDefault="00EF47E2" w:rsidP="54E9697F">
      <w:pPr>
        <w:rPr>
          <w:lang w:val="en-US"/>
        </w:rPr>
      </w:pPr>
      <w:r w:rsidRPr="54E9697F">
        <w:rPr>
          <w:lang w:val="en-US"/>
        </w:rPr>
        <w:t>Offering the same un</w:t>
      </w:r>
      <w:r w:rsidR="00A12910" w:rsidRPr="54E9697F">
        <w:rPr>
          <w:lang w:val="en-US"/>
        </w:rPr>
        <w:t xml:space="preserve">compromising RF performance </w:t>
      </w:r>
      <w:r w:rsidRPr="54E9697F">
        <w:rPr>
          <w:lang w:val="en-US"/>
        </w:rPr>
        <w:t>as all</w:t>
      </w:r>
      <w:r w:rsidR="00A12910" w:rsidRPr="54E9697F">
        <w:rPr>
          <w:lang w:val="en-US"/>
        </w:rPr>
        <w:t xml:space="preserve"> </w:t>
      </w:r>
      <w:proofErr w:type="spellStart"/>
      <w:r w:rsidR="00656285" w:rsidRPr="54E9697F">
        <w:rPr>
          <w:lang w:val="en-US"/>
        </w:rPr>
        <w:t>SpeechLine</w:t>
      </w:r>
      <w:proofErr w:type="spellEnd"/>
      <w:r w:rsidR="00656285" w:rsidRPr="54E9697F">
        <w:rPr>
          <w:lang w:val="en-US"/>
        </w:rPr>
        <w:t xml:space="preserve"> </w:t>
      </w:r>
      <w:r w:rsidR="00A12910" w:rsidRPr="54E9697F">
        <w:rPr>
          <w:lang w:val="en-US"/>
        </w:rPr>
        <w:t>Digital Wireless</w:t>
      </w:r>
      <w:r w:rsidRPr="54E9697F">
        <w:rPr>
          <w:lang w:val="en-US"/>
        </w:rPr>
        <w:t xml:space="preserve"> devices</w:t>
      </w:r>
      <w:r w:rsidR="00A12910" w:rsidRPr="54E9697F">
        <w:rPr>
          <w:lang w:val="en-US"/>
        </w:rPr>
        <w:t xml:space="preserve">, the new </w:t>
      </w:r>
      <w:r w:rsidR="005B5CF9">
        <w:rPr>
          <w:lang w:val="en-US"/>
        </w:rPr>
        <w:t>m</w:t>
      </w:r>
      <w:r w:rsidR="00656285" w:rsidRPr="54E9697F">
        <w:rPr>
          <w:lang w:val="en-US"/>
        </w:rPr>
        <w:t>ulti</w:t>
      </w:r>
      <w:r w:rsidR="005B5CF9">
        <w:rPr>
          <w:lang w:val="en-US"/>
        </w:rPr>
        <w:t>-c</w:t>
      </w:r>
      <w:r w:rsidR="00656285" w:rsidRPr="54E9697F">
        <w:rPr>
          <w:lang w:val="en-US"/>
        </w:rPr>
        <w:t xml:space="preserve">hannel </w:t>
      </w:r>
      <w:r w:rsidR="005B5CF9">
        <w:rPr>
          <w:lang w:val="en-US"/>
        </w:rPr>
        <w:t>r</w:t>
      </w:r>
      <w:r w:rsidR="00656285" w:rsidRPr="54E9697F">
        <w:rPr>
          <w:lang w:val="en-US"/>
        </w:rPr>
        <w:t xml:space="preserve">eceiver </w:t>
      </w:r>
      <w:r w:rsidR="00ED15B3" w:rsidRPr="54E9697F">
        <w:rPr>
          <w:lang w:val="en-US"/>
        </w:rPr>
        <w:t>accommodates</w:t>
      </w:r>
      <w:r w:rsidR="00A12910" w:rsidRPr="54E9697F">
        <w:rPr>
          <w:lang w:val="en-US"/>
        </w:rPr>
        <w:t xml:space="preserve"> up to </w:t>
      </w:r>
      <w:r w:rsidR="00ED15B3" w:rsidRPr="54E9697F">
        <w:rPr>
          <w:lang w:val="en-US"/>
        </w:rPr>
        <w:t xml:space="preserve">four </w:t>
      </w:r>
      <w:r w:rsidR="00CE4755">
        <w:rPr>
          <w:lang w:val="en-US"/>
        </w:rPr>
        <w:t>receiving channels</w:t>
      </w:r>
      <w:r w:rsidR="005B5CF9">
        <w:rPr>
          <w:lang w:val="en-US"/>
        </w:rPr>
        <w:t xml:space="preserve"> and an auto-mixer</w:t>
      </w:r>
      <w:r w:rsidR="00ED15B3" w:rsidRPr="54E9697F">
        <w:rPr>
          <w:lang w:val="en-US"/>
        </w:rPr>
        <w:t xml:space="preserve"> – </w:t>
      </w:r>
      <w:r w:rsidR="00866756" w:rsidRPr="54E9697F">
        <w:rPr>
          <w:lang w:val="en-US"/>
        </w:rPr>
        <w:t>n</w:t>
      </w:r>
      <w:r w:rsidR="00ED15B3" w:rsidRPr="54E9697F">
        <w:rPr>
          <w:lang w:val="en-US"/>
        </w:rPr>
        <w:t xml:space="preserve">o </w:t>
      </w:r>
      <w:r w:rsidR="00866756" w:rsidRPr="54E9697F">
        <w:rPr>
          <w:lang w:val="en-US"/>
        </w:rPr>
        <w:t xml:space="preserve">additional </w:t>
      </w:r>
      <w:r w:rsidR="00ED15B3" w:rsidRPr="54E9697F">
        <w:rPr>
          <w:lang w:val="en-US"/>
        </w:rPr>
        <w:t>an</w:t>
      </w:r>
      <w:r w:rsidR="00866756" w:rsidRPr="54E9697F">
        <w:rPr>
          <w:lang w:val="en-US"/>
        </w:rPr>
        <w:t xml:space="preserve">tenna is needed, and only one cable is required for PoE, control </w:t>
      </w:r>
      <w:r w:rsidR="00A12910" w:rsidRPr="54E9697F">
        <w:rPr>
          <w:lang w:val="en-US"/>
        </w:rPr>
        <w:t xml:space="preserve">data </w:t>
      </w:r>
      <w:r w:rsidR="00866756" w:rsidRPr="54E9697F">
        <w:rPr>
          <w:lang w:val="en-US"/>
        </w:rPr>
        <w:t xml:space="preserve">and </w:t>
      </w:r>
      <w:r w:rsidR="00A12910" w:rsidRPr="54E9697F">
        <w:rPr>
          <w:lang w:val="en-US"/>
        </w:rPr>
        <w:t xml:space="preserve">the </w:t>
      </w:r>
      <w:r w:rsidR="00866756" w:rsidRPr="54E9697F">
        <w:rPr>
          <w:lang w:val="en-US"/>
        </w:rPr>
        <w:t>Dante stream</w:t>
      </w:r>
      <w:r w:rsidR="00A12910" w:rsidRPr="54E9697F">
        <w:rPr>
          <w:lang w:val="en-US"/>
        </w:rPr>
        <w:t xml:space="preserve"> for which redundant sockets are provided</w:t>
      </w:r>
      <w:r w:rsidR="00866756" w:rsidRPr="54E9697F">
        <w:rPr>
          <w:lang w:val="en-US"/>
        </w:rPr>
        <w:t>.</w:t>
      </w:r>
      <w:r w:rsidR="00A12910" w:rsidRPr="54E9697F">
        <w:rPr>
          <w:lang w:val="en-US"/>
        </w:rPr>
        <w:t xml:space="preserve"> </w:t>
      </w:r>
      <w:r w:rsidR="005B5CF9">
        <w:rPr>
          <w:lang w:val="en-US"/>
        </w:rPr>
        <w:t xml:space="preserve">A </w:t>
      </w:r>
      <w:r w:rsidR="004161E6">
        <w:rPr>
          <w:lang w:val="en-US"/>
        </w:rPr>
        <w:t>3</w:t>
      </w:r>
      <w:r w:rsidR="005B5CF9">
        <w:rPr>
          <w:lang w:val="en-US"/>
        </w:rPr>
        <w:t>-pin terminal</w:t>
      </w:r>
      <w:r w:rsidR="00A12910" w:rsidRPr="54E9697F">
        <w:rPr>
          <w:lang w:val="en-US"/>
        </w:rPr>
        <w:t xml:space="preserve"> connector </w:t>
      </w:r>
      <w:r w:rsidR="007D208C" w:rsidRPr="54E9697F">
        <w:rPr>
          <w:lang w:val="en-US"/>
        </w:rPr>
        <w:t>is available for infrastructures that need an analog output</w:t>
      </w:r>
      <w:r w:rsidR="00A12910" w:rsidRPr="54E9697F">
        <w:rPr>
          <w:lang w:val="en-US"/>
        </w:rPr>
        <w:t>.</w:t>
      </w:r>
      <w:r w:rsidR="00D47C62" w:rsidRPr="54E9697F">
        <w:rPr>
          <w:lang w:val="en-US"/>
        </w:rPr>
        <w:t xml:space="preserve"> The </w:t>
      </w:r>
      <w:r w:rsidR="00DF73DC">
        <w:rPr>
          <w:lang w:val="en-US"/>
        </w:rPr>
        <w:t>m</w:t>
      </w:r>
      <w:r w:rsidR="005B5CF9">
        <w:rPr>
          <w:lang w:val="en-US"/>
        </w:rPr>
        <w:t>ulti-</w:t>
      </w:r>
      <w:r w:rsidR="00DF73DC">
        <w:rPr>
          <w:lang w:val="en-US"/>
        </w:rPr>
        <w:t>c</w:t>
      </w:r>
      <w:r w:rsidR="005B5CF9">
        <w:rPr>
          <w:lang w:val="en-US"/>
        </w:rPr>
        <w:t xml:space="preserve">hannel </w:t>
      </w:r>
      <w:r w:rsidR="00DF73DC">
        <w:rPr>
          <w:lang w:val="en-US"/>
        </w:rPr>
        <w:t>r</w:t>
      </w:r>
      <w:r w:rsidR="005B5CF9">
        <w:rPr>
          <w:lang w:val="en-US"/>
        </w:rPr>
        <w:t xml:space="preserve">eceiver </w:t>
      </w:r>
      <w:r w:rsidR="00D47C62" w:rsidRPr="54E9697F">
        <w:rPr>
          <w:lang w:val="en-US"/>
        </w:rPr>
        <w:t xml:space="preserve">complies with </w:t>
      </w:r>
      <w:r w:rsidR="00CE4755">
        <w:rPr>
          <w:lang w:val="en-US"/>
        </w:rPr>
        <w:t>common</w:t>
      </w:r>
      <w:r w:rsidRPr="54E9697F">
        <w:rPr>
          <w:lang w:val="en-US"/>
        </w:rPr>
        <w:t xml:space="preserve"> </w:t>
      </w:r>
      <w:r w:rsidR="00D47C62" w:rsidRPr="54E9697F">
        <w:rPr>
          <w:lang w:val="en-US"/>
        </w:rPr>
        <w:t>network security standards</w:t>
      </w:r>
      <w:r w:rsidRPr="54E9697F">
        <w:rPr>
          <w:lang w:val="en-US"/>
        </w:rPr>
        <w:t>.</w:t>
      </w:r>
    </w:p>
    <w:tbl>
      <w:tblPr>
        <w:tblStyle w:val="Tabellenraster"/>
        <w:tblpPr w:leftFromText="141" w:rightFromText="141" w:vertAnchor="text" w:horzAnchor="margin" w:tblpY="2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12910" w14:paraId="273D01F5" w14:textId="77777777" w:rsidTr="54E9697F">
        <w:tc>
          <w:tcPr>
            <w:tcW w:w="3935" w:type="dxa"/>
          </w:tcPr>
          <w:p w14:paraId="6DE1A216" w14:textId="77777777" w:rsidR="00A12910" w:rsidRDefault="00A12910" w:rsidP="00A12910">
            <w:pPr>
              <w:pStyle w:val="Beschriftung"/>
              <w:rPr>
                <w:lang w:val="en-US"/>
              </w:rPr>
            </w:pPr>
          </w:p>
          <w:p w14:paraId="5CAA72FC" w14:textId="6A70F3CB" w:rsidR="00A12910" w:rsidRDefault="00A12910" w:rsidP="00A12910">
            <w:pPr>
              <w:pStyle w:val="Beschriftung"/>
              <w:rPr>
                <w:lang w:val="en-US"/>
              </w:rPr>
            </w:pPr>
            <w:r w:rsidRPr="54E9697F">
              <w:rPr>
                <w:lang w:val="en-US"/>
              </w:rPr>
              <w:t xml:space="preserve">Rear view of the </w:t>
            </w:r>
            <w:proofErr w:type="spellStart"/>
            <w:r w:rsidRPr="54E9697F">
              <w:rPr>
                <w:lang w:val="en-US"/>
              </w:rPr>
              <w:t>SpeechLine</w:t>
            </w:r>
            <w:proofErr w:type="spellEnd"/>
            <w:r w:rsidRPr="54E9697F">
              <w:rPr>
                <w:lang w:val="en-US"/>
              </w:rPr>
              <w:t xml:space="preserve"> Multi</w:t>
            </w:r>
            <w:r w:rsidR="005B5CF9">
              <w:rPr>
                <w:lang w:val="en-US"/>
              </w:rPr>
              <w:t>-C</w:t>
            </w:r>
            <w:r w:rsidRPr="54E9697F">
              <w:rPr>
                <w:lang w:val="en-US"/>
              </w:rPr>
              <w:t xml:space="preserve">hannel Receiver with </w:t>
            </w:r>
            <w:r w:rsidR="74068273" w:rsidRPr="54E9697F">
              <w:rPr>
                <w:lang w:val="en-US"/>
              </w:rPr>
              <w:t>connection options</w:t>
            </w:r>
            <w:r w:rsidRPr="54E9697F">
              <w:rPr>
                <w:lang w:val="en-US"/>
              </w:rPr>
              <w:t xml:space="preserve"> and wall mount</w:t>
            </w:r>
          </w:p>
        </w:tc>
        <w:tc>
          <w:tcPr>
            <w:tcW w:w="3935" w:type="dxa"/>
          </w:tcPr>
          <w:p w14:paraId="120A110E" w14:textId="77777777" w:rsidR="00A12910" w:rsidRDefault="00A12910" w:rsidP="00A12910">
            <w:pPr>
              <w:rPr>
                <w:bCs/>
                <w:lang w:val="en-US"/>
              </w:rPr>
            </w:pPr>
            <w:r>
              <w:rPr>
                <w:bCs/>
                <w:noProof/>
                <w:lang w:val="en-US"/>
              </w:rPr>
              <w:drawing>
                <wp:inline distT="0" distB="0" distL="0" distR="0" wp14:anchorId="6A80CC7F" wp14:editId="4F8D2512">
                  <wp:extent cx="1943100" cy="1943100"/>
                  <wp:effectExtent l="0" t="0" r="0" b="0"/>
                  <wp:docPr id="6" name="Grafik 6" descr="Rear view of the SpeechLine Multichannel Receiver with connection sockets and wal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SpeechLine_Digital_Wireless_Multi_Channel_Receiver_with_Wall_Mount.jpg"/>
                          <pic:cNvPicPr/>
                        </pic:nvPicPr>
                        <pic:blipFill>
                          <a:blip r:embed="rId14"/>
                          <a:stretch>
                            <a:fillRect/>
                          </a:stretch>
                        </pic:blipFill>
                        <pic:spPr>
                          <a:xfrm>
                            <a:off x="0" y="0"/>
                            <a:ext cx="1943100" cy="1943100"/>
                          </a:xfrm>
                          <a:prstGeom prst="rect">
                            <a:avLst/>
                          </a:prstGeom>
                        </pic:spPr>
                      </pic:pic>
                    </a:graphicData>
                  </a:graphic>
                </wp:inline>
              </w:drawing>
            </w:r>
          </w:p>
        </w:tc>
      </w:tr>
    </w:tbl>
    <w:p w14:paraId="0B858278" w14:textId="5E85B4EA" w:rsidR="00866756" w:rsidRDefault="00866756" w:rsidP="00133BF3">
      <w:pPr>
        <w:rPr>
          <w:bCs/>
          <w:lang w:val="en-US"/>
        </w:rPr>
      </w:pPr>
    </w:p>
    <w:p w14:paraId="75E5079F" w14:textId="77777777" w:rsidR="007D208C" w:rsidRDefault="007D208C" w:rsidP="00A12910">
      <w:pPr>
        <w:rPr>
          <w:bCs/>
          <w:lang w:val="en-US"/>
        </w:rPr>
      </w:pPr>
    </w:p>
    <w:p w14:paraId="4A9DAC9F" w14:textId="7C846A3D" w:rsidR="007D208C" w:rsidRDefault="007D208C" w:rsidP="54E9697F">
      <w:pPr>
        <w:rPr>
          <w:lang w:val="en-US"/>
        </w:rPr>
      </w:pPr>
      <w:r w:rsidRPr="54E9697F">
        <w:rPr>
          <w:lang w:val="en-US"/>
        </w:rPr>
        <w:t>The</w:t>
      </w:r>
      <w:r w:rsidR="005B5CF9">
        <w:rPr>
          <w:lang w:val="en-US"/>
        </w:rPr>
        <w:t xml:space="preserve"> </w:t>
      </w:r>
      <w:proofErr w:type="spellStart"/>
      <w:r w:rsidR="005B5CF9">
        <w:rPr>
          <w:lang w:val="en-US"/>
        </w:rPr>
        <w:t>SpeechLine</w:t>
      </w:r>
      <w:proofErr w:type="spellEnd"/>
      <w:r w:rsidR="005B5CF9">
        <w:rPr>
          <w:lang w:val="en-US"/>
        </w:rPr>
        <w:t xml:space="preserve"> Multi-Channel Receiver </w:t>
      </w:r>
      <w:r w:rsidRPr="54E9697F">
        <w:rPr>
          <w:lang w:val="en-US"/>
        </w:rPr>
        <w:t xml:space="preserve">can be </w:t>
      </w:r>
      <w:r w:rsidR="00D47C62" w:rsidRPr="54E9697F">
        <w:rPr>
          <w:lang w:val="en-US"/>
        </w:rPr>
        <w:t xml:space="preserve">unobtrusively </w:t>
      </w:r>
      <w:r w:rsidRPr="54E9697F">
        <w:rPr>
          <w:lang w:val="en-US"/>
        </w:rPr>
        <w:t>wall-</w:t>
      </w:r>
      <w:r w:rsidR="00D47C62" w:rsidRPr="54E9697F">
        <w:rPr>
          <w:lang w:val="en-US"/>
        </w:rPr>
        <w:t xml:space="preserve"> or </w:t>
      </w:r>
      <w:r w:rsidRPr="54E9697F">
        <w:rPr>
          <w:lang w:val="en-US"/>
        </w:rPr>
        <w:t>ceiling-mounted</w:t>
      </w:r>
      <w:r w:rsidR="00D47C62" w:rsidRPr="54E9697F">
        <w:rPr>
          <w:lang w:val="en-US"/>
        </w:rPr>
        <w:t xml:space="preserve"> </w:t>
      </w:r>
      <w:r w:rsidR="005B5CF9">
        <w:rPr>
          <w:lang w:val="en-US"/>
        </w:rPr>
        <w:t>using the included wall-mount adapter.</w:t>
      </w:r>
      <w:r w:rsidR="00D47C62" w:rsidRPr="54E9697F">
        <w:rPr>
          <w:lang w:val="en-US"/>
        </w:rPr>
        <w:t xml:space="preserve"> For a quick on-site check, the</w:t>
      </w:r>
      <w:r w:rsidR="005B5CF9">
        <w:rPr>
          <w:lang w:val="en-US"/>
        </w:rPr>
        <w:t xml:space="preserve"> receiver </w:t>
      </w:r>
      <w:r w:rsidRPr="54E9697F">
        <w:rPr>
          <w:lang w:val="en-US"/>
        </w:rPr>
        <w:t>features status LED</w:t>
      </w:r>
      <w:r w:rsidR="00D47C62" w:rsidRPr="54E9697F">
        <w:rPr>
          <w:lang w:val="en-US"/>
        </w:rPr>
        <w:t>s for the audio</w:t>
      </w:r>
      <w:r w:rsidRPr="54E9697F">
        <w:rPr>
          <w:lang w:val="en-US"/>
        </w:rPr>
        <w:t xml:space="preserve"> channel</w:t>
      </w:r>
      <w:r w:rsidR="00D47C62" w:rsidRPr="54E9697F">
        <w:rPr>
          <w:lang w:val="en-US"/>
        </w:rPr>
        <w:t>s, otherwi</w:t>
      </w:r>
      <w:bookmarkStart w:id="1" w:name="_GoBack"/>
      <w:bookmarkEnd w:id="1"/>
      <w:r w:rsidR="00D47C62" w:rsidRPr="54E9697F">
        <w:rPr>
          <w:lang w:val="en-US"/>
        </w:rPr>
        <w:t xml:space="preserve">se </w:t>
      </w:r>
      <w:r w:rsidR="00C43E38" w:rsidRPr="54E9697F">
        <w:rPr>
          <w:lang w:val="en-US"/>
        </w:rPr>
        <w:t xml:space="preserve">it is </w:t>
      </w:r>
      <w:r w:rsidR="004161E6" w:rsidRPr="54E9697F">
        <w:rPr>
          <w:lang w:val="en-US"/>
        </w:rPr>
        <w:t xml:space="preserve">configured </w:t>
      </w:r>
      <w:r w:rsidRPr="54E9697F">
        <w:rPr>
          <w:lang w:val="en-US"/>
        </w:rPr>
        <w:t xml:space="preserve">and </w:t>
      </w:r>
      <w:r w:rsidR="004161E6" w:rsidRPr="54E9697F">
        <w:rPr>
          <w:lang w:val="en-US"/>
        </w:rPr>
        <w:t xml:space="preserve">controlled </w:t>
      </w:r>
      <w:r w:rsidRPr="54E9697F">
        <w:rPr>
          <w:lang w:val="en-US"/>
        </w:rPr>
        <w:t xml:space="preserve">via the </w:t>
      </w:r>
      <w:r w:rsidRPr="005B5CF9">
        <w:rPr>
          <w:lang w:val="en-US"/>
        </w:rPr>
        <w:t xml:space="preserve">convenient Sennheiser Control Cockpit software or via </w:t>
      </w:r>
      <w:r w:rsidR="00086B0E" w:rsidRPr="005B5CF9">
        <w:rPr>
          <w:lang w:val="en-US"/>
        </w:rPr>
        <w:t xml:space="preserve">Sennheiser’s </w:t>
      </w:r>
      <w:r w:rsidRPr="005B5CF9">
        <w:rPr>
          <w:lang w:val="en-US"/>
        </w:rPr>
        <w:t xml:space="preserve">open SSC protocol for third-party </w:t>
      </w:r>
      <w:r w:rsidR="00EF47E2" w:rsidRPr="005B5CF9">
        <w:rPr>
          <w:lang w:val="en-US"/>
        </w:rPr>
        <w:t>solutions</w:t>
      </w:r>
      <w:r w:rsidRPr="005B5CF9">
        <w:rPr>
          <w:lang w:val="en-US"/>
        </w:rPr>
        <w:t>.</w:t>
      </w:r>
    </w:p>
    <w:p w14:paraId="3B34D8A1" w14:textId="77777777" w:rsidR="007D208C" w:rsidRDefault="007D208C" w:rsidP="00A12910">
      <w:pPr>
        <w:rPr>
          <w:bCs/>
          <w:lang w:val="en-US"/>
        </w:rPr>
      </w:pPr>
    </w:p>
    <w:p w14:paraId="0D1FCA5F" w14:textId="3CF897E7" w:rsidR="00194444" w:rsidRDefault="00086B0E" w:rsidP="00133BF3">
      <w:pPr>
        <w:rPr>
          <w:bCs/>
          <w:lang w:val="en-US"/>
        </w:rPr>
      </w:pPr>
      <w:r>
        <w:rPr>
          <w:bCs/>
          <w:lang w:val="en-US"/>
        </w:rPr>
        <w:t>For l</w:t>
      </w:r>
      <w:r w:rsidR="00350281">
        <w:rPr>
          <w:bCs/>
          <w:lang w:val="en-US"/>
        </w:rPr>
        <w:t>ecturers and speakers</w:t>
      </w:r>
      <w:r>
        <w:rPr>
          <w:bCs/>
          <w:lang w:val="en-US"/>
        </w:rPr>
        <w:t xml:space="preserve">, </w:t>
      </w:r>
      <w:proofErr w:type="spellStart"/>
      <w:r>
        <w:rPr>
          <w:bCs/>
          <w:lang w:val="en-US"/>
        </w:rPr>
        <w:t>SpeechLine</w:t>
      </w:r>
      <w:proofErr w:type="spellEnd"/>
      <w:r>
        <w:rPr>
          <w:bCs/>
          <w:lang w:val="en-US"/>
        </w:rPr>
        <w:t xml:space="preserve"> offers a</w:t>
      </w:r>
      <w:r w:rsidR="00350281">
        <w:rPr>
          <w:bCs/>
          <w:lang w:val="en-US"/>
        </w:rPr>
        <w:t xml:space="preserve"> choice of wireless handheld, headset</w:t>
      </w:r>
      <w:r w:rsidR="00CE4755">
        <w:rPr>
          <w:bCs/>
          <w:lang w:val="en-US"/>
        </w:rPr>
        <w:t xml:space="preserve">, </w:t>
      </w:r>
      <w:r w:rsidR="00350281">
        <w:rPr>
          <w:bCs/>
          <w:lang w:val="en-US"/>
        </w:rPr>
        <w:t xml:space="preserve">lavalier </w:t>
      </w:r>
      <w:r w:rsidR="00CE4755">
        <w:rPr>
          <w:bCs/>
          <w:lang w:val="en-US"/>
        </w:rPr>
        <w:t>or even boundary and table microphones</w:t>
      </w:r>
      <w:r w:rsidR="00EF47E2">
        <w:rPr>
          <w:bCs/>
          <w:lang w:val="en-US"/>
        </w:rPr>
        <w:t>,</w:t>
      </w:r>
      <w:r>
        <w:rPr>
          <w:bCs/>
          <w:lang w:val="en-US"/>
        </w:rPr>
        <w:t xml:space="preserve"> ensuring that they </w:t>
      </w:r>
      <w:r w:rsidR="00EF47E2">
        <w:rPr>
          <w:bCs/>
          <w:lang w:val="en-US"/>
        </w:rPr>
        <w:t xml:space="preserve">can </w:t>
      </w:r>
      <w:r>
        <w:rPr>
          <w:bCs/>
          <w:lang w:val="en-US"/>
        </w:rPr>
        <w:t xml:space="preserve">feel at ease with their </w:t>
      </w:r>
      <w:r w:rsidR="00B85EFD">
        <w:rPr>
          <w:bCs/>
          <w:lang w:val="en-US"/>
        </w:rPr>
        <w:t>favorite</w:t>
      </w:r>
      <w:r>
        <w:rPr>
          <w:bCs/>
          <w:lang w:val="en-US"/>
        </w:rPr>
        <w:t xml:space="preserve"> type of microphone.</w:t>
      </w:r>
    </w:p>
    <w:p w14:paraId="208C5035" w14:textId="6389A293" w:rsidR="0047015B" w:rsidRDefault="0047015B" w:rsidP="00133BF3">
      <w:pPr>
        <w:rPr>
          <w:bCs/>
          <w:lang w:val="en-US"/>
        </w:rPr>
      </w:pPr>
    </w:p>
    <w:p w14:paraId="76FA65C2" w14:textId="474B0BA7" w:rsidR="002B6D59" w:rsidRPr="002B6D59" w:rsidRDefault="00086B0E" w:rsidP="00133BF3">
      <w:pPr>
        <w:rPr>
          <w:b/>
          <w:bCs/>
          <w:lang w:val="en-US"/>
        </w:rPr>
      </w:pPr>
      <w:r w:rsidRPr="00086B0E">
        <w:rPr>
          <w:b/>
          <w:lang w:val="en-US"/>
        </w:rPr>
        <w:t xml:space="preserve">A </w:t>
      </w:r>
      <w:r w:rsidR="002B6D59" w:rsidRPr="002B6D59">
        <w:rPr>
          <w:b/>
          <w:bCs/>
          <w:lang w:val="en-US"/>
        </w:rPr>
        <w:t>universal tool for education and business environments</w:t>
      </w:r>
    </w:p>
    <w:p w14:paraId="68A64FF8" w14:textId="71DB0894" w:rsidR="0047015B" w:rsidRDefault="00DD0441" w:rsidP="00133BF3">
      <w:pPr>
        <w:rPr>
          <w:bCs/>
          <w:lang w:val="en-US"/>
        </w:rPr>
      </w:pPr>
      <w:r>
        <w:rPr>
          <w:lang w:val="en-US"/>
        </w:rPr>
        <w:t xml:space="preserve">Sennheiser Control Cockpit has been designed to make the daily routines and workflows associated with the use of wireless microphones in corporate and campus settings far easier. </w:t>
      </w:r>
      <w:r w:rsidR="00797C88">
        <w:rPr>
          <w:lang w:val="en-US"/>
        </w:rPr>
        <w:t>T</w:t>
      </w:r>
      <w:r w:rsidR="00797C88" w:rsidRPr="008B6259">
        <w:rPr>
          <w:lang w:val="en-US"/>
        </w:rPr>
        <w:t>he software</w:t>
      </w:r>
      <w:r w:rsidR="00797C88">
        <w:rPr>
          <w:lang w:val="en-US"/>
        </w:rPr>
        <w:t xml:space="preserve"> </w:t>
      </w:r>
      <w:r w:rsidR="00797C88" w:rsidRPr="008B6259">
        <w:rPr>
          <w:lang w:val="en-US"/>
        </w:rPr>
        <w:t>allow</w:t>
      </w:r>
      <w:r w:rsidR="00797C88">
        <w:rPr>
          <w:lang w:val="en-US"/>
        </w:rPr>
        <w:t>s centralized remote control</w:t>
      </w:r>
      <w:r w:rsidR="00EF0F12">
        <w:rPr>
          <w:lang w:val="en-US"/>
        </w:rPr>
        <w:t xml:space="preserve">, </w:t>
      </w:r>
      <w:r w:rsidR="00797C88">
        <w:rPr>
          <w:lang w:val="en-US"/>
        </w:rPr>
        <w:t xml:space="preserve">monitoring </w:t>
      </w:r>
      <w:r w:rsidR="00EF0F12">
        <w:rPr>
          <w:lang w:val="en-US"/>
        </w:rPr>
        <w:t xml:space="preserve">and maintenance </w:t>
      </w:r>
      <w:r w:rsidR="00797C88">
        <w:rPr>
          <w:lang w:val="en-US"/>
        </w:rPr>
        <w:t xml:space="preserve">of campus- and company-wide audio installations from anywhere in a network. </w:t>
      </w:r>
    </w:p>
    <w:p w14:paraId="42657CF9" w14:textId="7083E28D" w:rsidR="00133BF3" w:rsidRDefault="00133BF3" w:rsidP="009C45A2">
      <w:pPr>
        <w:rPr>
          <w:bCs/>
          <w:lang w:val="en-US"/>
        </w:rPr>
      </w:pPr>
    </w:p>
    <w:p w14:paraId="2EDA70B5" w14:textId="607F3D51" w:rsidR="002B6D59" w:rsidRDefault="00DD0441" w:rsidP="002B6D59">
      <w:pPr>
        <w:rPr>
          <w:lang w:val="en-US"/>
        </w:rPr>
      </w:pPr>
      <w:r>
        <w:rPr>
          <w:lang w:val="en-US"/>
        </w:rPr>
        <w:lastRenderedPageBreak/>
        <w:t>For example, b</w:t>
      </w:r>
      <w:r w:rsidR="002B6D59">
        <w:rPr>
          <w:lang w:val="en-US"/>
        </w:rPr>
        <w:t xml:space="preserve">attery management </w:t>
      </w:r>
      <w:r>
        <w:rPr>
          <w:lang w:val="en-US"/>
        </w:rPr>
        <w:t xml:space="preserve">will become </w:t>
      </w:r>
      <w:r w:rsidR="002B6D59">
        <w:rPr>
          <w:lang w:val="en-US"/>
        </w:rPr>
        <w:t xml:space="preserve">a breeze for the IT </w:t>
      </w:r>
      <w:r>
        <w:rPr>
          <w:lang w:val="en-US"/>
        </w:rPr>
        <w:t>staff</w:t>
      </w:r>
      <w:r w:rsidR="002B6D59">
        <w:rPr>
          <w:lang w:val="en-US"/>
        </w:rPr>
        <w:t xml:space="preserve"> – </w:t>
      </w:r>
      <w:r>
        <w:rPr>
          <w:lang w:val="en-US"/>
        </w:rPr>
        <w:t xml:space="preserve">the software allows them to </w:t>
      </w:r>
      <w:r w:rsidR="002B6D59">
        <w:rPr>
          <w:lang w:val="en-US"/>
        </w:rPr>
        <w:t xml:space="preserve">filter for low batteries or </w:t>
      </w:r>
      <w:r>
        <w:rPr>
          <w:lang w:val="en-US"/>
        </w:rPr>
        <w:t xml:space="preserve">to activate </w:t>
      </w:r>
      <w:r w:rsidR="002B6D59">
        <w:rPr>
          <w:lang w:val="en-US"/>
        </w:rPr>
        <w:t xml:space="preserve">push messages to their (mobile) devices. The software also helps </w:t>
      </w:r>
      <w:r w:rsidR="00001CA7">
        <w:rPr>
          <w:lang w:val="en-US"/>
        </w:rPr>
        <w:t>to identify</w:t>
      </w:r>
      <w:r w:rsidR="002B6D59">
        <w:rPr>
          <w:lang w:val="en-US"/>
        </w:rPr>
        <w:t xml:space="preserve"> potential issues that an end user may encounter, enabling IT staff to remotely check the operating status of each microphone on the campus or in a company. </w:t>
      </w:r>
    </w:p>
    <w:p w14:paraId="6DE0F01D" w14:textId="77777777" w:rsidR="00DD0441" w:rsidRDefault="00DD0441" w:rsidP="002B6D59">
      <w:pPr>
        <w:rPr>
          <w:lang w:val="en-US"/>
        </w:rPr>
      </w:pPr>
    </w:p>
    <w:tbl>
      <w:tblPr>
        <w:tblStyle w:val="Tabellenraster"/>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DD0441" w:rsidRPr="004161E6" w14:paraId="14864000" w14:textId="77777777" w:rsidTr="00DD0441">
        <w:tc>
          <w:tcPr>
            <w:tcW w:w="4962" w:type="dxa"/>
          </w:tcPr>
          <w:p w14:paraId="6B52722E" w14:textId="77777777" w:rsidR="00DD0441" w:rsidRDefault="00DD0441" w:rsidP="00DD0441">
            <w:pPr>
              <w:pStyle w:val="Beschriftung"/>
              <w:rPr>
                <w:lang w:val="en-US"/>
              </w:rPr>
            </w:pPr>
            <w:r>
              <w:rPr>
                <w:bCs/>
                <w:noProof/>
                <w:lang w:val="en-US"/>
              </w:rPr>
              <w:drawing>
                <wp:inline distT="0" distB="0" distL="0" distR="0" wp14:anchorId="7D51FA97" wp14:editId="4D0774B5">
                  <wp:extent cx="3009900" cy="1191737"/>
                  <wp:effectExtent l="0" t="0" r="0" b="8890"/>
                  <wp:docPr id="4" name="Grafik 4" descr="Four handheld transmitters, the SpeechLine Multichannel Receiver and the Sennheiser Control Cockpit soft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SpeechLine_Digital_Wireless_Multi_Channel_Receiver_System.jpg"/>
                          <pic:cNvPicPr/>
                        </pic:nvPicPr>
                        <pic:blipFill>
                          <a:blip r:embed="rId15"/>
                          <a:stretch>
                            <a:fillRect/>
                          </a:stretch>
                        </pic:blipFill>
                        <pic:spPr>
                          <a:xfrm>
                            <a:off x="0" y="0"/>
                            <a:ext cx="3043282" cy="1204954"/>
                          </a:xfrm>
                          <a:prstGeom prst="rect">
                            <a:avLst/>
                          </a:prstGeom>
                        </pic:spPr>
                      </pic:pic>
                    </a:graphicData>
                  </a:graphic>
                </wp:inline>
              </w:drawing>
            </w:r>
          </w:p>
        </w:tc>
        <w:tc>
          <w:tcPr>
            <w:tcW w:w="2918" w:type="dxa"/>
          </w:tcPr>
          <w:p w14:paraId="54F34AB7" w14:textId="77777777" w:rsidR="00DD0441" w:rsidRDefault="00DD0441" w:rsidP="00DD0441">
            <w:pPr>
              <w:pStyle w:val="Beschriftung"/>
              <w:rPr>
                <w:bCs/>
                <w:lang w:val="en-US"/>
              </w:rPr>
            </w:pPr>
            <w:r>
              <w:rPr>
                <w:lang w:val="en-US"/>
              </w:rPr>
              <w:t>The Sennheiser Control Cockpit software makes system set-up, control and monitoring a breeze</w:t>
            </w:r>
          </w:p>
        </w:tc>
      </w:tr>
    </w:tbl>
    <w:p w14:paraId="2772FD38" w14:textId="77777777" w:rsidR="00DD0441" w:rsidRDefault="00DD0441" w:rsidP="002B6D59">
      <w:pPr>
        <w:rPr>
          <w:lang w:val="en-US"/>
        </w:rPr>
      </w:pPr>
    </w:p>
    <w:p w14:paraId="504CF63B" w14:textId="3BBFBF37" w:rsidR="002B6D59" w:rsidRDefault="00DD0441" w:rsidP="009C45A2">
      <w:pPr>
        <w:rPr>
          <w:lang w:val="en-US"/>
        </w:rPr>
      </w:pPr>
      <w:r>
        <w:rPr>
          <w:lang w:val="en-US"/>
        </w:rPr>
        <w:t xml:space="preserve">Besides </w:t>
      </w:r>
      <w:proofErr w:type="spellStart"/>
      <w:r w:rsidRPr="008B6259">
        <w:rPr>
          <w:lang w:val="en-US"/>
        </w:rPr>
        <w:t>SpeechLine</w:t>
      </w:r>
      <w:proofErr w:type="spellEnd"/>
      <w:r w:rsidRPr="008B6259">
        <w:rPr>
          <w:lang w:val="en-US"/>
        </w:rPr>
        <w:t xml:space="preserve"> Digital Wireless, </w:t>
      </w:r>
      <w:r>
        <w:rPr>
          <w:lang w:val="en-US"/>
        </w:rPr>
        <w:t xml:space="preserve">the software also supports </w:t>
      </w:r>
      <w:r w:rsidRPr="008B6259">
        <w:rPr>
          <w:lang w:val="en-US"/>
        </w:rPr>
        <w:t xml:space="preserve">evolution wireless G3 </w:t>
      </w:r>
      <w:r>
        <w:rPr>
          <w:lang w:val="en-US"/>
        </w:rPr>
        <w:t>a</w:t>
      </w:r>
      <w:r w:rsidRPr="008B6259">
        <w:rPr>
          <w:lang w:val="en-US"/>
        </w:rPr>
        <w:t>nd G4</w:t>
      </w:r>
      <w:r w:rsidR="00DF73DC">
        <w:rPr>
          <w:lang w:val="en-US"/>
        </w:rPr>
        <w:t xml:space="preserve"> as well as</w:t>
      </w:r>
      <w:r>
        <w:rPr>
          <w:lang w:val="en-US"/>
        </w:rPr>
        <w:t xml:space="preserve"> the </w:t>
      </w:r>
      <w:proofErr w:type="spellStart"/>
      <w:r w:rsidRPr="008B6259">
        <w:rPr>
          <w:lang w:val="en-US"/>
        </w:rPr>
        <w:t>TeamConnect</w:t>
      </w:r>
      <w:proofErr w:type="spellEnd"/>
      <w:r w:rsidRPr="008B6259">
        <w:rPr>
          <w:lang w:val="en-US"/>
        </w:rPr>
        <w:t xml:space="preserve"> Ceiling 2</w:t>
      </w:r>
      <w:r>
        <w:rPr>
          <w:lang w:val="en-US"/>
        </w:rPr>
        <w:t xml:space="preserve"> microphone</w:t>
      </w:r>
      <w:r w:rsidRPr="008B6259">
        <w:rPr>
          <w:lang w:val="en-US"/>
        </w:rPr>
        <w:t>.</w:t>
      </w:r>
    </w:p>
    <w:p w14:paraId="312F975D" w14:textId="09CEA65A" w:rsidR="00DD0441" w:rsidRDefault="00DD0441" w:rsidP="009C45A2">
      <w:pPr>
        <w:rPr>
          <w:lang w:val="en-US"/>
        </w:rPr>
      </w:pPr>
    </w:p>
    <w:p w14:paraId="6E1B422B" w14:textId="77777777" w:rsidR="00E93653" w:rsidRPr="0047015B" w:rsidRDefault="00E93653" w:rsidP="00E93653">
      <w:pPr>
        <w:rPr>
          <w:b/>
          <w:lang w:val="en-US"/>
        </w:rPr>
      </w:pPr>
      <w:r w:rsidRPr="0047015B">
        <w:rPr>
          <w:b/>
          <w:lang w:val="en-US"/>
        </w:rPr>
        <w:t xml:space="preserve">Multi-room mode and 1.9 GHz transmission </w:t>
      </w:r>
    </w:p>
    <w:p w14:paraId="26C65040" w14:textId="6DE63343" w:rsidR="00E93653" w:rsidRDefault="00E93653" w:rsidP="00E93653">
      <w:pPr>
        <w:rPr>
          <w:bCs/>
          <w:lang w:val="en-US"/>
        </w:rPr>
      </w:pPr>
      <w:r>
        <w:rPr>
          <w:bCs/>
          <w:lang w:val="en-US"/>
        </w:rPr>
        <w:t xml:space="preserve">With </w:t>
      </w:r>
      <w:proofErr w:type="spellStart"/>
      <w:r>
        <w:rPr>
          <w:bCs/>
          <w:lang w:val="en-US"/>
        </w:rPr>
        <w:t>SpeechLine</w:t>
      </w:r>
      <w:proofErr w:type="spellEnd"/>
      <w:r>
        <w:rPr>
          <w:bCs/>
          <w:lang w:val="en-US"/>
        </w:rPr>
        <w:t xml:space="preserve"> Digital Wireless, </w:t>
      </w:r>
      <w:r w:rsidR="0058762E">
        <w:rPr>
          <w:bCs/>
          <w:lang w:val="en-US"/>
        </w:rPr>
        <w:t>an infinite number of</w:t>
      </w:r>
      <w:r>
        <w:rPr>
          <w:bCs/>
          <w:lang w:val="en-US"/>
        </w:rPr>
        <w:t xml:space="preserve"> microphone links can be implemented at a university or a corporate campus. This is made possible by the system’s multi-room mode, which </w:t>
      </w:r>
      <w:r w:rsidR="00396F8E">
        <w:rPr>
          <w:bCs/>
          <w:lang w:val="en-US"/>
        </w:rPr>
        <w:t>allows to</w:t>
      </w:r>
      <w:r>
        <w:rPr>
          <w:bCs/>
          <w:lang w:val="en-US"/>
        </w:rPr>
        <w:t xml:space="preserve"> </w:t>
      </w:r>
      <w:r w:rsidR="00C97D03">
        <w:rPr>
          <w:bCs/>
          <w:lang w:val="en-US"/>
        </w:rPr>
        <w:t xml:space="preserve">select </w:t>
      </w:r>
      <w:r>
        <w:rPr>
          <w:bCs/>
          <w:lang w:val="en-US"/>
        </w:rPr>
        <w:t>the transmission power</w:t>
      </w:r>
      <w:r w:rsidR="00C97D03">
        <w:rPr>
          <w:bCs/>
          <w:lang w:val="en-US"/>
        </w:rPr>
        <w:t xml:space="preserve"> in accordance with </w:t>
      </w:r>
      <w:r w:rsidR="003A2E60">
        <w:rPr>
          <w:bCs/>
          <w:lang w:val="en-US"/>
        </w:rPr>
        <w:t xml:space="preserve">the </w:t>
      </w:r>
      <w:r w:rsidR="00F17C96">
        <w:rPr>
          <w:bCs/>
          <w:lang w:val="en-US"/>
        </w:rPr>
        <w:t>room size</w:t>
      </w:r>
      <w:r>
        <w:rPr>
          <w:bCs/>
          <w:lang w:val="en-US"/>
        </w:rPr>
        <w:t>, ensuring optimum audio transmission every</w:t>
      </w:r>
      <w:r w:rsidR="00001CA7">
        <w:rPr>
          <w:bCs/>
          <w:lang w:val="en-US"/>
        </w:rPr>
        <w:t xml:space="preserve">where on </w:t>
      </w:r>
      <w:r>
        <w:rPr>
          <w:bCs/>
          <w:lang w:val="en-US"/>
        </w:rPr>
        <w:t xml:space="preserve">campus. </w:t>
      </w:r>
    </w:p>
    <w:p w14:paraId="26EB03B4" w14:textId="77777777" w:rsidR="00C97D03" w:rsidRDefault="00C97D03" w:rsidP="00E93653">
      <w:pPr>
        <w:rPr>
          <w:bCs/>
          <w:lang w:val="en-US"/>
        </w:rPr>
      </w:pPr>
    </w:p>
    <w:p w14:paraId="5171A4A6" w14:textId="5A02D624" w:rsidR="00E93653" w:rsidRDefault="00E93653" w:rsidP="00E93653">
      <w:pPr>
        <w:rPr>
          <w:bCs/>
          <w:lang w:val="en-US"/>
        </w:rPr>
      </w:pPr>
      <w:proofErr w:type="spellStart"/>
      <w:r>
        <w:rPr>
          <w:bCs/>
          <w:lang w:val="en-US"/>
        </w:rPr>
        <w:t>SpeechLine</w:t>
      </w:r>
      <w:proofErr w:type="spellEnd"/>
      <w:r>
        <w:rPr>
          <w:bCs/>
          <w:lang w:val="en-US"/>
        </w:rPr>
        <w:t xml:space="preserve"> Digital Wireless works in the license-free 1.9 GHz range</w:t>
      </w:r>
      <w:r w:rsidR="00C97D03">
        <w:rPr>
          <w:bCs/>
          <w:lang w:val="en-US"/>
        </w:rPr>
        <w:t xml:space="preserve">, and features both </w:t>
      </w:r>
      <w:r>
        <w:rPr>
          <w:bCs/>
          <w:lang w:val="en-US"/>
        </w:rPr>
        <w:t>auto-frequency management and auto-interference management</w:t>
      </w:r>
      <w:r w:rsidR="00C97D03">
        <w:rPr>
          <w:bCs/>
          <w:lang w:val="en-US"/>
        </w:rPr>
        <w:t xml:space="preserve">. The system uses advanced 256-bit AES encryption </w:t>
      </w:r>
      <w:r>
        <w:rPr>
          <w:bCs/>
          <w:lang w:val="en-US"/>
        </w:rPr>
        <w:t>to ensure data integrity.</w:t>
      </w:r>
    </w:p>
    <w:p w14:paraId="4F90AFEB" w14:textId="7CB99E36" w:rsidR="00E93653" w:rsidRDefault="00E93653" w:rsidP="002E195E">
      <w:pPr>
        <w:rPr>
          <w:lang w:val="en-US"/>
        </w:rPr>
      </w:pPr>
    </w:p>
    <w:p w14:paraId="77F787A2" w14:textId="77777777" w:rsidR="00E93653" w:rsidRDefault="00E93653" w:rsidP="002E195E">
      <w:pPr>
        <w:rPr>
          <w:lang w:val="en-US"/>
        </w:rPr>
      </w:pPr>
    </w:p>
    <w:p w14:paraId="4ABDB182" w14:textId="16459B6B" w:rsidR="00797C88" w:rsidRPr="00797C88" w:rsidRDefault="00797C88" w:rsidP="002E195E">
      <w:pPr>
        <w:rPr>
          <w:b/>
          <w:bCs/>
          <w:lang w:val="en-US"/>
        </w:rPr>
      </w:pPr>
      <w:r w:rsidRPr="00797C88">
        <w:rPr>
          <w:b/>
          <w:bCs/>
          <w:lang w:val="en-US"/>
        </w:rPr>
        <w:t>Technical Data</w:t>
      </w:r>
    </w:p>
    <w:p w14:paraId="6A78D5D3" w14:textId="04158705" w:rsidR="00797C88" w:rsidRDefault="00797C88" w:rsidP="002E195E">
      <w:pPr>
        <w:rPr>
          <w:lang w:val="en-US"/>
        </w:rPr>
      </w:pPr>
      <w:r w:rsidRPr="007A7502">
        <w:rPr>
          <w:b/>
          <w:bCs/>
          <w:lang w:val="en-US"/>
        </w:rPr>
        <w:t>Number of channels</w:t>
      </w:r>
      <w:r>
        <w:rPr>
          <w:lang w:val="en-US"/>
        </w:rPr>
        <w:t>: 2 or 4</w:t>
      </w:r>
    </w:p>
    <w:p w14:paraId="48E9809D" w14:textId="784498C7" w:rsidR="00797C88" w:rsidRDefault="00E93653" w:rsidP="002E195E">
      <w:pPr>
        <w:rPr>
          <w:lang w:val="en-US"/>
        </w:rPr>
      </w:pPr>
      <w:r w:rsidRPr="007A7502">
        <w:rPr>
          <w:b/>
          <w:bCs/>
          <w:lang w:val="en-US"/>
        </w:rPr>
        <w:t>PoE</w:t>
      </w:r>
      <w:r>
        <w:rPr>
          <w:lang w:val="en-US"/>
        </w:rPr>
        <w:t>: yes</w:t>
      </w:r>
    </w:p>
    <w:p w14:paraId="7AA60B77" w14:textId="63246050" w:rsidR="00E93653" w:rsidRDefault="00E93653" w:rsidP="002E195E">
      <w:pPr>
        <w:rPr>
          <w:lang w:val="en-US"/>
        </w:rPr>
      </w:pPr>
      <w:r w:rsidRPr="007A7502">
        <w:rPr>
          <w:b/>
          <w:bCs/>
          <w:lang w:val="en-US"/>
        </w:rPr>
        <w:t>External control</w:t>
      </w:r>
      <w:r>
        <w:rPr>
          <w:lang w:val="en-US"/>
        </w:rPr>
        <w:t>: yes</w:t>
      </w:r>
    </w:p>
    <w:p w14:paraId="058FDA6C" w14:textId="47862072" w:rsidR="00E93653" w:rsidRDefault="00E93653" w:rsidP="002E195E">
      <w:pPr>
        <w:rPr>
          <w:lang w:val="en-US"/>
        </w:rPr>
      </w:pPr>
      <w:r w:rsidRPr="007A7502">
        <w:rPr>
          <w:b/>
          <w:bCs/>
          <w:lang w:val="en-US"/>
        </w:rPr>
        <w:t>Dante</w:t>
      </w:r>
      <w:r>
        <w:rPr>
          <w:lang w:val="en-US"/>
        </w:rPr>
        <w:t>: yes, redundant (two ports)</w:t>
      </w:r>
    </w:p>
    <w:p w14:paraId="7F979C36" w14:textId="0C8DE0E6" w:rsidR="00E93653" w:rsidRDefault="00E93653" w:rsidP="002E195E">
      <w:pPr>
        <w:rPr>
          <w:lang w:val="en-US"/>
        </w:rPr>
      </w:pPr>
      <w:r w:rsidRPr="007A7502">
        <w:rPr>
          <w:b/>
          <w:bCs/>
          <w:lang w:val="en-US"/>
        </w:rPr>
        <w:t>Assignment of RJ 45 connectors</w:t>
      </w:r>
      <w:r>
        <w:rPr>
          <w:lang w:val="en-US"/>
        </w:rPr>
        <w:t>: 1: PoE, Control, Dante (primary); 2: Dante (secondary)</w:t>
      </w:r>
    </w:p>
    <w:p w14:paraId="52508DBB" w14:textId="3EA820B7" w:rsidR="00797C88" w:rsidRDefault="007A7502" w:rsidP="002E195E">
      <w:pPr>
        <w:rPr>
          <w:lang w:val="en-US"/>
        </w:rPr>
      </w:pPr>
      <w:r w:rsidRPr="007A7502">
        <w:rPr>
          <w:b/>
          <w:bCs/>
          <w:lang w:val="en-US"/>
        </w:rPr>
        <w:t>Analog out</w:t>
      </w:r>
      <w:r>
        <w:rPr>
          <w:lang w:val="en-US"/>
        </w:rPr>
        <w:t>: yes</w:t>
      </w:r>
    </w:p>
    <w:p w14:paraId="0D44FC11" w14:textId="596A9BE6" w:rsidR="007A7502" w:rsidRDefault="007A7502" w:rsidP="002E195E">
      <w:pPr>
        <w:rPr>
          <w:lang w:val="en-US"/>
        </w:rPr>
      </w:pPr>
      <w:r w:rsidRPr="007A7502">
        <w:rPr>
          <w:b/>
          <w:bCs/>
          <w:lang w:val="en-US"/>
        </w:rPr>
        <w:t>Stand-alone</w:t>
      </w:r>
      <w:r w:rsidR="00414E97">
        <w:rPr>
          <w:b/>
          <w:bCs/>
          <w:lang w:val="en-US"/>
        </w:rPr>
        <w:t xml:space="preserve"> operation</w:t>
      </w:r>
      <w:r>
        <w:rPr>
          <w:lang w:val="en-US"/>
        </w:rPr>
        <w:t>: yes</w:t>
      </w:r>
    </w:p>
    <w:p w14:paraId="504D29CE" w14:textId="12AFF7E3" w:rsidR="007A7502" w:rsidRDefault="007A7502" w:rsidP="002E195E">
      <w:pPr>
        <w:rPr>
          <w:lang w:val="en-US"/>
        </w:rPr>
      </w:pPr>
      <w:r w:rsidRPr="007A7502">
        <w:rPr>
          <w:b/>
          <w:bCs/>
          <w:lang w:val="en-US"/>
        </w:rPr>
        <w:lastRenderedPageBreak/>
        <w:t>Dimensions</w:t>
      </w:r>
      <w:r>
        <w:rPr>
          <w:lang w:val="en-US"/>
        </w:rPr>
        <w:t>: 1</w:t>
      </w:r>
      <w:r w:rsidR="00C97D03">
        <w:rPr>
          <w:lang w:val="en-US"/>
        </w:rPr>
        <w:t>80</w:t>
      </w:r>
      <w:r>
        <w:rPr>
          <w:lang w:val="en-US"/>
        </w:rPr>
        <w:t xml:space="preserve"> x 1</w:t>
      </w:r>
      <w:r w:rsidR="00C97D03">
        <w:rPr>
          <w:lang w:val="en-US"/>
        </w:rPr>
        <w:t>80</w:t>
      </w:r>
      <w:r>
        <w:rPr>
          <w:lang w:val="en-US"/>
        </w:rPr>
        <w:t xml:space="preserve"> x 45 mm</w:t>
      </w:r>
    </w:p>
    <w:p w14:paraId="0822C38E" w14:textId="39D2A78B" w:rsidR="007A7502" w:rsidRDefault="007A7502" w:rsidP="002E195E">
      <w:pPr>
        <w:rPr>
          <w:lang w:val="en-US"/>
        </w:rPr>
      </w:pPr>
      <w:r w:rsidRPr="007A7502">
        <w:rPr>
          <w:b/>
          <w:bCs/>
          <w:lang w:val="en-US"/>
        </w:rPr>
        <w:t>Weight</w:t>
      </w:r>
      <w:r>
        <w:rPr>
          <w:lang w:val="en-US"/>
        </w:rPr>
        <w:t>: approx. 600 g</w:t>
      </w:r>
    </w:p>
    <w:p w14:paraId="4D15D4BD" w14:textId="2D916346" w:rsidR="007A7502" w:rsidRDefault="007A7502" w:rsidP="002E195E">
      <w:pPr>
        <w:rPr>
          <w:lang w:val="en-US"/>
        </w:rPr>
      </w:pPr>
      <w:proofErr w:type="spellStart"/>
      <w:r w:rsidRPr="007A7502">
        <w:rPr>
          <w:b/>
          <w:bCs/>
          <w:lang w:val="en-US"/>
        </w:rPr>
        <w:t>Vesa</w:t>
      </w:r>
      <w:proofErr w:type="spellEnd"/>
      <w:r w:rsidRPr="007A7502">
        <w:rPr>
          <w:b/>
          <w:bCs/>
          <w:lang w:val="en-US"/>
        </w:rPr>
        <w:t xml:space="preserve"> mount</w:t>
      </w:r>
      <w:r>
        <w:rPr>
          <w:lang w:val="en-US"/>
        </w:rPr>
        <w:t>: yes</w:t>
      </w:r>
      <w:r w:rsidR="00C97D03">
        <w:rPr>
          <w:lang w:val="en-US"/>
        </w:rPr>
        <w:t xml:space="preserve">, </w:t>
      </w:r>
      <w:proofErr w:type="spellStart"/>
      <w:r w:rsidR="00C97D03">
        <w:rPr>
          <w:lang w:val="en-US"/>
        </w:rPr>
        <w:t>Vesa</w:t>
      </w:r>
      <w:proofErr w:type="spellEnd"/>
      <w:r w:rsidR="00C97D03">
        <w:rPr>
          <w:lang w:val="en-US"/>
        </w:rPr>
        <w:t xml:space="preserve"> 100</w:t>
      </w:r>
    </w:p>
    <w:p w14:paraId="68955DD5" w14:textId="77777777" w:rsidR="00797C88" w:rsidRDefault="00797C88" w:rsidP="002E195E">
      <w:pPr>
        <w:rPr>
          <w:lang w:val="en-US"/>
        </w:rPr>
      </w:pPr>
    </w:p>
    <w:p w14:paraId="751CCC85" w14:textId="77777777" w:rsidR="00797C88" w:rsidRDefault="00797C88" w:rsidP="002E195E">
      <w:pPr>
        <w:rPr>
          <w:lang w:val="en-US"/>
        </w:rPr>
      </w:pPr>
    </w:p>
    <w:p w14:paraId="55E0323C" w14:textId="4D66EB68" w:rsidR="00797C88" w:rsidRPr="0075609F" w:rsidRDefault="00797C88" w:rsidP="00797C88">
      <w:pPr>
        <w:rPr>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6" w:history="1">
        <w:r w:rsidR="0075609F" w:rsidRPr="0075609F">
          <w:rPr>
            <w:rStyle w:val="Hyperlink"/>
            <w:lang w:val="en-US"/>
          </w:rPr>
          <w:t>https://sennheiser-brandzone.com/c/181/zVT7pZcQ</w:t>
        </w:r>
      </w:hyperlink>
      <w:r w:rsidR="0075609F" w:rsidRPr="0075609F">
        <w:rPr>
          <w:lang w:val="en-US"/>
        </w:rPr>
        <w:t>.</w:t>
      </w:r>
    </w:p>
    <w:p w14:paraId="32E53DEB" w14:textId="77777777" w:rsidR="00797C88" w:rsidRDefault="00797C88" w:rsidP="002E195E">
      <w:pPr>
        <w:rPr>
          <w:lang w:val="en-US"/>
        </w:rPr>
      </w:pPr>
    </w:p>
    <w:p w14:paraId="31966C54" w14:textId="77777777" w:rsidR="00797C88" w:rsidRPr="00D711AE" w:rsidRDefault="00797C88"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2" w:name="_Hlk4417279"/>
    </w:p>
    <w:p w14:paraId="43AC001A" w14:textId="26EFD406" w:rsidR="00DD17BA" w:rsidRPr="00004309" w:rsidRDefault="00DD17BA" w:rsidP="00DD17BA">
      <w:pPr>
        <w:pStyle w:val="Contact"/>
        <w:rPr>
          <w:b/>
          <w:lang w:val="en-GB"/>
        </w:rPr>
      </w:pPr>
      <w:r w:rsidRPr="00004309">
        <w:rPr>
          <w:b/>
          <w:lang w:val="en-GB"/>
        </w:rPr>
        <w:t>Global Press Contact</w:t>
      </w:r>
    </w:p>
    <w:p w14:paraId="66DFC4D6" w14:textId="77777777" w:rsidR="00DD17BA" w:rsidRPr="00004309" w:rsidRDefault="00DD17BA" w:rsidP="00DD17BA">
      <w:pPr>
        <w:pStyle w:val="Contact"/>
        <w:rPr>
          <w:lang w:val="en-GB"/>
        </w:rPr>
      </w:pPr>
    </w:p>
    <w:p w14:paraId="09C42E82" w14:textId="25A082AD" w:rsidR="00DD17BA" w:rsidRPr="00004309" w:rsidRDefault="00DD17BA" w:rsidP="00DD17BA">
      <w:pPr>
        <w:pStyle w:val="Contact"/>
        <w:rPr>
          <w:color w:val="0095D5"/>
          <w:lang w:val="en-GB"/>
        </w:rPr>
      </w:pPr>
      <w:r w:rsidRPr="00004309">
        <w:rPr>
          <w:color w:val="0095D5"/>
          <w:lang w:val="en-GB"/>
        </w:rPr>
        <w:t>Stephanie Schmidt</w:t>
      </w:r>
    </w:p>
    <w:p w14:paraId="4638DA10" w14:textId="19C1DBD3" w:rsidR="00DD17BA" w:rsidRPr="00004309" w:rsidRDefault="00DD17BA" w:rsidP="00DD17BA">
      <w:pPr>
        <w:pStyle w:val="Contact"/>
        <w:rPr>
          <w:lang w:val="en-GB"/>
        </w:rPr>
      </w:pPr>
      <w:r w:rsidRPr="00004309">
        <w:rPr>
          <w:lang w:val="en-GB"/>
        </w:rPr>
        <w:t>stephanie.schmidt@sennheiser.com</w:t>
      </w:r>
    </w:p>
    <w:p w14:paraId="334A47A9" w14:textId="32069495" w:rsidR="00DD17BA" w:rsidRPr="00F30534" w:rsidRDefault="00DD17BA" w:rsidP="00F30534">
      <w:pPr>
        <w:pStyle w:val="Contact"/>
        <w:rPr>
          <w:lang w:val="en-GB"/>
        </w:rPr>
      </w:pPr>
      <w:r w:rsidRPr="00004309">
        <w:rPr>
          <w:lang w:val="en-GB"/>
        </w:rPr>
        <w:t>T +49 (5130) 600 – 1275</w:t>
      </w:r>
      <w:bookmarkEnd w:id="2"/>
    </w:p>
    <w:sectPr w:rsidR="00DD17BA" w:rsidRPr="00F30534"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20CB0C" w16cex:dateUtc="2020-02-06T07:17:29.51Z"/>
  <w16cex:commentExtensible w16cex:durableId="5DB99A2B" w16cex:dateUtc="2020-02-06T07:18:56.665Z"/>
  <w16cex:commentExtensible w16cex:durableId="125C9CE9" w16cex:dateUtc="2020-02-06T07:19:25.404Z"/>
  <w16cex:commentExtensible w16cex:durableId="40F36445" w16cex:dateUtc="2020-02-06T07:20:14.416Z"/>
  <w16cex:commentExtensible w16cex:durableId="7D7863E0" w16cex:dateUtc="2020-02-06T07:20:50.384Z"/>
  <w16cex:commentExtensible w16cex:durableId="429F4ACA" w16cex:dateUtc="2020-02-06T07:21:08.939Z"/>
  <w16cex:commentExtensible w16cex:durableId="1AF65205" w16cex:dateUtc="2020-02-06T07:21:21.876Z"/>
  <w16cex:commentExtensible w16cex:durableId="6BAB2110" w16cex:dateUtc="2020-02-06T07:22:15.867Z"/>
  <w16cex:commentExtensible w16cex:durableId="7E5A6AAE" w16cex:dateUtc="2020-02-06T07:22:25.352Z"/>
  <w16cex:commentExtensible w16cex:durableId="0DEFE243" w16cex:dateUtc="2020-02-06T07:28:47.29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4ED4D" w14:textId="77777777" w:rsidR="001305F9" w:rsidRDefault="001305F9" w:rsidP="00CA1EB9">
      <w:pPr>
        <w:spacing w:line="240" w:lineRule="auto"/>
      </w:pPr>
      <w:r>
        <w:separator/>
      </w:r>
    </w:p>
  </w:endnote>
  <w:endnote w:type="continuationSeparator" w:id="0">
    <w:p w14:paraId="494EC0B3" w14:textId="77777777" w:rsidR="001305F9" w:rsidRDefault="001305F9" w:rsidP="00CA1EB9">
      <w:pPr>
        <w:spacing w:line="240" w:lineRule="auto"/>
      </w:pPr>
      <w:r>
        <w:continuationSeparator/>
      </w:r>
    </w:p>
  </w:endnote>
  <w:endnote w:type="continuationNotice" w:id="1">
    <w:p w14:paraId="4E1ED90B" w14:textId="77777777" w:rsidR="001305F9" w:rsidRDefault="001305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3E9D55F-5183-4EB0-A7EF-8644FE6755DF}"/>
    <w:embedBold r:id="rId2" w:fontKey="{0041EC4C-CCC6-4CAD-A5ED-CE7B5A522457}"/>
    <w:embedBoldItalic r:id="rId3" w:fontKey="{9ECAF228-6CEE-45C9-879E-CA1C73E1041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DDEC2CC8-658C-425B-99D4-513BBDD03F7C}"/>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2FB51" w14:textId="77777777" w:rsidR="001305F9" w:rsidRDefault="001305F9" w:rsidP="00CA1EB9">
      <w:pPr>
        <w:spacing w:line="240" w:lineRule="auto"/>
      </w:pPr>
      <w:r>
        <w:separator/>
      </w:r>
    </w:p>
  </w:footnote>
  <w:footnote w:type="continuationSeparator" w:id="0">
    <w:p w14:paraId="7112C672" w14:textId="77777777" w:rsidR="001305F9" w:rsidRDefault="001305F9" w:rsidP="00CA1EB9">
      <w:pPr>
        <w:spacing w:line="240" w:lineRule="auto"/>
      </w:pPr>
      <w:r>
        <w:continuationSeparator/>
      </w:r>
    </w:p>
  </w:footnote>
  <w:footnote w:type="continuationNotice" w:id="1">
    <w:p w14:paraId="4AC52E97" w14:textId="77777777" w:rsidR="001305F9" w:rsidRDefault="001305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fldSimple w:instr="NUMPAGES  \* Arabic  \* MERGEFORMAT">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CA7"/>
    <w:rsid w:val="000034D2"/>
    <w:rsid w:val="00004309"/>
    <w:rsid w:val="00012050"/>
    <w:rsid w:val="000153AE"/>
    <w:rsid w:val="00027EE1"/>
    <w:rsid w:val="00031389"/>
    <w:rsid w:val="00046353"/>
    <w:rsid w:val="000522E9"/>
    <w:rsid w:val="000617FC"/>
    <w:rsid w:val="000639B8"/>
    <w:rsid w:val="000704F1"/>
    <w:rsid w:val="00082671"/>
    <w:rsid w:val="00086B0E"/>
    <w:rsid w:val="00094683"/>
    <w:rsid w:val="00095435"/>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07D1B"/>
    <w:rsid w:val="0011175A"/>
    <w:rsid w:val="00112B5F"/>
    <w:rsid w:val="001173E9"/>
    <w:rsid w:val="00121501"/>
    <w:rsid w:val="00124621"/>
    <w:rsid w:val="00126CD0"/>
    <w:rsid w:val="001305F9"/>
    <w:rsid w:val="00133BF3"/>
    <w:rsid w:val="00135919"/>
    <w:rsid w:val="00141D60"/>
    <w:rsid w:val="0014580D"/>
    <w:rsid w:val="00145A87"/>
    <w:rsid w:val="00150BE3"/>
    <w:rsid w:val="00164D9E"/>
    <w:rsid w:val="00171A3C"/>
    <w:rsid w:val="00191DA0"/>
    <w:rsid w:val="00194444"/>
    <w:rsid w:val="00195A7F"/>
    <w:rsid w:val="001A0CE0"/>
    <w:rsid w:val="001B46A8"/>
    <w:rsid w:val="001B77DB"/>
    <w:rsid w:val="001C4FD4"/>
    <w:rsid w:val="001C63D8"/>
    <w:rsid w:val="001D08A0"/>
    <w:rsid w:val="001D2117"/>
    <w:rsid w:val="001D4E25"/>
    <w:rsid w:val="001D4FEB"/>
    <w:rsid w:val="001E104A"/>
    <w:rsid w:val="001F3001"/>
    <w:rsid w:val="001F683E"/>
    <w:rsid w:val="002057CE"/>
    <w:rsid w:val="00213E97"/>
    <w:rsid w:val="002179DC"/>
    <w:rsid w:val="00233183"/>
    <w:rsid w:val="00233EB7"/>
    <w:rsid w:val="00244788"/>
    <w:rsid w:val="002450A6"/>
    <w:rsid w:val="0025574B"/>
    <w:rsid w:val="00275A1A"/>
    <w:rsid w:val="00282A8D"/>
    <w:rsid w:val="00296326"/>
    <w:rsid w:val="002A09C1"/>
    <w:rsid w:val="002A463F"/>
    <w:rsid w:val="002B47E2"/>
    <w:rsid w:val="002B4FC8"/>
    <w:rsid w:val="002B6D59"/>
    <w:rsid w:val="002C3016"/>
    <w:rsid w:val="002C4175"/>
    <w:rsid w:val="002C6F4D"/>
    <w:rsid w:val="002D4B36"/>
    <w:rsid w:val="002E195E"/>
    <w:rsid w:val="003032AC"/>
    <w:rsid w:val="003116C0"/>
    <w:rsid w:val="00311C6F"/>
    <w:rsid w:val="00321135"/>
    <w:rsid w:val="00323372"/>
    <w:rsid w:val="00326FB8"/>
    <w:rsid w:val="003379C9"/>
    <w:rsid w:val="00343A6E"/>
    <w:rsid w:val="00344969"/>
    <w:rsid w:val="00350281"/>
    <w:rsid w:val="003557AF"/>
    <w:rsid w:val="00357679"/>
    <w:rsid w:val="00360584"/>
    <w:rsid w:val="00375ACD"/>
    <w:rsid w:val="00380231"/>
    <w:rsid w:val="0038644A"/>
    <w:rsid w:val="003918F6"/>
    <w:rsid w:val="00396F8E"/>
    <w:rsid w:val="003A2459"/>
    <w:rsid w:val="003A2868"/>
    <w:rsid w:val="003A2E60"/>
    <w:rsid w:val="003B4A8D"/>
    <w:rsid w:val="003C4B54"/>
    <w:rsid w:val="003C71A6"/>
    <w:rsid w:val="003C7681"/>
    <w:rsid w:val="003C7D1E"/>
    <w:rsid w:val="003D06A1"/>
    <w:rsid w:val="003D5C81"/>
    <w:rsid w:val="003E58F5"/>
    <w:rsid w:val="003E639C"/>
    <w:rsid w:val="00400977"/>
    <w:rsid w:val="004020BD"/>
    <w:rsid w:val="004056B9"/>
    <w:rsid w:val="00414E97"/>
    <w:rsid w:val="004161E6"/>
    <w:rsid w:val="00427C99"/>
    <w:rsid w:val="0043541F"/>
    <w:rsid w:val="00436D64"/>
    <w:rsid w:val="00442B5E"/>
    <w:rsid w:val="00442FE0"/>
    <w:rsid w:val="00443360"/>
    <w:rsid w:val="004501CC"/>
    <w:rsid w:val="00453B3E"/>
    <w:rsid w:val="004569ED"/>
    <w:rsid w:val="0045781B"/>
    <w:rsid w:val="00457C90"/>
    <w:rsid w:val="004644CE"/>
    <w:rsid w:val="0047015B"/>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23740"/>
    <w:rsid w:val="00526E09"/>
    <w:rsid w:val="005327DB"/>
    <w:rsid w:val="00537C52"/>
    <w:rsid w:val="00544B5E"/>
    <w:rsid w:val="00547275"/>
    <w:rsid w:val="00550F2C"/>
    <w:rsid w:val="0055602D"/>
    <w:rsid w:val="0055620E"/>
    <w:rsid w:val="00561C96"/>
    <w:rsid w:val="005650F1"/>
    <w:rsid w:val="00570533"/>
    <w:rsid w:val="00574CA5"/>
    <w:rsid w:val="0058079D"/>
    <w:rsid w:val="005832C8"/>
    <w:rsid w:val="00584766"/>
    <w:rsid w:val="00584CAD"/>
    <w:rsid w:val="0058762E"/>
    <w:rsid w:val="0059606A"/>
    <w:rsid w:val="005A5228"/>
    <w:rsid w:val="005A5C91"/>
    <w:rsid w:val="005A78A0"/>
    <w:rsid w:val="005A7B56"/>
    <w:rsid w:val="005B5CF9"/>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285"/>
    <w:rsid w:val="006566A9"/>
    <w:rsid w:val="00657EBC"/>
    <w:rsid w:val="00675FC4"/>
    <w:rsid w:val="006806C2"/>
    <w:rsid w:val="00696840"/>
    <w:rsid w:val="006A5C7C"/>
    <w:rsid w:val="006B119C"/>
    <w:rsid w:val="006C1D67"/>
    <w:rsid w:val="006D156A"/>
    <w:rsid w:val="006D41EC"/>
    <w:rsid w:val="006E5F4C"/>
    <w:rsid w:val="006F058F"/>
    <w:rsid w:val="00710F63"/>
    <w:rsid w:val="00716638"/>
    <w:rsid w:val="007237E9"/>
    <w:rsid w:val="00725F07"/>
    <w:rsid w:val="00732897"/>
    <w:rsid w:val="00741E7E"/>
    <w:rsid w:val="007420F0"/>
    <w:rsid w:val="0074336E"/>
    <w:rsid w:val="00747285"/>
    <w:rsid w:val="00753925"/>
    <w:rsid w:val="0075609F"/>
    <w:rsid w:val="007577B0"/>
    <w:rsid w:val="00766E21"/>
    <w:rsid w:val="00770584"/>
    <w:rsid w:val="007830BC"/>
    <w:rsid w:val="007848E9"/>
    <w:rsid w:val="00784FEA"/>
    <w:rsid w:val="00797C88"/>
    <w:rsid w:val="007A4E5A"/>
    <w:rsid w:val="007A69CE"/>
    <w:rsid w:val="007A7502"/>
    <w:rsid w:val="007B08FA"/>
    <w:rsid w:val="007B1304"/>
    <w:rsid w:val="007B1CB2"/>
    <w:rsid w:val="007B52FE"/>
    <w:rsid w:val="007B709D"/>
    <w:rsid w:val="007C4F79"/>
    <w:rsid w:val="007D208C"/>
    <w:rsid w:val="007D31F8"/>
    <w:rsid w:val="007D4B87"/>
    <w:rsid w:val="007E7ED8"/>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66756"/>
    <w:rsid w:val="00874BEF"/>
    <w:rsid w:val="0087526A"/>
    <w:rsid w:val="00876841"/>
    <w:rsid w:val="00876FE5"/>
    <w:rsid w:val="0088051C"/>
    <w:rsid w:val="00895F48"/>
    <w:rsid w:val="008A084F"/>
    <w:rsid w:val="008A6E16"/>
    <w:rsid w:val="008A79FE"/>
    <w:rsid w:val="008B6259"/>
    <w:rsid w:val="008C3680"/>
    <w:rsid w:val="008C65A2"/>
    <w:rsid w:val="008D0E47"/>
    <w:rsid w:val="008D6CAB"/>
    <w:rsid w:val="008D6E36"/>
    <w:rsid w:val="008E01A4"/>
    <w:rsid w:val="008E0A52"/>
    <w:rsid w:val="008E5D5C"/>
    <w:rsid w:val="008F4BE0"/>
    <w:rsid w:val="008F7B48"/>
    <w:rsid w:val="0090027C"/>
    <w:rsid w:val="00905C8B"/>
    <w:rsid w:val="00926600"/>
    <w:rsid w:val="009302B0"/>
    <w:rsid w:val="00931915"/>
    <w:rsid w:val="009320A9"/>
    <w:rsid w:val="00933FA1"/>
    <w:rsid w:val="00937459"/>
    <w:rsid w:val="00937929"/>
    <w:rsid w:val="00942608"/>
    <w:rsid w:val="00953E58"/>
    <w:rsid w:val="00955352"/>
    <w:rsid w:val="00961E66"/>
    <w:rsid w:val="0096404E"/>
    <w:rsid w:val="00970763"/>
    <w:rsid w:val="00972456"/>
    <w:rsid w:val="009752D5"/>
    <w:rsid w:val="00975DE5"/>
    <w:rsid w:val="00977493"/>
    <w:rsid w:val="009872F4"/>
    <w:rsid w:val="009A25DF"/>
    <w:rsid w:val="009A3243"/>
    <w:rsid w:val="009A57CE"/>
    <w:rsid w:val="009C45A2"/>
    <w:rsid w:val="009D0F3A"/>
    <w:rsid w:val="009D3DCE"/>
    <w:rsid w:val="009D6AD5"/>
    <w:rsid w:val="009D6E2A"/>
    <w:rsid w:val="00A0097E"/>
    <w:rsid w:val="00A036E9"/>
    <w:rsid w:val="00A12910"/>
    <w:rsid w:val="00A14F2F"/>
    <w:rsid w:val="00A152A2"/>
    <w:rsid w:val="00A45D34"/>
    <w:rsid w:val="00A4795F"/>
    <w:rsid w:val="00A621B8"/>
    <w:rsid w:val="00A650F5"/>
    <w:rsid w:val="00A653C8"/>
    <w:rsid w:val="00A67EC7"/>
    <w:rsid w:val="00A72A30"/>
    <w:rsid w:val="00A8353F"/>
    <w:rsid w:val="00A90A10"/>
    <w:rsid w:val="00A91201"/>
    <w:rsid w:val="00A92E68"/>
    <w:rsid w:val="00AA4CE4"/>
    <w:rsid w:val="00AB0C5A"/>
    <w:rsid w:val="00AB0D4F"/>
    <w:rsid w:val="00AB1AF8"/>
    <w:rsid w:val="00AB2DDC"/>
    <w:rsid w:val="00AB48ED"/>
    <w:rsid w:val="00AB5767"/>
    <w:rsid w:val="00AB773D"/>
    <w:rsid w:val="00AC3189"/>
    <w:rsid w:val="00AC4E77"/>
    <w:rsid w:val="00AD2E38"/>
    <w:rsid w:val="00AD600B"/>
    <w:rsid w:val="00AD75E0"/>
    <w:rsid w:val="00AE0EF3"/>
    <w:rsid w:val="00AE2057"/>
    <w:rsid w:val="00AE523D"/>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3330D"/>
    <w:rsid w:val="00B40B35"/>
    <w:rsid w:val="00B476AD"/>
    <w:rsid w:val="00B5040E"/>
    <w:rsid w:val="00B518B1"/>
    <w:rsid w:val="00B52CE0"/>
    <w:rsid w:val="00B56ACF"/>
    <w:rsid w:val="00B826EE"/>
    <w:rsid w:val="00B85EFD"/>
    <w:rsid w:val="00B865A3"/>
    <w:rsid w:val="00B96BF1"/>
    <w:rsid w:val="00BA454C"/>
    <w:rsid w:val="00BB5672"/>
    <w:rsid w:val="00BE4C9C"/>
    <w:rsid w:val="00BE5DF0"/>
    <w:rsid w:val="00BF3180"/>
    <w:rsid w:val="00C00ACC"/>
    <w:rsid w:val="00C013BB"/>
    <w:rsid w:val="00C128C8"/>
    <w:rsid w:val="00C12CB2"/>
    <w:rsid w:val="00C13C0B"/>
    <w:rsid w:val="00C24DAB"/>
    <w:rsid w:val="00C27450"/>
    <w:rsid w:val="00C43E38"/>
    <w:rsid w:val="00C46D65"/>
    <w:rsid w:val="00C46EC2"/>
    <w:rsid w:val="00C57406"/>
    <w:rsid w:val="00C7116E"/>
    <w:rsid w:val="00C8099E"/>
    <w:rsid w:val="00C87500"/>
    <w:rsid w:val="00C91ACD"/>
    <w:rsid w:val="00C9264C"/>
    <w:rsid w:val="00C947C5"/>
    <w:rsid w:val="00C949E6"/>
    <w:rsid w:val="00C97D03"/>
    <w:rsid w:val="00CA1B35"/>
    <w:rsid w:val="00CA1EB9"/>
    <w:rsid w:val="00CB71A4"/>
    <w:rsid w:val="00CC06C6"/>
    <w:rsid w:val="00CC0D25"/>
    <w:rsid w:val="00CC11B6"/>
    <w:rsid w:val="00CC44BD"/>
    <w:rsid w:val="00CD5497"/>
    <w:rsid w:val="00CD5F44"/>
    <w:rsid w:val="00CE0343"/>
    <w:rsid w:val="00CE4755"/>
    <w:rsid w:val="00CF6511"/>
    <w:rsid w:val="00D00824"/>
    <w:rsid w:val="00D03E52"/>
    <w:rsid w:val="00D07EBA"/>
    <w:rsid w:val="00D119CE"/>
    <w:rsid w:val="00D12F5A"/>
    <w:rsid w:val="00D147DC"/>
    <w:rsid w:val="00D22EA6"/>
    <w:rsid w:val="00D23F05"/>
    <w:rsid w:val="00D26B49"/>
    <w:rsid w:val="00D3717B"/>
    <w:rsid w:val="00D45E68"/>
    <w:rsid w:val="00D47C62"/>
    <w:rsid w:val="00D47D4D"/>
    <w:rsid w:val="00D5056D"/>
    <w:rsid w:val="00D5235C"/>
    <w:rsid w:val="00D5539D"/>
    <w:rsid w:val="00D60E5A"/>
    <w:rsid w:val="00D644ED"/>
    <w:rsid w:val="00D66CA9"/>
    <w:rsid w:val="00D711AE"/>
    <w:rsid w:val="00D72E58"/>
    <w:rsid w:val="00D80CEE"/>
    <w:rsid w:val="00D81847"/>
    <w:rsid w:val="00DA56B5"/>
    <w:rsid w:val="00DA755A"/>
    <w:rsid w:val="00DB4D87"/>
    <w:rsid w:val="00DB56D9"/>
    <w:rsid w:val="00DB7FF6"/>
    <w:rsid w:val="00DC60DC"/>
    <w:rsid w:val="00DC69CF"/>
    <w:rsid w:val="00DC7F67"/>
    <w:rsid w:val="00DD0441"/>
    <w:rsid w:val="00DD17BA"/>
    <w:rsid w:val="00DE3394"/>
    <w:rsid w:val="00DF02FF"/>
    <w:rsid w:val="00DF1371"/>
    <w:rsid w:val="00DF5109"/>
    <w:rsid w:val="00DF73DC"/>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3327"/>
    <w:rsid w:val="00E86C30"/>
    <w:rsid w:val="00E90356"/>
    <w:rsid w:val="00E93653"/>
    <w:rsid w:val="00E97589"/>
    <w:rsid w:val="00EA1A75"/>
    <w:rsid w:val="00EA623E"/>
    <w:rsid w:val="00EB1695"/>
    <w:rsid w:val="00EB1C8F"/>
    <w:rsid w:val="00EB6084"/>
    <w:rsid w:val="00EB7222"/>
    <w:rsid w:val="00EC1F02"/>
    <w:rsid w:val="00EC576E"/>
    <w:rsid w:val="00ED008F"/>
    <w:rsid w:val="00ED15B3"/>
    <w:rsid w:val="00ED2113"/>
    <w:rsid w:val="00ED78F8"/>
    <w:rsid w:val="00EF0F12"/>
    <w:rsid w:val="00EF16DA"/>
    <w:rsid w:val="00EF47E2"/>
    <w:rsid w:val="00EF7951"/>
    <w:rsid w:val="00F01559"/>
    <w:rsid w:val="00F01DEA"/>
    <w:rsid w:val="00F04215"/>
    <w:rsid w:val="00F064BD"/>
    <w:rsid w:val="00F10BF8"/>
    <w:rsid w:val="00F127AD"/>
    <w:rsid w:val="00F17C96"/>
    <w:rsid w:val="00F207DC"/>
    <w:rsid w:val="00F27229"/>
    <w:rsid w:val="00F30534"/>
    <w:rsid w:val="00F44711"/>
    <w:rsid w:val="00F45AA6"/>
    <w:rsid w:val="00F45F5C"/>
    <w:rsid w:val="00F51854"/>
    <w:rsid w:val="00F5191D"/>
    <w:rsid w:val="00F568CE"/>
    <w:rsid w:val="00F570E0"/>
    <w:rsid w:val="00F66273"/>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4CC2"/>
    <w:rsid w:val="00FF7078"/>
    <w:rsid w:val="044F5145"/>
    <w:rsid w:val="06639218"/>
    <w:rsid w:val="0757B9B2"/>
    <w:rsid w:val="07601010"/>
    <w:rsid w:val="08CB84BF"/>
    <w:rsid w:val="255864F9"/>
    <w:rsid w:val="310015E9"/>
    <w:rsid w:val="43051FA0"/>
    <w:rsid w:val="468EEF9E"/>
    <w:rsid w:val="49A9ABA7"/>
    <w:rsid w:val="49BE7CEB"/>
    <w:rsid w:val="4CD10DB1"/>
    <w:rsid w:val="539577FA"/>
    <w:rsid w:val="540D6D9A"/>
    <w:rsid w:val="54E9697F"/>
    <w:rsid w:val="5EE1487A"/>
    <w:rsid w:val="6482BE39"/>
    <w:rsid w:val="66F7515E"/>
    <w:rsid w:val="715BCB8C"/>
    <w:rsid w:val="74068273"/>
    <w:rsid w:val="774A9F57"/>
    <w:rsid w:val="7DBD18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105272430">
      <w:bodyDiv w:val="1"/>
      <w:marLeft w:val="0"/>
      <w:marRight w:val="0"/>
      <w:marTop w:val="0"/>
      <w:marBottom w:val="0"/>
      <w:divBdr>
        <w:top w:val="none" w:sz="0" w:space="0" w:color="auto"/>
        <w:left w:val="none" w:sz="0" w:space="0" w:color="auto"/>
        <w:bottom w:val="none" w:sz="0" w:space="0" w:color="auto"/>
        <w:right w:val="none" w:sz="0" w:space="0" w:color="auto"/>
      </w:divBdr>
    </w:div>
    <w:div w:id="174734873">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569192626">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33626071">
      <w:bodyDiv w:val="1"/>
      <w:marLeft w:val="0"/>
      <w:marRight w:val="0"/>
      <w:marTop w:val="0"/>
      <w:marBottom w:val="0"/>
      <w:divBdr>
        <w:top w:val="none" w:sz="0" w:space="0" w:color="auto"/>
        <w:left w:val="none" w:sz="0" w:space="0" w:color="auto"/>
        <w:bottom w:val="none" w:sz="0" w:space="0" w:color="auto"/>
        <w:right w:val="none" w:sz="0" w:space="0" w:color="auto"/>
      </w:divBdr>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73884838">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 w:id="206648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zVT7pZc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footer" Target="footer1.xml"/><Relationship Id="Ref5ed61fa7d24ff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11b5b0-b2a7-48fa-b98f-cdd07511b65e">
      <UserInfo>
        <DisplayName>Wycisk, Lisa</DisplayName>
        <AccountId>15</AccountId>
        <AccountType/>
      </UserInfo>
      <UserInfo>
        <DisplayName>Mensendiek, Wienand</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6D908B802DD449B6BFB68BB0676B70" ma:contentTypeVersion="11" ma:contentTypeDescription="Create a new document." ma:contentTypeScope="" ma:versionID="32cb343c9b2a0ea6904ca3d355b9403e">
  <xsd:schema xmlns:xsd="http://www.w3.org/2001/XMLSchema" xmlns:xs="http://www.w3.org/2001/XMLSchema" xmlns:p="http://schemas.microsoft.com/office/2006/metadata/properties" xmlns:ns2="b53fc1df-0628-4cbf-a794-f3f84fafd6b4" xmlns:ns3="a811b5b0-b2a7-48fa-b98f-cdd07511b65e" targetNamespace="http://schemas.microsoft.com/office/2006/metadata/properties" ma:root="true" ma:fieldsID="2f840d355e732423a873170e423b758b" ns2:_="" ns3:_="">
    <xsd:import namespace="b53fc1df-0628-4cbf-a794-f3f84fafd6b4"/>
    <xsd:import namespace="a811b5b0-b2a7-48fa-b98f-cdd07511b6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fc1df-0628-4cbf-a794-f3f84fafd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1b5b0-b2a7-48fa-b98f-cdd07511b65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a811b5b0-b2a7-48fa-b98f-cdd07511b65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b53fc1df-0628-4cbf-a794-f3f84fafd6b4"/>
    <ds:schemaRef ds:uri="http://www.w3.org/XML/1998/namespace"/>
  </ds:schemaRefs>
</ds:datastoreItem>
</file>

<file path=customXml/itemProps2.xml><?xml version="1.0" encoding="utf-8"?>
<ds:datastoreItem xmlns:ds="http://schemas.openxmlformats.org/officeDocument/2006/customXml" ds:itemID="{9BD887B9-A31C-42F2-900F-5A6B058B1B98}">
  <ds:schemaRefs>
    <ds:schemaRef ds:uri="http://schemas.openxmlformats.org/officeDocument/2006/bibliography"/>
  </ds:schemaRefs>
</ds:datastoreItem>
</file>

<file path=customXml/itemProps3.xml><?xml version="1.0" encoding="utf-8"?>
<ds:datastoreItem xmlns:ds="http://schemas.openxmlformats.org/officeDocument/2006/customXml" ds:itemID="{35C3B1A3-0BDD-4A4B-B57A-AF3C69BB6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fc1df-0628-4cbf-a794-f3f84fafd6b4"/>
    <ds:schemaRef ds:uri="a811b5b0-b2a7-48fa-b98f-cdd07511b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5.xml><?xml version="1.0" encoding="utf-8"?>
<ds:datastoreItem xmlns:ds="http://schemas.openxmlformats.org/officeDocument/2006/customXml" ds:itemID="{E0F433D7-567F-4A16-AEA3-9F97C3E6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4505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6</cp:revision>
  <cp:lastPrinted>2020-02-05T15:28:00Z</cp:lastPrinted>
  <dcterms:created xsi:type="dcterms:W3CDTF">2020-02-06T12:16:00Z</dcterms:created>
  <dcterms:modified xsi:type="dcterms:W3CDTF">2020-02-07T08:52:00Z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0x010100F26D908B802DD449B6BFB68BB0676B70</vt:lpwstr>
  </property>
</Properties>
</file>