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5BA76" w14:textId="3DFC8CE4" w:rsidR="00C44958" w:rsidRPr="00D83F0F" w:rsidRDefault="00475B57" w:rsidP="00682582">
      <w:pPr>
        <w:pStyle w:val="Presse-Titel"/>
        <w:suppressAutoHyphens/>
        <w:spacing w:after="240" w:line="360" w:lineRule="auto"/>
        <w:rPr>
          <w:rFonts w:ascii="Arial" w:hAnsi="Arial"/>
          <w:b w:val="0"/>
          <w:color w:val="000000" w:themeColor="text1"/>
          <w:sz w:val="20"/>
          <w:u w:val="single"/>
          <w:lang w:val="es-CO"/>
        </w:rPr>
      </w:pPr>
      <w:r>
        <w:rPr>
          <w:rFonts w:ascii="Arial" w:hAnsi="Arial"/>
          <w:b w:val="0"/>
          <w:color w:val="000000" w:themeColor="text1"/>
          <w:sz w:val="20"/>
          <w:u w:val="single"/>
          <w:lang w:val="es-ES_tradnl"/>
        </w:rPr>
        <w:t>Encuentro de 2.400 caballo</w:t>
      </w:r>
      <w:r w:rsidR="00110982">
        <w:rPr>
          <w:rFonts w:ascii="Arial" w:hAnsi="Arial"/>
          <w:b w:val="0"/>
          <w:color w:val="000000" w:themeColor="text1"/>
          <w:sz w:val="20"/>
          <w:u w:val="single"/>
          <w:lang w:val="es-ES_tradnl"/>
        </w:rPr>
        <w:t>s</w:t>
      </w:r>
      <w:bookmarkStart w:id="0" w:name="_GoBack"/>
      <w:bookmarkEnd w:id="0"/>
      <w:r>
        <w:rPr>
          <w:rFonts w:ascii="Arial" w:hAnsi="Arial"/>
          <w:b w:val="0"/>
          <w:color w:val="000000" w:themeColor="text1"/>
          <w:sz w:val="20"/>
          <w:u w:val="single"/>
          <w:lang w:val="es-ES_tradnl"/>
        </w:rPr>
        <w:t xml:space="preserve"> en </w:t>
      </w:r>
      <w:r w:rsidRPr="00475B57">
        <w:rPr>
          <w:rFonts w:ascii="Arial" w:hAnsi="Arial"/>
          <w:b w:val="0"/>
          <w:color w:val="000000" w:themeColor="text1"/>
          <w:sz w:val="20"/>
          <w:u w:val="single"/>
          <w:lang w:val="es-ES_tradnl"/>
        </w:rPr>
        <w:t>Resport Reunion</w:t>
      </w:r>
      <w:r>
        <w:rPr>
          <w:rFonts w:ascii="Arial" w:hAnsi="Arial"/>
          <w:b w:val="0"/>
          <w:color w:val="000000" w:themeColor="text1"/>
          <w:sz w:val="20"/>
          <w:u w:val="single"/>
          <w:lang w:val="es-ES_tradnl"/>
        </w:rPr>
        <w:t xml:space="preserve"> VI, en</w:t>
      </w:r>
      <w:r w:rsidRPr="00475B57">
        <w:rPr>
          <w:rFonts w:ascii="Arial" w:hAnsi="Arial"/>
          <w:b w:val="0"/>
          <w:color w:val="000000" w:themeColor="text1"/>
          <w:sz w:val="20"/>
          <w:u w:val="single"/>
          <w:lang w:val="es-ES_tradnl"/>
        </w:rPr>
        <w:t xml:space="preserve"> California</w:t>
      </w:r>
      <w:r>
        <w:rPr>
          <w:rFonts w:ascii="Arial" w:hAnsi="Arial"/>
          <w:b w:val="0"/>
          <w:color w:val="000000" w:themeColor="text1"/>
          <w:sz w:val="20"/>
          <w:u w:val="single"/>
          <w:lang w:val="es-ES_tradnl"/>
        </w:rPr>
        <w:t xml:space="preserve"> (EE.UU.)</w:t>
      </w:r>
    </w:p>
    <w:p w14:paraId="4C125C64" w14:textId="7AF653DD" w:rsidR="00380794" w:rsidRPr="00475B57" w:rsidRDefault="00475B57" w:rsidP="009441F1">
      <w:pPr>
        <w:pStyle w:val="Presse-Titel"/>
        <w:suppressAutoHyphens/>
        <w:spacing w:after="240" w:line="360" w:lineRule="auto"/>
        <w:jc w:val="left"/>
        <w:rPr>
          <w:rFonts w:ascii="Arial" w:hAnsi="Arial"/>
          <w:lang w:val="es-CO"/>
        </w:rPr>
      </w:pPr>
      <w:r w:rsidRPr="00475B57">
        <w:rPr>
          <w:rFonts w:ascii="Arial" w:eastAsia="Arial" w:hAnsi="Arial" w:cs="Arial"/>
          <w:szCs w:val="24"/>
          <w:lang w:val="es-CO"/>
        </w:rPr>
        <w:t>El Porsche 919 Evo de los récords se reúne con su legendario predecesor, el 917/30</w:t>
      </w:r>
    </w:p>
    <w:p w14:paraId="0913BB27" w14:textId="68201A62" w:rsidR="00475B57" w:rsidRPr="00475B57" w:rsidRDefault="00380794" w:rsidP="00475B57">
      <w:pPr>
        <w:pStyle w:val="NormalWeb"/>
        <w:spacing w:before="0" w:beforeAutospacing="0" w:after="0" w:afterAutospacing="0" w:line="360" w:lineRule="auto"/>
        <w:jc w:val="both"/>
        <w:rPr>
          <w:lang w:val="es-CO"/>
        </w:rPr>
      </w:pPr>
      <w:r w:rsidRPr="00D83F0F">
        <w:rPr>
          <w:rFonts w:ascii="Arial" w:hAnsi="Arial"/>
          <w:b/>
          <w:lang w:val="es-CO"/>
        </w:rPr>
        <w:t>Stuttgart</w:t>
      </w:r>
      <w:r w:rsidR="00A93E6D" w:rsidRPr="00D83F0F">
        <w:rPr>
          <w:rFonts w:ascii="Arial" w:hAnsi="Arial"/>
          <w:b/>
          <w:lang w:val="es-CO"/>
        </w:rPr>
        <w:t>.</w:t>
      </w:r>
      <w:r w:rsidR="004A0284" w:rsidRPr="00D83F0F">
        <w:rPr>
          <w:color w:val="000000" w:themeColor="text1"/>
          <w:lang w:val="es-CO"/>
        </w:rPr>
        <w:t xml:space="preserve"> </w:t>
      </w:r>
      <w:r w:rsidR="00475B57" w:rsidRPr="00475B57">
        <w:rPr>
          <w:rFonts w:ascii="Arial" w:hAnsi="Arial" w:cs="Arial"/>
          <w:lang w:val="es-CO"/>
        </w:rPr>
        <w:t xml:space="preserve">En la última gran aparición </w:t>
      </w:r>
      <w:r w:rsidR="00475B57">
        <w:rPr>
          <w:rFonts w:ascii="Arial" w:hAnsi="Arial" w:cs="Arial"/>
          <w:lang w:val="es-CO"/>
        </w:rPr>
        <w:t>del ‘Tour Homenaje al 919’</w:t>
      </w:r>
      <w:r w:rsidR="00475B57" w:rsidRPr="00475B57">
        <w:rPr>
          <w:rFonts w:ascii="Arial" w:hAnsi="Arial" w:cs="Arial"/>
          <w:lang w:val="es-CO"/>
        </w:rPr>
        <w:t>, el Porsche 919 Hybrid Evo que tanto</w:t>
      </w:r>
      <w:r w:rsidR="00475B57">
        <w:rPr>
          <w:rFonts w:ascii="Arial" w:hAnsi="Arial" w:cs="Arial"/>
          <w:lang w:val="es-CO"/>
        </w:rPr>
        <w:t>s</w:t>
      </w:r>
      <w:r w:rsidR="00475B57" w:rsidRPr="00475B57">
        <w:rPr>
          <w:rFonts w:ascii="Arial" w:hAnsi="Arial" w:cs="Arial"/>
          <w:lang w:val="es-CO"/>
        </w:rPr>
        <w:t xml:space="preserve"> récords </w:t>
      </w:r>
      <w:r w:rsidR="00475B57">
        <w:rPr>
          <w:rFonts w:ascii="Arial" w:hAnsi="Arial" w:cs="Arial"/>
          <w:lang w:val="es-CO"/>
        </w:rPr>
        <w:t>batió se encontró</w:t>
      </w:r>
      <w:r w:rsidR="00475B57" w:rsidRPr="00475B57">
        <w:rPr>
          <w:rFonts w:ascii="Arial" w:hAnsi="Arial" w:cs="Arial"/>
          <w:lang w:val="es-CO"/>
        </w:rPr>
        <w:t xml:space="preserve"> con un homólogo histórico, el Porsche 917/30 de 1973. Los dos </w:t>
      </w:r>
      <w:r w:rsidR="00475B57">
        <w:rPr>
          <w:rFonts w:ascii="Arial" w:hAnsi="Arial" w:cs="Arial"/>
          <w:lang w:val="es-CO"/>
        </w:rPr>
        <w:t>autos</w:t>
      </w:r>
      <w:r w:rsidR="00475B57" w:rsidRPr="00475B57">
        <w:rPr>
          <w:rFonts w:ascii="Arial" w:hAnsi="Arial" w:cs="Arial"/>
          <w:lang w:val="es-CO"/>
        </w:rPr>
        <w:t xml:space="preserve"> de carreras pertenecen al</w:t>
      </w:r>
      <w:r w:rsidR="00475B57">
        <w:rPr>
          <w:rFonts w:ascii="Arial" w:hAnsi="Arial" w:cs="Arial"/>
          <w:lang w:val="es-CO"/>
        </w:rPr>
        <w:t xml:space="preserve"> círculo de estrellas de </w:t>
      </w:r>
      <w:r w:rsidR="00475B57" w:rsidRPr="00475B57">
        <w:rPr>
          <w:rFonts w:ascii="Arial" w:hAnsi="Arial" w:cs="Arial"/>
          <w:lang w:val="es-CO"/>
        </w:rPr>
        <w:t>Porsche Rennsport Reunion</w:t>
      </w:r>
      <w:r w:rsidR="00475B57">
        <w:rPr>
          <w:rFonts w:ascii="Arial" w:hAnsi="Arial" w:cs="Arial"/>
          <w:lang w:val="es-CO"/>
        </w:rPr>
        <w:t xml:space="preserve"> IV</w:t>
      </w:r>
      <w:r w:rsidR="00475B57" w:rsidRPr="00475B57">
        <w:rPr>
          <w:rFonts w:ascii="Arial" w:hAnsi="Arial" w:cs="Arial"/>
          <w:lang w:val="es-CO"/>
        </w:rPr>
        <w:t xml:space="preserve">, la mayor reunión de vehículos Porsche de competición y de carretera, tanto clásicos como contemporáneos. La sexta edición de este extraordinario evento </w:t>
      </w:r>
      <w:r w:rsidR="00475B57">
        <w:rPr>
          <w:rFonts w:ascii="Arial" w:hAnsi="Arial" w:cs="Arial"/>
          <w:lang w:val="es-CO"/>
        </w:rPr>
        <w:t>tuvo</w:t>
      </w:r>
      <w:r w:rsidR="00475B57" w:rsidRPr="00475B57">
        <w:rPr>
          <w:rFonts w:ascii="Arial" w:hAnsi="Arial" w:cs="Arial"/>
          <w:lang w:val="es-CO"/>
        </w:rPr>
        <w:t xml:space="preserve"> lugar durante este fin de semana en el circuito californiano Laguna Seca Raceway, al sur de San Francisco</w:t>
      </w:r>
      <w:r w:rsidR="00475B57">
        <w:rPr>
          <w:rFonts w:ascii="Arial" w:hAnsi="Arial" w:cs="Arial"/>
          <w:lang w:val="es-CO"/>
        </w:rPr>
        <w:t xml:space="preserve"> (Estados Unidos).</w:t>
      </w:r>
    </w:p>
    <w:p w14:paraId="54FF765F" w14:textId="77777777" w:rsidR="00475B57" w:rsidRPr="00475B57" w:rsidRDefault="00475B57" w:rsidP="00475B57">
      <w:pPr>
        <w:pStyle w:val="NormalWeb"/>
        <w:spacing w:before="0" w:beforeAutospacing="0" w:after="0" w:afterAutospacing="0" w:line="360" w:lineRule="auto"/>
        <w:jc w:val="both"/>
        <w:rPr>
          <w:rFonts w:ascii="News Gothic" w:hAnsi="News Gothic"/>
          <w:sz w:val="20"/>
          <w:szCs w:val="20"/>
          <w:lang w:val="es-CO"/>
        </w:rPr>
      </w:pPr>
      <w:r w:rsidRPr="00475B57">
        <w:rPr>
          <w:rFonts w:ascii="Arial" w:hAnsi="Arial" w:cs="Arial"/>
          <w:lang w:val="es-CO"/>
        </w:rPr>
        <w:br/>
      </w:r>
      <w:r w:rsidRPr="00475B57">
        <w:rPr>
          <w:rStyle w:val="Strong"/>
          <w:rFonts w:ascii="Arial" w:hAnsi="Arial" w:cs="Arial"/>
          <w:lang w:val="es-CO"/>
        </w:rPr>
        <w:t>Atletas extremos de dos eras: 919 y 917</w:t>
      </w:r>
    </w:p>
    <w:p w14:paraId="676D04FC" w14:textId="64BE2830" w:rsidR="00475B57" w:rsidRPr="00475B57" w:rsidRDefault="00475B57" w:rsidP="00475B57">
      <w:pPr>
        <w:pStyle w:val="NormalWeb"/>
        <w:spacing w:before="0" w:beforeAutospacing="0" w:after="0" w:afterAutospacing="0" w:line="360" w:lineRule="auto"/>
        <w:jc w:val="both"/>
        <w:rPr>
          <w:rFonts w:ascii="News Gothic" w:hAnsi="News Gothic"/>
          <w:sz w:val="20"/>
          <w:szCs w:val="20"/>
          <w:lang w:val="es-CO"/>
        </w:rPr>
      </w:pPr>
      <w:r w:rsidRPr="00475B57">
        <w:rPr>
          <w:rFonts w:ascii="Arial" w:hAnsi="Arial" w:cs="Arial"/>
          <w:lang w:val="es-CO"/>
        </w:rPr>
        <w:t xml:space="preserve">El 919 Hybrid y el 917 dominaron las competiciones en sus respectivos años. De 2015 a 2017, el </w:t>
      </w:r>
      <w:r w:rsidR="00C45993">
        <w:rPr>
          <w:rFonts w:ascii="Arial" w:hAnsi="Arial" w:cs="Arial"/>
          <w:lang w:val="es-CO"/>
        </w:rPr>
        <w:t>prototipo</w:t>
      </w:r>
      <w:r w:rsidRPr="00475B57">
        <w:rPr>
          <w:rFonts w:ascii="Arial" w:hAnsi="Arial" w:cs="Arial"/>
          <w:lang w:val="es-CO"/>
        </w:rPr>
        <w:t xml:space="preserve"> de carreras híbrido ganó las 24 Horas de Le Mans en tres ocasiones consecutivas, lo mismo </w:t>
      </w:r>
      <w:r>
        <w:rPr>
          <w:rFonts w:ascii="Arial" w:hAnsi="Arial" w:cs="Arial"/>
          <w:lang w:val="es-CO"/>
        </w:rPr>
        <w:t xml:space="preserve">que el Campeonato </w:t>
      </w:r>
      <w:r w:rsidRPr="00475B57">
        <w:rPr>
          <w:rFonts w:ascii="Arial" w:hAnsi="Arial" w:cs="Arial"/>
          <w:lang w:val="es-CO"/>
        </w:rPr>
        <w:t>Mund</w:t>
      </w:r>
      <w:r>
        <w:rPr>
          <w:rFonts w:ascii="Arial" w:hAnsi="Arial" w:cs="Arial"/>
          <w:lang w:val="es-CO"/>
        </w:rPr>
        <w:t>ial</w:t>
      </w:r>
      <w:r w:rsidRPr="00475B57">
        <w:rPr>
          <w:rFonts w:ascii="Arial" w:hAnsi="Arial" w:cs="Arial"/>
          <w:lang w:val="es-CO"/>
        </w:rPr>
        <w:t xml:space="preserve"> de Resistencia (WEC)</w:t>
      </w:r>
      <w:r>
        <w:rPr>
          <w:rFonts w:ascii="Arial" w:hAnsi="Arial" w:cs="Arial"/>
          <w:lang w:val="es-CO"/>
        </w:rPr>
        <w:t xml:space="preserve"> de la </w:t>
      </w:r>
      <w:r w:rsidRPr="00475B57">
        <w:rPr>
          <w:rFonts w:ascii="Arial" w:hAnsi="Arial" w:cs="Arial"/>
          <w:lang w:val="es-CO"/>
        </w:rPr>
        <w:t>FIA</w:t>
      </w:r>
      <w:r>
        <w:rPr>
          <w:rFonts w:ascii="Arial" w:hAnsi="Arial" w:cs="Arial"/>
          <w:lang w:val="es-CO"/>
        </w:rPr>
        <w:t xml:space="preserve"> en los apartados de C</w:t>
      </w:r>
      <w:r w:rsidRPr="00475B57">
        <w:rPr>
          <w:rFonts w:ascii="Arial" w:hAnsi="Arial" w:cs="Arial"/>
          <w:lang w:val="es-CO"/>
        </w:rPr>
        <w:t xml:space="preserve">onstructores y de </w:t>
      </w:r>
      <w:r>
        <w:rPr>
          <w:rFonts w:ascii="Arial" w:hAnsi="Arial" w:cs="Arial"/>
          <w:lang w:val="es-CO"/>
        </w:rPr>
        <w:t>P</w:t>
      </w:r>
      <w:r w:rsidRPr="00475B57">
        <w:rPr>
          <w:rFonts w:ascii="Arial" w:hAnsi="Arial" w:cs="Arial"/>
          <w:lang w:val="es-CO"/>
        </w:rPr>
        <w:t xml:space="preserve">ilotos. Por su parte, el 917 fue </w:t>
      </w:r>
      <w:r>
        <w:rPr>
          <w:rFonts w:ascii="Arial" w:hAnsi="Arial" w:cs="Arial"/>
          <w:lang w:val="es-CO"/>
        </w:rPr>
        <w:t>el que</w:t>
      </w:r>
      <w:r w:rsidRPr="00475B57">
        <w:rPr>
          <w:rFonts w:ascii="Arial" w:hAnsi="Arial" w:cs="Arial"/>
          <w:lang w:val="es-CO"/>
        </w:rPr>
        <w:t xml:space="preserve"> consiguió las dos primeras victorias absolutas </w:t>
      </w:r>
      <w:r>
        <w:rPr>
          <w:rFonts w:ascii="Arial" w:hAnsi="Arial" w:cs="Arial"/>
          <w:lang w:val="es-CO"/>
        </w:rPr>
        <w:t xml:space="preserve">de Porsche </w:t>
      </w:r>
      <w:r w:rsidRPr="00475B57">
        <w:rPr>
          <w:rFonts w:ascii="Arial" w:hAnsi="Arial" w:cs="Arial"/>
          <w:lang w:val="es-CO"/>
        </w:rPr>
        <w:t xml:space="preserve">en Le Mans, en 1970 y 1971, de las </w:t>
      </w:r>
      <w:r w:rsidR="00C45993">
        <w:rPr>
          <w:rFonts w:ascii="Arial" w:hAnsi="Arial" w:cs="Arial"/>
          <w:lang w:val="es-CO"/>
        </w:rPr>
        <w:t xml:space="preserve">19 </w:t>
      </w:r>
      <w:r w:rsidRPr="00475B57">
        <w:rPr>
          <w:rFonts w:ascii="Arial" w:hAnsi="Arial" w:cs="Arial"/>
          <w:lang w:val="es-CO"/>
        </w:rPr>
        <w:t xml:space="preserve">totales que ha logrado la marca, y ayudó a obtener el título de constructores en el Mundial de aquellos años. En ambos casos, para el 919 y para el 917 la reglamentación técnica influyó en la decisión de retirarse de los respectivos campeonatos del mundo. De todas formas, las situaciones fueron diferentes. En el caso del 919, </w:t>
      </w:r>
      <w:r>
        <w:rPr>
          <w:rFonts w:ascii="Arial" w:hAnsi="Arial" w:cs="Arial"/>
          <w:lang w:val="es-CO"/>
        </w:rPr>
        <w:t>fue eliminado</w:t>
      </w:r>
      <w:r w:rsidRPr="00475B57">
        <w:rPr>
          <w:rFonts w:ascii="Arial" w:hAnsi="Arial" w:cs="Arial"/>
          <w:lang w:val="es-CO"/>
        </w:rPr>
        <w:t xml:space="preserve"> el aumento de innovaciones híbridas que hubieran sido relevantes para los </w:t>
      </w:r>
      <w:r>
        <w:rPr>
          <w:rFonts w:ascii="Arial" w:hAnsi="Arial" w:cs="Arial"/>
          <w:lang w:val="es-CO"/>
        </w:rPr>
        <w:t>autos</w:t>
      </w:r>
      <w:r w:rsidRPr="00475B57">
        <w:rPr>
          <w:rFonts w:ascii="Arial" w:hAnsi="Arial" w:cs="Arial"/>
          <w:lang w:val="es-CO"/>
        </w:rPr>
        <w:t xml:space="preserve"> de carretera. Por su parte, si echamos la vista atrás, hasta 1972, el dominio del 917 fue tan abrumador que </w:t>
      </w:r>
      <w:r w:rsidRPr="00475B57">
        <w:rPr>
          <w:rFonts w:ascii="Arial" w:hAnsi="Arial" w:cs="Arial"/>
          <w:lang w:val="es-CO"/>
        </w:rPr>
        <w:lastRenderedPageBreak/>
        <w:t>las autoridades automovilísticas prohibieron su motor de doce cilindros y cinco litros. Sin embargo, en lugar de marcharse directamente al museo, los dos coches experimentaron importantes desarrollos para una segunda vida.</w:t>
      </w:r>
    </w:p>
    <w:p w14:paraId="5C6515A8" w14:textId="1A14E885" w:rsidR="00475B57" w:rsidRPr="00475B57" w:rsidRDefault="00475B57" w:rsidP="00475B57">
      <w:pPr>
        <w:pStyle w:val="NormalWeb"/>
        <w:spacing w:before="0" w:beforeAutospacing="0" w:after="0" w:afterAutospacing="0" w:line="360" w:lineRule="auto"/>
        <w:jc w:val="both"/>
        <w:rPr>
          <w:rFonts w:ascii="News Gothic" w:hAnsi="News Gothic"/>
          <w:sz w:val="20"/>
          <w:szCs w:val="20"/>
          <w:lang w:val="es-CO"/>
        </w:rPr>
      </w:pPr>
      <w:r w:rsidRPr="00475B57">
        <w:rPr>
          <w:rFonts w:ascii="Arial" w:hAnsi="Arial" w:cs="Arial"/>
          <w:lang w:val="es-CO"/>
        </w:rPr>
        <w:br/>
        <w:t xml:space="preserve">Los vídeos de YouTube con los récords de Nürburgring Nordschleife y de Talladega han tenido hasta el momento más de 2,8 millones de visualizaciones. La grabación con la cámara a bordo de la vuelta récord de Timo Bernhard en el anillo norte de Nürburgring no es apta para cardíacos. El 29 de junio de 2018, el alemán, doble ganador </w:t>
      </w:r>
      <w:r>
        <w:rPr>
          <w:rFonts w:ascii="Arial" w:hAnsi="Arial" w:cs="Arial"/>
          <w:lang w:val="es-CO"/>
        </w:rPr>
        <w:t>de Le Mans y del Campeonato Mundial</w:t>
      </w:r>
      <w:r w:rsidRPr="00475B57">
        <w:rPr>
          <w:rFonts w:ascii="Arial" w:hAnsi="Arial" w:cs="Arial"/>
          <w:lang w:val="es-CO"/>
        </w:rPr>
        <w:t xml:space="preserve"> de Resistencia, hizo la vuelta al legendario circuito de 20,8 kilómetros con la versión Evo del Porsche 919 Hybrid en 5:19.55 minu</w:t>
      </w:r>
      <w:r>
        <w:rPr>
          <w:rFonts w:ascii="Arial" w:hAnsi="Arial" w:cs="Arial"/>
          <w:lang w:val="es-CO"/>
        </w:rPr>
        <w:t>tos. A sus 37 años, rodó en el ‘Infierno Verde’</w:t>
      </w:r>
      <w:r w:rsidRPr="00475B57">
        <w:rPr>
          <w:rFonts w:ascii="Arial" w:hAnsi="Arial" w:cs="Arial"/>
          <w:lang w:val="es-CO"/>
        </w:rPr>
        <w:t xml:space="preserve"> a una velocidad </w:t>
      </w:r>
      <w:r>
        <w:rPr>
          <w:rFonts w:ascii="Arial" w:hAnsi="Arial" w:cs="Arial"/>
          <w:lang w:val="es-CO"/>
        </w:rPr>
        <w:t xml:space="preserve">promedio </w:t>
      </w:r>
      <w:r w:rsidRPr="00475B57">
        <w:rPr>
          <w:rFonts w:ascii="Arial" w:hAnsi="Arial" w:cs="Arial"/>
          <w:lang w:val="es-CO"/>
        </w:rPr>
        <w:t xml:space="preserve">de 233,8 km/h y alcanzó una punta de 369,4 km/h. El mundo de la Formula 1, que estaba familiarizado con el Evo, le dio la más sincera </w:t>
      </w:r>
      <w:r>
        <w:rPr>
          <w:rFonts w:ascii="Arial" w:hAnsi="Arial" w:cs="Arial"/>
          <w:lang w:val="es-CO"/>
        </w:rPr>
        <w:t>felicitación</w:t>
      </w:r>
      <w:r w:rsidRPr="00475B57">
        <w:rPr>
          <w:rFonts w:ascii="Arial" w:hAnsi="Arial" w:cs="Arial"/>
          <w:lang w:val="es-CO"/>
        </w:rPr>
        <w:t>. Ya en abril, el piloto suizo Neel Jani había batido el récord de la pista que tenía un F-1 en Spa-Francorchamps</w:t>
      </w:r>
      <w:r>
        <w:rPr>
          <w:rFonts w:ascii="Arial" w:hAnsi="Arial" w:cs="Arial"/>
          <w:lang w:val="es-CO"/>
        </w:rPr>
        <w:t xml:space="preserve"> (</w:t>
      </w:r>
      <w:r w:rsidRPr="00475B57">
        <w:rPr>
          <w:rFonts w:ascii="Arial" w:hAnsi="Arial" w:cs="Arial"/>
          <w:lang w:val="es-CO"/>
        </w:rPr>
        <w:t>Bélgica</w:t>
      </w:r>
      <w:r>
        <w:rPr>
          <w:rFonts w:ascii="Arial" w:hAnsi="Arial" w:cs="Arial"/>
          <w:lang w:val="es-CO"/>
        </w:rPr>
        <w:t>)</w:t>
      </w:r>
      <w:r w:rsidRPr="00475B57">
        <w:rPr>
          <w:rFonts w:ascii="Arial" w:hAnsi="Arial" w:cs="Arial"/>
          <w:lang w:val="es-CO"/>
        </w:rPr>
        <w:t>. Después, en agosto, de nuevo un F-1 recuperó el réc</w:t>
      </w:r>
      <w:r>
        <w:rPr>
          <w:rFonts w:ascii="Arial" w:hAnsi="Arial" w:cs="Arial"/>
          <w:lang w:val="es-CO"/>
        </w:rPr>
        <w:t>ord del circuito conocido como ‘L</w:t>
      </w:r>
      <w:r w:rsidRPr="00475B57">
        <w:rPr>
          <w:rFonts w:ascii="Arial" w:hAnsi="Arial" w:cs="Arial"/>
          <w:lang w:val="es-CO"/>
        </w:rPr>
        <w:t>a Montaña Rusa de Las Ardenas</w:t>
      </w:r>
      <w:r>
        <w:rPr>
          <w:rFonts w:ascii="Arial" w:hAnsi="Arial" w:cs="Arial"/>
          <w:lang w:val="es-CO"/>
        </w:rPr>
        <w:t>’</w:t>
      </w:r>
      <w:r w:rsidRPr="00475B57">
        <w:rPr>
          <w:rFonts w:ascii="Arial" w:hAnsi="Arial" w:cs="Arial"/>
          <w:lang w:val="es-CO"/>
        </w:rPr>
        <w:t xml:space="preserve">. El Evo supone un paso adelante sobre el vehículo que ganó Le Mans en 2017. Al final de su extraordinaria carrera, los ingenieros liberaron al </w:t>
      </w:r>
      <w:r>
        <w:rPr>
          <w:rFonts w:ascii="Arial" w:hAnsi="Arial" w:cs="Arial"/>
          <w:lang w:val="es-CO"/>
        </w:rPr>
        <w:t>vehículo</w:t>
      </w:r>
      <w:r w:rsidRPr="00475B57">
        <w:rPr>
          <w:rFonts w:ascii="Arial" w:hAnsi="Arial" w:cs="Arial"/>
          <w:lang w:val="es-CO"/>
        </w:rPr>
        <w:t xml:space="preserve"> de las restricciones que le imponía el reglamento para demostrar lo que realmente podía hacer.</w:t>
      </w:r>
    </w:p>
    <w:p w14:paraId="2CFCAD44" w14:textId="4EEFE5B8" w:rsidR="00475B57" w:rsidRPr="00475B57" w:rsidRDefault="00475B57" w:rsidP="00475B57">
      <w:pPr>
        <w:pStyle w:val="NormalWeb"/>
        <w:spacing w:before="0" w:beforeAutospacing="0" w:after="0" w:afterAutospacing="0" w:line="360" w:lineRule="auto"/>
        <w:jc w:val="both"/>
        <w:rPr>
          <w:rFonts w:ascii="News Gothic" w:hAnsi="News Gothic"/>
          <w:sz w:val="20"/>
          <w:szCs w:val="20"/>
          <w:lang w:val="es-CO"/>
        </w:rPr>
      </w:pPr>
      <w:r w:rsidRPr="00475B57">
        <w:rPr>
          <w:rFonts w:ascii="Arial" w:hAnsi="Arial" w:cs="Arial"/>
          <w:lang w:val="es-CO"/>
        </w:rPr>
        <w:br/>
        <w:t xml:space="preserve">La predisposición genética también jugó su papel en el origen del Evo. Anteriormente, en 1973, Porsche transformó el victorioso 917 para convertirlo en el 917/30. Al 917, que obtuvo </w:t>
      </w:r>
      <w:r>
        <w:rPr>
          <w:rFonts w:ascii="Arial" w:hAnsi="Arial" w:cs="Arial"/>
          <w:lang w:val="es-CO"/>
        </w:rPr>
        <w:t>15</w:t>
      </w:r>
      <w:r w:rsidRPr="00475B57">
        <w:rPr>
          <w:rFonts w:ascii="Arial" w:hAnsi="Arial" w:cs="Arial"/>
          <w:lang w:val="es-CO"/>
        </w:rPr>
        <w:t xml:space="preserve"> triunfos en carrer</w:t>
      </w:r>
      <w:r>
        <w:rPr>
          <w:rFonts w:ascii="Arial" w:hAnsi="Arial" w:cs="Arial"/>
          <w:lang w:val="es-CO"/>
        </w:rPr>
        <w:t xml:space="preserve">as de resistencia de su época, </w:t>
      </w:r>
      <w:r w:rsidRPr="00475B57">
        <w:rPr>
          <w:rFonts w:ascii="Arial" w:hAnsi="Arial" w:cs="Arial"/>
          <w:lang w:val="es-CO"/>
        </w:rPr>
        <w:t>no se le permitió part</w:t>
      </w:r>
      <w:r>
        <w:rPr>
          <w:rFonts w:ascii="Arial" w:hAnsi="Arial" w:cs="Arial"/>
          <w:lang w:val="es-CO"/>
        </w:rPr>
        <w:t>icipar más en el Campeonato Mundial</w:t>
      </w:r>
      <w:r w:rsidRPr="00475B57">
        <w:rPr>
          <w:rFonts w:ascii="Arial" w:hAnsi="Arial" w:cs="Arial"/>
          <w:lang w:val="es-CO"/>
        </w:rPr>
        <w:t xml:space="preserve">, lo que llevó a su primera evolución para continuar compitiendo al otro lado del océano. </w:t>
      </w:r>
      <w:r>
        <w:rPr>
          <w:rFonts w:ascii="Arial" w:hAnsi="Arial" w:cs="Arial"/>
          <w:lang w:val="es-CO"/>
        </w:rPr>
        <w:t xml:space="preserve">Norteamérica, que se había convertido en </w:t>
      </w:r>
      <w:r w:rsidRPr="00475B57">
        <w:rPr>
          <w:rFonts w:ascii="Arial" w:hAnsi="Arial" w:cs="Arial"/>
          <w:lang w:val="es-CO"/>
        </w:rPr>
        <w:t>el mayor mercado de la marca</w:t>
      </w:r>
      <w:r>
        <w:rPr>
          <w:rFonts w:ascii="Arial" w:hAnsi="Arial" w:cs="Arial"/>
          <w:lang w:val="es-CO"/>
        </w:rPr>
        <w:t>,</w:t>
      </w:r>
      <w:r w:rsidRPr="00475B57">
        <w:rPr>
          <w:rFonts w:ascii="Arial" w:hAnsi="Arial" w:cs="Arial"/>
          <w:lang w:val="es-CO"/>
        </w:rPr>
        <w:t xml:space="preserve"> y la Canadian-American Challenge Cup, más conocida como CanAm, estaba siendo un certamen muy atractivo. Para poder competir contra los McLaren que dominaban con sus motores Chevrolet de 800 caballos</w:t>
      </w:r>
      <w:r>
        <w:rPr>
          <w:rFonts w:ascii="Arial" w:hAnsi="Arial" w:cs="Arial"/>
          <w:lang w:val="es-CO"/>
        </w:rPr>
        <w:t xml:space="preserve"> de potencia</w:t>
      </w:r>
      <w:r w:rsidRPr="00475B57">
        <w:rPr>
          <w:rFonts w:ascii="Arial" w:hAnsi="Arial" w:cs="Arial"/>
          <w:lang w:val="es-CO"/>
        </w:rPr>
        <w:t xml:space="preserve">, el V12 </w:t>
      </w:r>
      <w:r w:rsidRPr="00475B57">
        <w:rPr>
          <w:rFonts w:ascii="Arial" w:hAnsi="Arial" w:cs="Arial"/>
          <w:lang w:val="es-CO"/>
        </w:rPr>
        <w:lastRenderedPageBreak/>
        <w:t xml:space="preserve">atmosférico del 917 no era suficiente. La mejora de las prestaciones por medio del turbocompresor era todavía un territorio poco explorado, pero Porsche ya había entrado en él. Entre los pioneros estaba el americano Mark Donohue, un exitoso piloto e ingeniero que tenía entonces 34 años. En 1972, el 917/10 TC Spyder de aproximadamente 1.000 caballos (TC hacía referencia a turbo y Spyder al habitáculo abierto) ganó seis carreras de la CanAm y el título. Como avance para la temporada 1973, Porsche presentó su propuesta, el 917/30. Las ideas de Donohue para mejorar suponían agradar la distancia entre ejes desde los 2.310 a los 2.500 milímetros. También </w:t>
      </w:r>
      <w:r>
        <w:rPr>
          <w:rFonts w:ascii="Arial" w:hAnsi="Arial" w:cs="Arial"/>
          <w:lang w:val="es-CO"/>
        </w:rPr>
        <w:t>fueron añadidos</w:t>
      </w:r>
      <w:r w:rsidRPr="00475B57">
        <w:rPr>
          <w:rFonts w:ascii="Arial" w:hAnsi="Arial" w:cs="Arial"/>
          <w:lang w:val="es-CO"/>
        </w:rPr>
        <w:t xml:space="preserve"> un frontal alargado y un alerón trasero bastante más grande, unas medidas aerodinámicas con las que Porsche no tenía todavía mucha experiencia. En Le Mans, el coeficiente de resistencia al aire debía ser reducido todo lo posible para incrementar la velocidad máxima en las largas rectas. Ahora, al contrario, la carga aerodinámica era prioritaria para poder transferir la monumental potencia del motor al asfalto. El V12 proporcionaba 1.100 caballos a este Spyder de sólo 800 kilos de peso y la respuesta del turbo era complicada de gestionar. Al mismo tiempo, la cilindrada </w:t>
      </w:r>
      <w:r>
        <w:rPr>
          <w:rFonts w:ascii="Arial" w:hAnsi="Arial" w:cs="Arial"/>
          <w:lang w:val="es-CO"/>
        </w:rPr>
        <w:t>fue ampliada</w:t>
      </w:r>
      <w:r w:rsidRPr="00475B57">
        <w:rPr>
          <w:rFonts w:ascii="Arial" w:hAnsi="Arial" w:cs="Arial"/>
          <w:lang w:val="es-CO"/>
        </w:rPr>
        <w:t xml:space="preserve"> hasta 5.4</w:t>
      </w:r>
      <w:r>
        <w:rPr>
          <w:rFonts w:ascii="Arial" w:hAnsi="Arial" w:cs="Arial"/>
          <w:lang w:val="es-CO"/>
        </w:rPr>
        <w:t>00 centímetros cúbicos. El</w:t>
      </w:r>
      <w:r w:rsidRPr="00475B57">
        <w:rPr>
          <w:rFonts w:ascii="Arial" w:hAnsi="Arial" w:cs="Arial"/>
          <w:lang w:val="es-CO"/>
        </w:rPr>
        <w:t xml:space="preserve"> motor entregaba tarde la potencia y lo hacía con una fuerza tremenda. Porsche aplicó varias pequeñas soluciones para controlar el retardo del turbo. Sentado en un habitáculo espartano, Donohue podía regular el impulso del turbo para domesticar la presión en el colector del V12. Para el comienzo de la carrera subía la presión y, luego, la reducía para ahorrar combustible y preservar el motor. El V12 consumía mucho, por lo que el depósito de gasolina del 917/30 era de 440 litros.</w:t>
      </w:r>
    </w:p>
    <w:p w14:paraId="748FDE5F" w14:textId="4854334D" w:rsidR="00475B57" w:rsidRPr="00475B57" w:rsidRDefault="00475B57" w:rsidP="00475B57">
      <w:pPr>
        <w:pStyle w:val="NormalWeb"/>
        <w:spacing w:before="0" w:beforeAutospacing="0" w:after="0" w:afterAutospacing="0" w:line="360" w:lineRule="auto"/>
        <w:jc w:val="both"/>
        <w:rPr>
          <w:rFonts w:ascii="News Gothic" w:hAnsi="News Gothic"/>
          <w:sz w:val="20"/>
          <w:szCs w:val="20"/>
          <w:lang w:val="es-CO"/>
        </w:rPr>
      </w:pPr>
      <w:r w:rsidRPr="00475B57">
        <w:rPr>
          <w:rFonts w:ascii="Arial" w:hAnsi="Arial" w:cs="Arial"/>
          <w:lang w:val="es-CO"/>
        </w:rPr>
        <w:br/>
        <w:t xml:space="preserve">En 1973, Mark Donohue ganó seis de las ocho carreras en la CanAm y se llevó el título. Pero el reglamento cambió de nuevo, lo que supuso penalizar al </w:t>
      </w:r>
      <w:r>
        <w:rPr>
          <w:rFonts w:ascii="Arial" w:hAnsi="Arial" w:cs="Arial"/>
          <w:lang w:val="es-CO"/>
        </w:rPr>
        <w:t>auto</w:t>
      </w:r>
      <w:r w:rsidRPr="00475B57">
        <w:rPr>
          <w:rFonts w:ascii="Arial" w:hAnsi="Arial" w:cs="Arial"/>
          <w:lang w:val="es-CO"/>
        </w:rPr>
        <w:t xml:space="preserve"> superior. Aun así, el 9 de agosto de 1975 el 917/30 demostró sus brillantes prestaciones: en la pista de 4,27 kilómetros del Talladega Superspeedway, en Alabama (EEUU), la velocidad media de Donohue se situó en 355,78 km/h (382 km/h de velocidad máxima), lo que supuso un </w:t>
      </w:r>
      <w:r w:rsidRPr="00475B57">
        <w:rPr>
          <w:rFonts w:ascii="Arial" w:hAnsi="Arial" w:cs="Arial"/>
          <w:lang w:val="es-CO"/>
        </w:rPr>
        <w:lastRenderedPageBreak/>
        <w:t xml:space="preserve">récord mundial que permaneció once años imbatido. Gracias a los </w:t>
      </w:r>
      <w:r w:rsidRPr="00475B57">
        <w:rPr>
          <w:rStyle w:val="Emphasis"/>
          <w:rFonts w:ascii="Arial" w:hAnsi="Arial" w:cs="Arial"/>
          <w:lang w:val="es-CO"/>
        </w:rPr>
        <w:t>intercoolers</w:t>
      </w:r>
      <w:r w:rsidRPr="00475B57">
        <w:rPr>
          <w:rFonts w:ascii="Arial" w:hAnsi="Arial" w:cs="Arial"/>
          <w:lang w:val="es-CO"/>
        </w:rPr>
        <w:t xml:space="preserve">, que </w:t>
      </w:r>
      <w:r>
        <w:rPr>
          <w:rFonts w:ascii="Arial" w:hAnsi="Arial" w:cs="Arial"/>
          <w:lang w:val="es-CO"/>
        </w:rPr>
        <w:t>fueron usados</w:t>
      </w:r>
      <w:r w:rsidRPr="00475B57">
        <w:rPr>
          <w:rFonts w:ascii="Arial" w:hAnsi="Arial" w:cs="Arial"/>
          <w:lang w:val="es-CO"/>
        </w:rPr>
        <w:t xml:space="preserve"> por primera vez, el V12 alcanzó los 1.230 caballos.</w:t>
      </w:r>
    </w:p>
    <w:p w14:paraId="4E52C617" w14:textId="3C16422D" w:rsidR="00475B57" w:rsidRPr="00475B57" w:rsidRDefault="00475B57" w:rsidP="00475B57">
      <w:pPr>
        <w:pStyle w:val="NormalWeb"/>
        <w:spacing w:before="0" w:beforeAutospacing="0" w:after="0" w:afterAutospacing="0" w:line="360" w:lineRule="auto"/>
        <w:jc w:val="both"/>
        <w:rPr>
          <w:rFonts w:ascii="News Gothic" w:hAnsi="News Gothic"/>
          <w:sz w:val="20"/>
          <w:szCs w:val="20"/>
          <w:lang w:val="es-CO"/>
        </w:rPr>
      </w:pPr>
      <w:r w:rsidRPr="00475B57">
        <w:rPr>
          <w:rFonts w:ascii="Arial" w:hAnsi="Arial" w:cs="Arial"/>
          <w:lang w:val="es-CO"/>
        </w:rPr>
        <w:br/>
        <w:t xml:space="preserve">El 917 no fue diseñado para los óvalos peraltados ni el 919 Hybrid para el circuito de Nürburgring Nordschleife. Los paralelismos entre ambos son claros desde el estreno hasta el récord mundial: los dos </w:t>
      </w:r>
      <w:r>
        <w:rPr>
          <w:rFonts w:ascii="Arial" w:hAnsi="Arial" w:cs="Arial"/>
          <w:lang w:val="es-CO"/>
        </w:rPr>
        <w:t>autos</w:t>
      </w:r>
      <w:r w:rsidRPr="00475B57">
        <w:rPr>
          <w:rFonts w:ascii="Arial" w:hAnsi="Arial" w:cs="Arial"/>
          <w:lang w:val="es-CO"/>
        </w:rPr>
        <w:t xml:space="preserve"> fueron presentados en el Salón del Automóvil de Ginebra, en las únicas dos ocasiones en que Porsche ha puesto un vehículo de competición en el centro del </w:t>
      </w:r>
      <w:r>
        <w:rPr>
          <w:rFonts w:ascii="Arial" w:hAnsi="Arial" w:cs="Arial"/>
          <w:lang w:val="es-CO"/>
        </w:rPr>
        <w:t>stand</w:t>
      </w:r>
      <w:r w:rsidRPr="00475B57">
        <w:rPr>
          <w:rFonts w:ascii="Arial" w:hAnsi="Arial" w:cs="Arial"/>
          <w:lang w:val="es-CO"/>
        </w:rPr>
        <w:t xml:space="preserve"> de la marca. También ambos fueron reconocidos como los </w:t>
      </w:r>
      <w:r>
        <w:rPr>
          <w:rFonts w:ascii="Arial" w:hAnsi="Arial" w:cs="Arial"/>
          <w:lang w:val="es-CO"/>
        </w:rPr>
        <w:t>autos</w:t>
      </w:r>
      <w:r w:rsidRPr="00475B57">
        <w:rPr>
          <w:rFonts w:ascii="Arial" w:hAnsi="Arial" w:cs="Arial"/>
          <w:lang w:val="es-CO"/>
        </w:rPr>
        <w:t xml:space="preserve"> de </w:t>
      </w:r>
      <w:r>
        <w:rPr>
          <w:rFonts w:ascii="Arial" w:hAnsi="Arial" w:cs="Arial"/>
          <w:lang w:val="es-CO"/>
        </w:rPr>
        <w:t>carreras</w:t>
      </w:r>
      <w:r w:rsidRPr="00475B57">
        <w:rPr>
          <w:rFonts w:ascii="Arial" w:hAnsi="Arial" w:cs="Arial"/>
          <w:lang w:val="es-CO"/>
        </w:rPr>
        <w:t xml:space="preserve"> más innovadores de sus respectivas épocas y en su creación hubo dosis considerables de coraje. Por un lado, la determinación de Ferdinand Piëch para construir las 25 unidades necesarias para la homologación del 917, en 1969, a pesar de los riesgos financieros; por otro, la deci</w:t>
      </w:r>
      <w:r>
        <w:rPr>
          <w:rFonts w:ascii="Arial" w:hAnsi="Arial" w:cs="Arial"/>
          <w:lang w:val="es-CO"/>
        </w:rPr>
        <w:t>sión, en 2014, del Consejo Directivo</w:t>
      </w:r>
      <w:r w:rsidRPr="00475B57">
        <w:rPr>
          <w:rFonts w:ascii="Arial" w:hAnsi="Arial" w:cs="Arial"/>
          <w:lang w:val="es-CO"/>
        </w:rPr>
        <w:t xml:space="preserve"> de Porsche de regresar a </w:t>
      </w:r>
      <w:r>
        <w:rPr>
          <w:rFonts w:ascii="Arial" w:hAnsi="Arial" w:cs="Arial"/>
          <w:lang w:val="es-CO"/>
        </w:rPr>
        <w:t>la máxima categoría de las 24 Horas de Le Mans y al Campeonato Mundial</w:t>
      </w:r>
      <w:r w:rsidRPr="00475B57">
        <w:rPr>
          <w:rFonts w:ascii="Arial" w:hAnsi="Arial" w:cs="Arial"/>
          <w:lang w:val="es-CO"/>
        </w:rPr>
        <w:t xml:space="preserve"> de Resistencia con un vehículo híbrido con una tecnología muy avanzada.</w:t>
      </w:r>
    </w:p>
    <w:p w14:paraId="588649A1" w14:textId="51AAD072" w:rsidR="00475B57" w:rsidRPr="00475B57" w:rsidRDefault="00475B57" w:rsidP="00475B57">
      <w:pPr>
        <w:pStyle w:val="NormalWeb"/>
        <w:spacing w:before="0" w:beforeAutospacing="0" w:after="0" w:afterAutospacing="0" w:line="360" w:lineRule="auto"/>
        <w:jc w:val="both"/>
        <w:rPr>
          <w:rFonts w:ascii="News Gothic" w:hAnsi="News Gothic"/>
          <w:sz w:val="20"/>
          <w:szCs w:val="20"/>
          <w:lang w:val="es-CO"/>
        </w:rPr>
      </w:pPr>
      <w:r w:rsidRPr="00475B57">
        <w:rPr>
          <w:rFonts w:ascii="Arial" w:hAnsi="Arial" w:cs="Arial"/>
          <w:lang w:val="es-CO"/>
        </w:rPr>
        <w:br/>
        <w:t xml:space="preserve">A diferencia del desarrollo del 917/30, para la versión Evo del 919 el hardware en el grupo propulsor permaneció intacto. </w:t>
      </w:r>
      <w:r>
        <w:rPr>
          <w:rFonts w:ascii="Arial" w:hAnsi="Arial" w:cs="Arial"/>
          <w:lang w:val="es-CO"/>
        </w:rPr>
        <w:t>El motor V4 turbo, con sólo 2.000 centímetros cúbicos</w:t>
      </w:r>
      <w:r w:rsidRPr="00475B57">
        <w:rPr>
          <w:rFonts w:ascii="Arial" w:hAnsi="Arial" w:cs="Arial"/>
          <w:lang w:val="es-CO"/>
        </w:rPr>
        <w:t xml:space="preserve">, continúa impulsando el eje trasero, aunque sin las restricciones de consumo de combustible a las que estaba sujeto mientras competía en el WEC. Gracias a esa libertad y a la ayuda del software, el motor de combustión del Evo llega a los 720 caballos, frente a los 500 de antes. Los dos sistemas de recuperación de energía proporcionan un apoyo importante al extraer dicha energía tanto de la frenada del eje delantero (por medio de una turbina adicional) como del </w:t>
      </w:r>
      <w:r>
        <w:rPr>
          <w:rFonts w:ascii="Arial" w:hAnsi="Arial" w:cs="Arial"/>
          <w:lang w:val="es-CO"/>
        </w:rPr>
        <w:t xml:space="preserve">tubo de </w:t>
      </w:r>
      <w:r w:rsidRPr="00475B57">
        <w:rPr>
          <w:rFonts w:ascii="Arial" w:hAnsi="Arial" w:cs="Arial"/>
          <w:lang w:val="es-CO"/>
        </w:rPr>
        <w:t>escape, y la almacenan temporalmente en una batería de iones de litio. El reglamento del WEC limitaba la cantidad de energía que podían entregar estos sistemas, pero la tecnología del Evo permite utilizar todo su potencial para los intentos de récord. El motor eléctrico que mueve el eje delantero, y que hace que el 919 se convierta temporalmente en un</w:t>
      </w:r>
      <w:r>
        <w:rPr>
          <w:rFonts w:ascii="Arial" w:hAnsi="Arial" w:cs="Arial"/>
          <w:lang w:val="es-CO"/>
        </w:rPr>
        <w:t xml:space="preserve"> auto </w:t>
      </w:r>
      <w:r w:rsidRPr="00475B57">
        <w:rPr>
          <w:rFonts w:ascii="Arial" w:hAnsi="Arial" w:cs="Arial"/>
          <w:lang w:val="es-CO"/>
        </w:rPr>
        <w:t xml:space="preserve">de tracción </w:t>
      </w:r>
      <w:r>
        <w:rPr>
          <w:rFonts w:ascii="Arial" w:hAnsi="Arial" w:cs="Arial"/>
          <w:lang w:val="es-CO"/>
        </w:rPr>
        <w:t>total</w:t>
      </w:r>
      <w:r w:rsidRPr="00475B57">
        <w:rPr>
          <w:rFonts w:ascii="Arial" w:hAnsi="Arial" w:cs="Arial"/>
          <w:lang w:val="es-CO"/>
        </w:rPr>
        <w:t xml:space="preserve">, contribuye ahora </w:t>
      </w:r>
      <w:r w:rsidRPr="00475B57">
        <w:rPr>
          <w:rFonts w:ascii="Arial" w:hAnsi="Arial" w:cs="Arial"/>
          <w:lang w:val="es-CO"/>
        </w:rPr>
        <w:lastRenderedPageBreak/>
        <w:t xml:space="preserve">con 440 caballos, es decir, </w:t>
      </w:r>
      <w:r>
        <w:rPr>
          <w:rFonts w:ascii="Arial" w:hAnsi="Arial" w:cs="Arial"/>
          <w:lang w:val="es-CO"/>
        </w:rPr>
        <w:t>10 por ciento</w:t>
      </w:r>
      <w:r w:rsidRPr="00475B57">
        <w:rPr>
          <w:rFonts w:ascii="Arial" w:hAnsi="Arial" w:cs="Arial"/>
          <w:lang w:val="es-CO"/>
        </w:rPr>
        <w:t xml:space="preserve"> más que en el vehículo del WEC. El resultado es un sistema de propulsión con una potencia total de 1.160 caballos, en un vehículo en el que el peso </w:t>
      </w:r>
      <w:r>
        <w:rPr>
          <w:rFonts w:ascii="Arial" w:hAnsi="Arial" w:cs="Arial"/>
          <w:lang w:val="es-CO"/>
        </w:rPr>
        <w:t>fue</w:t>
      </w:r>
      <w:r w:rsidRPr="00475B57">
        <w:rPr>
          <w:rFonts w:ascii="Arial" w:hAnsi="Arial" w:cs="Arial"/>
          <w:lang w:val="es-CO"/>
        </w:rPr>
        <w:t xml:space="preserve"> reducido de los 888 kilos (incluido el conductor) a los 849.</w:t>
      </w:r>
    </w:p>
    <w:p w14:paraId="093BAC9B" w14:textId="285DBA81" w:rsidR="00475B57" w:rsidRPr="00475B57" w:rsidRDefault="00475B57" w:rsidP="00475B57">
      <w:pPr>
        <w:pStyle w:val="NormalWeb"/>
        <w:spacing w:before="0" w:beforeAutospacing="0" w:after="0" w:afterAutospacing="0" w:line="360" w:lineRule="auto"/>
        <w:jc w:val="both"/>
        <w:rPr>
          <w:color w:val="000000" w:themeColor="text1"/>
          <w:lang w:val="es-CO"/>
        </w:rPr>
      </w:pPr>
      <w:r w:rsidRPr="00475B57">
        <w:rPr>
          <w:rFonts w:ascii="Arial" w:hAnsi="Arial" w:cs="Arial"/>
          <w:lang w:val="es-CO"/>
        </w:rPr>
        <w:br/>
        <w:t xml:space="preserve">La evolución para la búsqueda de récords también </w:t>
      </w:r>
      <w:r>
        <w:rPr>
          <w:rFonts w:ascii="Arial" w:hAnsi="Arial" w:cs="Arial"/>
          <w:lang w:val="es-CO"/>
        </w:rPr>
        <w:t>incluyó</w:t>
      </w:r>
      <w:r w:rsidRPr="00475B57">
        <w:rPr>
          <w:rFonts w:ascii="Arial" w:hAnsi="Arial" w:cs="Arial"/>
          <w:lang w:val="es-CO"/>
        </w:rPr>
        <w:t xml:space="preserve"> un sistema de frenos por cable para todas las ruedas, suspensiones más sólidas y unos neumáticos Michelin desarrollados específicamente para soportar cargas aerodinámicas más elevadas. El difusor delantero y el alerón trasero, ambos más grandes, también </w:t>
      </w:r>
      <w:r>
        <w:rPr>
          <w:rFonts w:ascii="Arial" w:hAnsi="Arial" w:cs="Arial"/>
          <w:lang w:val="es-CO"/>
        </w:rPr>
        <w:t>fueron equipados</w:t>
      </w:r>
      <w:r w:rsidRPr="00475B57">
        <w:rPr>
          <w:rFonts w:ascii="Arial" w:hAnsi="Arial" w:cs="Arial"/>
          <w:lang w:val="es-CO"/>
        </w:rPr>
        <w:t xml:space="preserve"> con aerodinámica activa. De forma similar a como funcionan en la Fórmula 1, los sistemas de reducción del </w:t>
      </w:r>
      <w:r w:rsidRPr="00475B57">
        <w:rPr>
          <w:rStyle w:val="Emphasis"/>
          <w:rFonts w:ascii="Arial" w:hAnsi="Arial" w:cs="Arial"/>
          <w:lang w:val="es-CO"/>
        </w:rPr>
        <w:t>drag</w:t>
      </w:r>
      <w:r w:rsidRPr="00475B57">
        <w:rPr>
          <w:rFonts w:ascii="Arial" w:hAnsi="Arial" w:cs="Arial"/>
          <w:lang w:val="es-CO"/>
        </w:rPr>
        <w:t xml:space="preserve"> se usan para coloc</w:t>
      </w:r>
      <w:r>
        <w:rPr>
          <w:rFonts w:ascii="Arial" w:hAnsi="Arial" w:cs="Arial"/>
          <w:lang w:val="es-CO"/>
        </w:rPr>
        <w:t>ar elementos planos que reducen</w:t>
      </w:r>
      <w:r w:rsidRPr="00475B57">
        <w:rPr>
          <w:rFonts w:ascii="Arial" w:hAnsi="Arial" w:cs="Arial"/>
          <w:lang w:val="es-CO"/>
        </w:rPr>
        <w:t xml:space="preserve"> la resistencia al aire en las rectas. Junto con un suelo y unos faldones laterales optimizados aer</w:t>
      </w:r>
      <w:r>
        <w:rPr>
          <w:rFonts w:ascii="Arial" w:hAnsi="Arial" w:cs="Arial"/>
          <w:lang w:val="es-CO"/>
        </w:rPr>
        <w:t>odinámicamente, el Evo genera 53 por ciento</w:t>
      </w:r>
      <w:r w:rsidRPr="00475B57">
        <w:rPr>
          <w:rFonts w:ascii="Arial" w:hAnsi="Arial" w:cs="Arial"/>
          <w:lang w:val="es-CO"/>
        </w:rPr>
        <w:t xml:space="preserve"> más de carga aerodinámica que el 919 que competía </w:t>
      </w:r>
      <w:r>
        <w:rPr>
          <w:rFonts w:ascii="Arial" w:hAnsi="Arial" w:cs="Arial"/>
          <w:lang w:val="es-CO"/>
        </w:rPr>
        <w:t>en el WEC. “Como ir sobre rieles</w:t>
      </w:r>
      <w:r w:rsidRPr="00475B57">
        <w:rPr>
          <w:rFonts w:ascii="Arial" w:hAnsi="Arial" w:cs="Arial"/>
          <w:lang w:val="es-CO"/>
        </w:rPr>
        <w:t xml:space="preserve">”, </w:t>
      </w:r>
      <w:r>
        <w:rPr>
          <w:rFonts w:ascii="Arial" w:hAnsi="Arial" w:cs="Arial"/>
          <w:lang w:val="es-CO"/>
        </w:rPr>
        <w:t>fue la forma en que describió</w:t>
      </w:r>
      <w:r w:rsidRPr="00475B57">
        <w:rPr>
          <w:rFonts w:ascii="Arial" w:hAnsi="Arial" w:cs="Arial"/>
          <w:lang w:val="es-CO"/>
        </w:rPr>
        <w:t xml:space="preserve"> Timo Bernhard la sensación de conducción en las curvas rápidas del Nürburgring Nordschleife. Donohue sólo pudo soñar con un comportamiento dinámico como ese durante su atrevida vuelta a la pista de Talladega.</w:t>
      </w:r>
    </w:p>
    <w:p w14:paraId="54AAD8B7" w14:textId="2965F098" w:rsidR="00475B57" w:rsidRDefault="00475B57" w:rsidP="0009450E">
      <w:pPr>
        <w:pStyle w:val="Presse-Standard"/>
        <w:rPr>
          <w:sz w:val="20"/>
          <w:u w:val="single"/>
          <w:lang w:val="es-ES"/>
        </w:rPr>
      </w:pPr>
    </w:p>
    <w:p w14:paraId="4FAC2859" w14:textId="05D795B6" w:rsidR="006A0AA5" w:rsidRPr="00933449" w:rsidRDefault="00216963" w:rsidP="0009450E">
      <w:pPr>
        <w:pStyle w:val="Presse-Standard"/>
        <w:rPr>
          <w:sz w:val="20"/>
          <w:lang w:val="es-ES"/>
        </w:rPr>
      </w:pPr>
      <w:r>
        <w:rPr>
          <w:sz w:val="20"/>
          <w:u w:val="single"/>
          <w:lang w:val="es-ES"/>
        </w:rPr>
        <w:t>Nota</w:t>
      </w:r>
      <w:r w:rsidR="00475B57" w:rsidRPr="00475B57">
        <w:rPr>
          <w:sz w:val="20"/>
          <w:lang w:val="es-ES"/>
        </w:rPr>
        <w:t xml:space="preserve">: En </w:t>
      </w:r>
      <w:hyperlink r:id="rId8" w:history="1">
        <w:r w:rsidR="00475B57">
          <w:rPr>
            <w:rStyle w:val="Hyperlink"/>
            <w:sz w:val="20"/>
            <w:lang w:val="es-ES"/>
          </w:rPr>
          <w:t>https://press.pla.porsche.com</w:t>
        </w:r>
      </w:hyperlink>
      <w:r w:rsidR="00475B57" w:rsidRPr="00475B57">
        <w:rPr>
          <w:rStyle w:val="Hyperlink"/>
          <w:sz w:val="20"/>
          <w:u w:val="none"/>
          <w:lang w:val="es-ES"/>
        </w:rPr>
        <w:t xml:space="preserve"> </w:t>
      </w:r>
      <w:r w:rsidR="00475B57" w:rsidRPr="00475B57">
        <w:rPr>
          <w:sz w:val="20"/>
          <w:lang w:val="es-ES"/>
        </w:rPr>
        <w:t>los textos, las imágenes y el material de vídeo del programa Homenaje al 919 son de libre acceso. El canal de Twitter para LMP1 @Porsche_Team proporciona información, fotos y materi</w:t>
      </w:r>
      <w:r w:rsidR="00475B57">
        <w:rPr>
          <w:sz w:val="20"/>
          <w:lang w:val="es-ES"/>
        </w:rPr>
        <w:t>al de vídeo en directo desde las pistas</w:t>
      </w:r>
      <w:r w:rsidR="00475B57" w:rsidRPr="00475B57">
        <w:rPr>
          <w:sz w:val="20"/>
          <w:lang w:val="es-ES"/>
        </w:rPr>
        <w:t xml:space="preserve">. Hay más información disponible en </w:t>
      </w:r>
      <w:hyperlink r:id="rId9" w:history="1">
        <w:r w:rsidR="00475B57" w:rsidRPr="00DC0F75">
          <w:rPr>
            <w:rStyle w:val="Hyperlink"/>
            <w:sz w:val="20"/>
            <w:lang w:val="es-ES"/>
          </w:rPr>
          <w:t>www.porsche.com/motorsport/919tribute</w:t>
        </w:r>
      </w:hyperlink>
      <w:r w:rsidR="00475B57" w:rsidRPr="00475B57">
        <w:rPr>
          <w:sz w:val="20"/>
          <w:lang w:val="es-ES"/>
        </w:rPr>
        <w:t xml:space="preserve">. Para contenido periodístico adicional, por favor, visite la Sala de Prensa en </w:t>
      </w:r>
      <w:hyperlink r:id="rId10" w:history="1">
        <w:r w:rsidR="00475B57">
          <w:rPr>
            <w:rStyle w:val="Hyperlink"/>
            <w:sz w:val="20"/>
            <w:lang w:val="es-ES"/>
          </w:rPr>
          <w:t>http://newsroom.porsche.com/en</w:t>
        </w:r>
      </w:hyperlink>
      <w:r w:rsidR="00475B57" w:rsidRPr="00475B57">
        <w:rPr>
          <w:sz w:val="20"/>
          <w:lang w:val="es-ES"/>
        </w:rPr>
        <w:t xml:space="preserve">. Hay noticias de vídeo disponibles en </w:t>
      </w:r>
      <w:hyperlink r:id="rId11" w:history="1">
        <w:r w:rsidR="00475B57" w:rsidRPr="00DC0F75">
          <w:rPr>
            <w:rStyle w:val="Hyperlink"/>
            <w:sz w:val="20"/>
            <w:lang w:val="es-ES"/>
          </w:rPr>
          <w:t>www.vimeo.com/porschenewsroom</w:t>
        </w:r>
      </w:hyperlink>
      <w:r w:rsidR="00475B57" w:rsidRPr="00475B57">
        <w:rPr>
          <w:sz w:val="20"/>
          <w:lang w:val="es-ES"/>
        </w:rPr>
        <w:t>.</w:t>
      </w:r>
    </w:p>
    <w:sectPr w:rsidR="006A0AA5" w:rsidRPr="00933449" w:rsidSect="005A6B62">
      <w:headerReference w:type="default" r:id="rId12"/>
      <w:footerReference w:type="default" r:id="rId13"/>
      <w:headerReference w:type="first" r:id="rId14"/>
      <w:footerReference w:type="first" r:id="rId15"/>
      <w:pgSz w:w="12240" w:h="15840" w:code="1"/>
      <w:pgMar w:top="1179" w:right="1418" w:bottom="1530" w:left="1418" w:header="964"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FAC57" w14:textId="77777777" w:rsidR="00684165" w:rsidRDefault="00684165">
      <w:r>
        <w:separator/>
      </w:r>
    </w:p>
  </w:endnote>
  <w:endnote w:type="continuationSeparator" w:id="0">
    <w:p w14:paraId="7C2ECC6D" w14:textId="77777777" w:rsidR="00684165" w:rsidRDefault="00684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ws Gothic">
    <w:altName w:val="Courier New"/>
    <w:charset w:val="00"/>
    <w:family w:val="auto"/>
    <w:pitch w:val="variable"/>
    <w:sig w:usb0="8000002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MT">
    <w:altName w:val="Arial Unicode M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AA365" w14:textId="44581D03" w:rsidR="00057135" w:rsidRPr="00576483" w:rsidRDefault="00057135" w:rsidP="00202517">
    <w:pPr>
      <w:pStyle w:val="Presse-Fuzeile"/>
      <w:pBdr>
        <w:top w:val="single" w:sz="2" w:space="1" w:color="auto"/>
        <w:bottom w:val="none" w:sz="0" w:space="0" w:color="auto"/>
      </w:pBdr>
      <w:tabs>
        <w:tab w:val="clear" w:pos="9072"/>
        <w:tab w:val="left" w:pos="4680"/>
        <w:tab w:val="left" w:pos="6300"/>
      </w:tabs>
      <w:rPr>
        <w:rFonts w:ascii="Arial" w:hAnsi="Arial" w:cs="Arial"/>
        <w:lang w:val="es-CO"/>
      </w:rPr>
    </w:pPr>
    <w:r w:rsidRPr="00EA2FE8">
      <w:rPr>
        <w:rFonts w:ascii="Arial" w:hAnsi="Arial" w:cs="Arial"/>
        <w:lang w:val="es-CO"/>
      </w:rPr>
      <w:t>Porsche Latin America, Inc.</w:t>
    </w:r>
    <w:r w:rsidRPr="00EA2FE8">
      <w:rPr>
        <w:lang w:val="es-CO"/>
      </w:rPr>
      <w:tab/>
    </w:r>
    <w:r>
      <w:rPr>
        <w:rFonts w:ascii="Arial" w:hAnsi="Arial" w:cs="Arial"/>
      </w:rPr>
      <w:fldChar w:fldCharType="begin"/>
    </w:r>
    <w:r w:rsidRPr="00EA2FE8">
      <w:rPr>
        <w:rFonts w:ascii="Arial" w:hAnsi="Arial" w:cs="Arial"/>
        <w:lang w:val="es-CO"/>
      </w:rPr>
      <w:instrText xml:space="preserve"> PAGE </w:instrText>
    </w:r>
    <w:r>
      <w:rPr>
        <w:rFonts w:ascii="Arial" w:hAnsi="Arial" w:cs="Arial"/>
      </w:rPr>
      <w:fldChar w:fldCharType="separate"/>
    </w:r>
    <w:r w:rsidR="00110982">
      <w:rPr>
        <w:rFonts w:ascii="Arial" w:hAnsi="Arial" w:cs="Arial"/>
        <w:noProof/>
        <w:lang w:val="es-CO"/>
      </w:rPr>
      <w:t>5</w:t>
    </w:r>
    <w:r>
      <w:rPr>
        <w:rFonts w:ascii="Arial" w:hAnsi="Arial" w:cs="Arial"/>
      </w:rPr>
      <w:fldChar w:fldCharType="end"/>
    </w:r>
    <w:r w:rsidRPr="00576483">
      <w:rPr>
        <w:rFonts w:ascii="Arial" w:hAnsi="Arial"/>
        <w:lang w:val="es-CO"/>
      </w:rPr>
      <w:t xml:space="preserve"> de </w:t>
    </w:r>
    <w:r w:rsidR="00475B57">
      <w:rPr>
        <w:rFonts w:ascii="Arial" w:hAnsi="Arial" w:cs="Arial"/>
        <w:lang w:val="es-CO"/>
      </w:rPr>
      <w:t>5</w:t>
    </w:r>
    <w:r w:rsidRPr="00576483">
      <w:rPr>
        <w:lang w:val="es-CO"/>
      </w:rPr>
      <w:tab/>
    </w:r>
    <w:r w:rsidRPr="00070967">
      <w:rPr>
        <w:rFonts w:ascii="Arial" w:hAnsi="Arial" w:cs="Arial"/>
        <w:lang w:val="es-ES_tradnl"/>
      </w:rPr>
      <w:t>Prensa y Relaciones Públicas</w:t>
    </w:r>
  </w:p>
  <w:p w14:paraId="228B4CEF" w14:textId="486E2A49" w:rsidR="00057135" w:rsidRPr="00A93E6D" w:rsidRDefault="00057135" w:rsidP="00202517">
    <w:pPr>
      <w:pStyle w:val="Presse-Fuzeile"/>
      <w:pBdr>
        <w:top w:val="single" w:sz="2" w:space="1" w:color="auto"/>
        <w:bottom w:val="none" w:sz="0" w:space="0" w:color="auto"/>
      </w:pBdr>
      <w:tabs>
        <w:tab w:val="clear" w:pos="9072"/>
        <w:tab w:val="left" w:pos="4680"/>
        <w:tab w:val="left" w:pos="6300"/>
      </w:tabs>
      <w:rPr>
        <w:rFonts w:ascii="Arial" w:hAnsi="Arial" w:cs="Arial"/>
        <w:lang w:val="en-US"/>
      </w:rPr>
    </w:pPr>
    <w:r w:rsidRPr="00810002">
      <w:rPr>
        <w:rFonts w:ascii="Arial" w:hAnsi="Arial" w:cs="Arial"/>
        <w:lang w:val="en-US"/>
      </w:rPr>
      <w:t xml:space="preserve">200 S Biscayne Blvd. </w:t>
    </w:r>
    <w:r w:rsidRPr="00A93E6D">
      <w:rPr>
        <w:rFonts w:ascii="Arial" w:hAnsi="Arial" w:cs="Arial"/>
        <w:lang w:val="en-US"/>
      </w:rPr>
      <w:t>Suite 4620</w:t>
    </w:r>
    <w:r w:rsidRPr="00A93E6D">
      <w:rPr>
        <w:rFonts w:ascii="Arial" w:hAnsi="Arial" w:cs="Arial"/>
        <w:lang w:val="en-US"/>
      </w:rPr>
      <w:tab/>
    </w:r>
    <w:r w:rsidR="00726374" w:rsidRPr="00A93E6D">
      <w:rPr>
        <w:rFonts w:ascii="Arial" w:hAnsi="Arial" w:cs="Arial"/>
        <w:lang w:val="en-US"/>
      </w:rPr>
      <w:tab/>
      <w:t>Teléfono</w:t>
    </w:r>
    <w:r w:rsidR="00202517">
      <w:rPr>
        <w:rFonts w:ascii="Arial" w:hAnsi="Arial" w:cs="Arial"/>
        <w:lang w:val="en-US"/>
      </w:rPr>
      <w:t>:</w:t>
    </w:r>
    <w:r w:rsidR="00726374" w:rsidRPr="00A93E6D">
      <w:rPr>
        <w:rFonts w:ascii="Arial" w:hAnsi="Arial" w:cs="Arial"/>
        <w:lang w:val="en-US"/>
      </w:rPr>
      <w:t xml:space="preserve"> +1 770 290 8334</w:t>
    </w:r>
  </w:p>
  <w:p w14:paraId="5ECD133F" w14:textId="5DB6ACEE" w:rsidR="000E3C65" w:rsidRPr="00D171D2" w:rsidRDefault="00057135" w:rsidP="00202517">
    <w:pPr>
      <w:pStyle w:val="Presse-Fuzeile"/>
      <w:pBdr>
        <w:bottom w:val="none" w:sz="0" w:space="0" w:color="auto"/>
      </w:pBdr>
      <w:tabs>
        <w:tab w:val="clear" w:pos="9072"/>
        <w:tab w:val="left" w:pos="4680"/>
        <w:tab w:val="left" w:pos="6300"/>
      </w:tabs>
      <w:rPr>
        <w:lang w:val="en-US"/>
      </w:rPr>
    </w:pPr>
    <w:r w:rsidRPr="00D171D2">
      <w:rPr>
        <w:rFonts w:ascii="Arial" w:hAnsi="Arial" w:cs="Arial"/>
        <w:lang w:val="en-US"/>
      </w:rPr>
      <w:t>Miami, FL 33131</w:t>
    </w:r>
    <w:r w:rsidRPr="00D171D2">
      <w:rPr>
        <w:rFonts w:ascii="Arial" w:hAnsi="Arial" w:cs="Arial"/>
        <w:lang w:val="en-US"/>
      </w:rPr>
      <w:tab/>
    </w:r>
    <w:r w:rsidR="00726374" w:rsidRPr="00D171D2">
      <w:rPr>
        <w:rFonts w:ascii="Arial" w:hAnsi="Arial" w:cs="Arial"/>
        <w:lang w:val="en-US"/>
      </w:rPr>
      <w:tab/>
      <w:t>Email:</w:t>
    </w:r>
    <w:r w:rsidR="00202517" w:rsidRPr="00D171D2">
      <w:rPr>
        <w:rFonts w:ascii="Arial" w:hAnsi="Arial" w:cs="Arial"/>
        <w:lang w:val="en-US"/>
      </w:rPr>
      <w:t xml:space="preserve"> </w:t>
    </w:r>
    <w:hyperlink r:id="rId1" w:history="1">
      <w:r w:rsidR="00726374" w:rsidRPr="00D171D2">
        <w:rPr>
          <w:rStyle w:val="Hyperlink"/>
          <w:rFonts w:ascii="Arial" w:hAnsi="Arial" w:cs="Arial"/>
          <w:lang w:val="en-US"/>
        </w:rPr>
        <w:t>publicrelations@porschelatinamerica.com</w:t>
      </w:r>
    </w:hyperlink>
  </w:p>
  <w:p w14:paraId="5B20C9C3" w14:textId="77777777" w:rsidR="00A819F6" w:rsidRDefault="00A819F6"/>
  <w:p w14:paraId="06481E89" w14:textId="77777777" w:rsidR="00A819F6" w:rsidRDefault="00A819F6"/>
  <w:p w14:paraId="07B516D4" w14:textId="77777777" w:rsidR="00A819F6" w:rsidRDefault="00A819F6"/>
  <w:p w14:paraId="5C7ED380" w14:textId="77777777" w:rsidR="00A819F6" w:rsidRDefault="00A819F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701E8" w14:textId="71725CA4" w:rsidR="00057135" w:rsidRPr="00070967" w:rsidRDefault="00057135" w:rsidP="00202517">
    <w:pPr>
      <w:pStyle w:val="Presse-Fuzeile"/>
      <w:pBdr>
        <w:top w:val="single" w:sz="2" w:space="1" w:color="auto"/>
        <w:bottom w:val="none" w:sz="0" w:space="0" w:color="auto"/>
      </w:pBdr>
      <w:tabs>
        <w:tab w:val="clear" w:pos="9072"/>
        <w:tab w:val="left" w:pos="4680"/>
        <w:tab w:val="left" w:pos="6300"/>
      </w:tabs>
      <w:rPr>
        <w:rFonts w:ascii="Arial" w:hAnsi="Arial" w:cs="Arial"/>
        <w:lang w:val="es-ES_tradnl"/>
      </w:rPr>
    </w:pPr>
    <w:r w:rsidRPr="00070967">
      <w:rPr>
        <w:rFonts w:ascii="Arial" w:hAnsi="Arial" w:cs="Arial"/>
        <w:lang w:val="es-ES_tradnl"/>
      </w:rPr>
      <w:t>Porsche Latin America, Inc.</w:t>
    </w:r>
    <w:r w:rsidRPr="00070967">
      <w:rPr>
        <w:rFonts w:ascii="Arial" w:hAnsi="Arial" w:cs="Arial"/>
        <w:lang w:val="es-ES_tradnl"/>
      </w:rPr>
      <w:tab/>
    </w:r>
    <w:r w:rsidRPr="00070967">
      <w:rPr>
        <w:rFonts w:ascii="Arial" w:hAnsi="Arial" w:cs="Arial"/>
        <w:lang w:val="es-ES_tradnl"/>
      </w:rPr>
      <w:fldChar w:fldCharType="begin"/>
    </w:r>
    <w:r w:rsidRPr="00070967">
      <w:rPr>
        <w:rFonts w:ascii="Arial" w:hAnsi="Arial" w:cs="Arial"/>
        <w:lang w:val="es-ES_tradnl"/>
      </w:rPr>
      <w:instrText xml:space="preserve"> PAGE </w:instrText>
    </w:r>
    <w:r w:rsidRPr="00070967">
      <w:rPr>
        <w:rFonts w:ascii="Arial" w:hAnsi="Arial" w:cs="Arial"/>
        <w:lang w:val="es-ES_tradnl"/>
      </w:rPr>
      <w:fldChar w:fldCharType="separate"/>
    </w:r>
    <w:r w:rsidR="00110982">
      <w:rPr>
        <w:rFonts w:ascii="Arial" w:hAnsi="Arial" w:cs="Arial"/>
        <w:noProof/>
        <w:lang w:val="es-ES_tradnl"/>
      </w:rPr>
      <w:t>1</w:t>
    </w:r>
    <w:r w:rsidRPr="00070967">
      <w:rPr>
        <w:rFonts w:ascii="Arial" w:hAnsi="Arial" w:cs="Arial"/>
        <w:lang w:val="es-ES_tradnl"/>
      </w:rPr>
      <w:fldChar w:fldCharType="end"/>
    </w:r>
    <w:r>
      <w:rPr>
        <w:rFonts w:ascii="Arial" w:hAnsi="Arial" w:cs="Arial"/>
        <w:lang w:val="es-ES_tradnl"/>
      </w:rPr>
      <w:t xml:space="preserve"> de</w:t>
    </w:r>
    <w:r w:rsidR="0009450E">
      <w:rPr>
        <w:rFonts w:ascii="Arial" w:hAnsi="Arial" w:cs="Arial"/>
        <w:lang w:val="es-ES_tradnl"/>
      </w:rPr>
      <w:t xml:space="preserve"> </w:t>
    </w:r>
    <w:r w:rsidR="00475B57">
      <w:rPr>
        <w:rFonts w:ascii="Arial" w:hAnsi="Arial" w:cs="Arial"/>
        <w:lang w:val="es-ES_tradnl"/>
      </w:rPr>
      <w:t>5</w:t>
    </w:r>
    <w:r w:rsidRPr="00070967">
      <w:rPr>
        <w:rFonts w:ascii="Arial" w:hAnsi="Arial" w:cs="Arial"/>
        <w:lang w:val="es-ES_tradnl"/>
      </w:rPr>
      <w:tab/>
      <w:t>Prensa y Relaciones Públicas</w:t>
    </w:r>
  </w:p>
  <w:p w14:paraId="4DB10409" w14:textId="35CDD555" w:rsidR="00057135" w:rsidRPr="00A93E6D" w:rsidRDefault="00057135" w:rsidP="00202517">
    <w:pPr>
      <w:pStyle w:val="Presse-Fuzeile"/>
      <w:pBdr>
        <w:top w:val="single" w:sz="2" w:space="1" w:color="auto"/>
        <w:bottom w:val="none" w:sz="0" w:space="0" w:color="auto"/>
      </w:pBdr>
      <w:tabs>
        <w:tab w:val="clear" w:pos="9072"/>
        <w:tab w:val="left" w:pos="4680"/>
        <w:tab w:val="left" w:pos="6300"/>
      </w:tabs>
      <w:rPr>
        <w:rFonts w:ascii="Arial" w:hAnsi="Arial" w:cs="Arial"/>
        <w:lang w:val="en-US"/>
      </w:rPr>
    </w:pPr>
    <w:r w:rsidRPr="00A93E6D">
      <w:rPr>
        <w:rFonts w:ascii="Arial" w:hAnsi="Arial" w:cs="Arial"/>
        <w:lang w:val="en-US"/>
      </w:rPr>
      <w:t>200 S Biscayne Blvd. Suite 4620</w:t>
    </w:r>
    <w:r w:rsidR="00726374" w:rsidRPr="00A93E6D">
      <w:rPr>
        <w:rFonts w:ascii="Arial" w:hAnsi="Arial" w:cs="Arial"/>
        <w:lang w:val="en-US"/>
      </w:rPr>
      <w:tab/>
    </w:r>
    <w:r w:rsidR="00726374" w:rsidRPr="00A93E6D">
      <w:rPr>
        <w:rFonts w:ascii="Arial" w:hAnsi="Arial" w:cs="Arial"/>
        <w:lang w:val="en-US"/>
      </w:rPr>
      <w:tab/>
      <w:t>Teléfono</w:t>
    </w:r>
    <w:r w:rsidR="00202517">
      <w:rPr>
        <w:rFonts w:ascii="Arial" w:hAnsi="Arial" w:cs="Arial"/>
        <w:lang w:val="en-US"/>
      </w:rPr>
      <w:t>:</w:t>
    </w:r>
    <w:r w:rsidR="00726374" w:rsidRPr="00A93E6D">
      <w:rPr>
        <w:rFonts w:ascii="Arial" w:hAnsi="Arial" w:cs="Arial"/>
        <w:lang w:val="en-US"/>
      </w:rPr>
      <w:t xml:space="preserve"> +1 770 290 8334</w:t>
    </w:r>
  </w:p>
  <w:p w14:paraId="655FE104" w14:textId="03E6D75F" w:rsidR="000E3C65" w:rsidRPr="00202517" w:rsidRDefault="00057135" w:rsidP="00202517">
    <w:pPr>
      <w:pStyle w:val="Presse-Fuzeile"/>
      <w:pBdr>
        <w:bottom w:val="none" w:sz="0" w:space="0" w:color="auto"/>
      </w:pBdr>
      <w:tabs>
        <w:tab w:val="clear" w:pos="9072"/>
        <w:tab w:val="left" w:pos="4680"/>
        <w:tab w:val="left" w:pos="6300"/>
      </w:tabs>
      <w:rPr>
        <w:rFonts w:ascii="Arial" w:hAnsi="Arial" w:cs="Arial"/>
        <w:lang w:val="en-US"/>
      </w:rPr>
    </w:pPr>
    <w:r w:rsidRPr="00202517">
      <w:rPr>
        <w:rFonts w:ascii="Arial" w:hAnsi="Arial" w:cs="Arial"/>
        <w:lang w:val="en-US"/>
      </w:rPr>
      <w:t>Miami, FL 33131</w:t>
    </w:r>
    <w:r w:rsidRPr="00202517">
      <w:rPr>
        <w:rFonts w:ascii="Arial" w:hAnsi="Arial" w:cs="Arial"/>
        <w:lang w:val="en-US"/>
      </w:rPr>
      <w:tab/>
    </w:r>
    <w:r w:rsidR="00726374" w:rsidRPr="00202517">
      <w:rPr>
        <w:rFonts w:ascii="Arial" w:hAnsi="Arial" w:cs="Arial"/>
        <w:lang w:val="en-US"/>
      </w:rPr>
      <w:tab/>
      <w:t>Email:</w:t>
    </w:r>
    <w:r w:rsidR="00202517" w:rsidRPr="00202517">
      <w:rPr>
        <w:rFonts w:ascii="Arial" w:hAnsi="Arial" w:cs="Arial"/>
        <w:lang w:val="en-US"/>
      </w:rPr>
      <w:t xml:space="preserve"> </w:t>
    </w:r>
    <w:hyperlink r:id="rId1" w:history="1">
      <w:r w:rsidR="00726374" w:rsidRPr="00202517">
        <w:rPr>
          <w:rStyle w:val="Hyperlink"/>
          <w:rFonts w:ascii="Arial" w:hAnsi="Arial" w:cs="Arial"/>
          <w:lang w:val="en-US"/>
        </w:rPr>
        <w:t>publicrelations@porschelatinamerica.com</w:t>
      </w:r>
    </w:hyperlink>
  </w:p>
  <w:p w14:paraId="67CCE68A" w14:textId="77777777" w:rsidR="00A819F6" w:rsidRDefault="00A819F6"/>
  <w:p w14:paraId="357FA21B" w14:textId="77777777" w:rsidR="00A819F6" w:rsidRDefault="00A819F6"/>
  <w:p w14:paraId="3CB02E39" w14:textId="77777777" w:rsidR="00A819F6" w:rsidRDefault="00A819F6"/>
  <w:p w14:paraId="0993EB42" w14:textId="77777777" w:rsidR="00A819F6" w:rsidRDefault="00A819F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3B061" w14:textId="77777777" w:rsidR="00684165" w:rsidRDefault="00684165">
      <w:r>
        <w:separator/>
      </w:r>
    </w:p>
  </w:footnote>
  <w:footnote w:type="continuationSeparator" w:id="0">
    <w:p w14:paraId="1841BFE7" w14:textId="77777777" w:rsidR="00684165" w:rsidRDefault="00684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BAE59" w14:textId="2F87F4C9" w:rsidR="00057135" w:rsidRPr="00070967" w:rsidRDefault="00057135" w:rsidP="00B1290A">
    <w:pPr>
      <w:pStyle w:val="Presse-Information"/>
      <w:pBdr>
        <w:bottom w:val="single" w:sz="2" w:space="1" w:color="auto"/>
      </w:pBdr>
      <w:tabs>
        <w:tab w:val="clear" w:pos="9072"/>
        <w:tab w:val="right" w:pos="9360"/>
      </w:tabs>
      <w:rPr>
        <w:rFonts w:ascii="Arial" w:hAnsi="Arial" w:cs="Arial"/>
        <w:lang w:val="es-ES_tradnl"/>
      </w:rPr>
    </w:pPr>
    <w:r w:rsidRPr="00070967">
      <w:rPr>
        <w:rFonts w:ascii="Arial" w:hAnsi="Arial"/>
        <w:sz w:val="24"/>
        <w:lang w:val="es-ES_tradnl"/>
      </w:rPr>
      <w:t>Comunicado de Prensa</w:t>
    </w:r>
    <w:r w:rsidRPr="00070967">
      <w:rPr>
        <w:lang w:val="es-ES_tradnl"/>
      </w:rPr>
      <w:tab/>
    </w:r>
    <w:r w:rsidR="00475B57">
      <w:rPr>
        <w:rFonts w:ascii="Arial" w:hAnsi="Arial"/>
        <w:b/>
        <w:sz w:val="24"/>
        <w:lang w:val="es-ES_tradnl"/>
      </w:rPr>
      <w:t>30</w:t>
    </w:r>
    <w:r w:rsidR="00726374">
      <w:rPr>
        <w:rFonts w:ascii="Arial" w:hAnsi="Arial"/>
        <w:b/>
        <w:sz w:val="24"/>
        <w:lang w:val="es-ES_tradnl"/>
      </w:rPr>
      <w:t xml:space="preserve"> de septiembre</w:t>
    </w:r>
    <w:r w:rsidR="002F2EF9">
      <w:rPr>
        <w:rFonts w:ascii="Arial" w:hAnsi="Arial"/>
        <w:b/>
        <w:sz w:val="24"/>
        <w:lang w:val="es-ES_tradnl"/>
      </w:rPr>
      <w:t xml:space="preserve"> </w:t>
    </w:r>
    <w:r w:rsidR="00B15DE2">
      <w:rPr>
        <w:rFonts w:ascii="Arial" w:hAnsi="Arial"/>
        <w:b/>
        <w:sz w:val="24"/>
        <w:lang w:val="es-ES_tradnl"/>
      </w:rPr>
      <w:t>de</w:t>
    </w:r>
    <w:r w:rsidRPr="00070967">
      <w:rPr>
        <w:rFonts w:ascii="Arial" w:hAnsi="Arial"/>
        <w:b/>
        <w:sz w:val="24"/>
        <w:lang w:val="es-ES_tradnl"/>
      </w:rPr>
      <w:t xml:space="preserve"> 2018</w:t>
    </w:r>
  </w:p>
  <w:p w14:paraId="7AAC419A" w14:textId="77777777" w:rsidR="00057135" w:rsidRPr="00576483" w:rsidRDefault="00057135" w:rsidP="002D7607">
    <w:pPr>
      <w:pStyle w:val="Presse-Titel"/>
      <w:jc w:val="right"/>
      <w:rPr>
        <w:rFonts w:ascii="Arial" w:hAnsi="Arial" w:cs="Arial"/>
        <w:lang w:val="es-CO"/>
      </w:rPr>
    </w:pPr>
  </w:p>
  <w:p w14:paraId="4BDD00D1" w14:textId="77777777" w:rsidR="00A819F6" w:rsidRPr="00087E65" w:rsidRDefault="00A819F6">
    <w:pPr>
      <w:rPr>
        <w:lang w:val="es-CO"/>
      </w:rPr>
    </w:pPr>
  </w:p>
  <w:p w14:paraId="7B8EB229" w14:textId="77777777" w:rsidR="00A819F6" w:rsidRPr="00087E65" w:rsidRDefault="00A819F6">
    <w:pPr>
      <w:rPr>
        <w:lang w:val="es-CO"/>
      </w:rPr>
    </w:pPr>
  </w:p>
  <w:p w14:paraId="10A2EAEF" w14:textId="77777777" w:rsidR="00A819F6" w:rsidRPr="00087E65" w:rsidRDefault="00A819F6">
    <w:pPr>
      <w:rPr>
        <w:lang w:val="es-CO"/>
      </w:rPr>
    </w:pPr>
  </w:p>
  <w:p w14:paraId="29672E7D" w14:textId="77777777" w:rsidR="00A819F6" w:rsidRPr="00087E65" w:rsidRDefault="00A819F6">
    <w:pPr>
      <w:rPr>
        <w:lang w:val="es-C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B9910" w14:textId="77777777" w:rsidR="00057135" w:rsidRPr="0073191A" w:rsidRDefault="00684165">
    <w:pPr>
      <w:pStyle w:val="Presse-Information"/>
      <w:pBdr>
        <w:bottom w:val="none" w:sz="0" w:space="0" w:color="auto"/>
      </w:pBdr>
      <w:rPr>
        <w:rFonts w:ascii="Arial" w:hAnsi="Arial" w:cs="Arial"/>
        <w:u w:val="single"/>
      </w:rPr>
    </w:pPr>
    <w:r>
      <w:rPr>
        <w:rFonts w:ascii="Arial" w:hAnsi="Arial" w:cs="Arial"/>
        <w:noProof/>
        <w:u w:val="single"/>
      </w:rPr>
      <w:object w:dxaOrig="1440" w:dyaOrig="1440" w14:anchorId="2FC80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69.7pt;margin-top:4.05pt;width:130.9pt;height:70.05pt;z-index:251657728;visibility:visible;mso-wrap-edited:f">
          <v:imagedata r:id="rId1" o:title="" gain="1.25"/>
        </v:shape>
        <o:OLEObject Type="Embed" ProgID="Word.Picture.8" ShapeID="_x0000_s2049" DrawAspect="Content" ObjectID="_1599836397" r:id="rId2"/>
      </w:object>
    </w:r>
  </w:p>
  <w:p w14:paraId="7CFBEA01" w14:textId="77777777" w:rsidR="00057135" w:rsidRPr="0073191A" w:rsidRDefault="00057135">
    <w:pPr>
      <w:pStyle w:val="Presse-Information"/>
      <w:pBdr>
        <w:bottom w:val="none" w:sz="0" w:space="0" w:color="auto"/>
      </w:pBdr>
      <w:rPr>
        <w:rFonts w:ascii="Arial" w:hAnsi="Arial" w:cs="Arial"/>
        <w:u w:val="single"/>
      </w:rPr>
    </w:pPr>
  </w:p>
  <w:p w14:paraId="674D177B" w14:textId="77777777" w:rsidR="00057135" w:rsidRPr="0073191A" w:rsidRDefault="00057135">
    <w:pPr>
      <w:pStyle w:val="Presse-Information"/>
      <w:pBdr>
        <w:bottom w:val="none" w:sz="0" w:space="0" w:color="auto"/>
      </w:pBdr>
      <w:rPr>
        <w:rFonts w:ascii="Arial" w:hAnsi="Arial" w:cs="Arial"/>
        <w:u w:val="single"/>
      </w:rPr>
    </w:pPr>
  </w:p>
  <w:p w14:paraId="138AB1E9" w14:textId="77777777" w:rsidR="00057135" w:rsidRPr="00377D4F" w:rsidRDefault="00057135">
    <w:pPr>
      <w:pStyle w:val="Presse-Information"/>
      <w:pBdr>
        <w:bottom w:val="none" w:sz="0" w:space="0" w:color="auto"/>
      </w:pBdr>
      <w:rPr>
        <w:rFonts w:ascii="Arial" w:hAnsi="Arial" w:cs="Arial"/>
        <w:u w:val="single"/>
      </w:rPr>
    </w:pPr>
  </w:p>
  <w:p w14:paraId="4AD80485" w14:textId="77777777" w:rsidR="00057135" w:rsidRPr="00377D4F" w:rsidRDefault="00057135">
    <w:pPr>
      <w:pStyle w:val="Presse-Information"/>
      <w:pBdr>
        <w:bottom w:val="none" w:sz="0" w:space="0" w:color="auto"/>
      </w:pBdr>
      <w:rPr>
        <w:rFonts w:ascii="Arial" w:hAnsi="Arial" w:cs="Arial"/>
        <w:u w:val="single"/>
      </w:rPr>
    </w:pPr>
  </w:p>
  <w:p w14:paraId="5C324A17" w14:textId="77777777" w:rsidR="00057135" w:rsidRPr="00377D4F" w:rsidRDefault="00057135">
    <w:pPr>
      <w:pStyle w:val="Presse-Information"/>
      <w:pBdr>
        <w:bottom w:val="none" w:sz="0" w:space="0" w:color="auto"/>
      </w:pBdr>
      <w:rPr>
        <w:rFonts w:ascii="Arial" w:hAnsi="Arial" w:cs="Arial"/>
        <w:u w:val="single"/>
      </w:rPr>
    </w:pPr>
  </w:p>
  <w:p w14:paraId="10514427" w14:textId="2FA40388" w:rsidR="00057135" w:rsidRPr="00070967" w:rsidRDefault="00057135" w:rsidP="00B1290A">
    <w:pPr>
      <w:pStyle w:val="Presse-Information"/>
      <w:pBdr>
        <w:bottom w:val="single" w:sz="2" w:space="1" w:color="auto"/>
      </w:pBdr>
      <w:tabs>
        <w:tab w:val="clear" w:pos="9072"/>
        <w:tab w:val="right" w:pos="9360"/>
      </w:tabs>
      <w:rPr>
        <w:rFonts w:ascii="Arial" w:hAnsi="Arial" w:cs="Arial"/>
        <w:lang w:val="es-ES_tradnl"/>
      </w:rPr>
    </w:pPr>
    <w:r w:rsidRPr="00070967">
      <w:rPr>
        <w:rFonts w:ascii="Arial" w:hAnsi="Arial"/>
        <w:lang w:val="es-ES_tradnl"/>
      </w:rPr>
      <w:t>Comunicado de prensa</w:t>
    </w:r>
    <w:r w:rsidRPr="00070967">
      <w:rPr>
        <w:lang w:val="es-ES_tradnl"/>
      </w:rPr>
      <w:tab/>
    </w:r>
    <w:r w:rsidR="00475B57">
      <w:rPr>
        <w:rFonts w:ascii="Arial" w:hAnsi="Arial"/>
        <w:b/>
        <w:sz w:val="24"/>
        <w:lang w:val="es-ES_tradnl"/>
      </w:rPr>
      <w:t>30</w:t>
    </w:r>
    <w:r w:rsidR="00B15DE2">
      <w:rPr>
        <w:rFonts w:ascii="Arial" w:hAnsi="Arial"/>
        <w:b/>
        <w:sz w:val="24"/>
        <w:lang w:val="es-ES_tradnl"/>
      </w:rPr>
      <w:t xml:space="preserve"> de </w:t>
    </w:r>
    <w:r w:rsidR="00726374">
      <w:rPr>
        <w:rFonts w:ascii="Arial" w:hAnsi="Arial"/>
        <w:b/>
        <w:sz w:val="24"/>
        <w:lang w:val="es-ES_tradnl"/>
      </w:rPr>
      <w:t>septiembre</w:t>
    </w:r>
    <w:r w:rsidR="009441F1">
      <w:rPr>
        <w:rFonts w:ascii="Arial" w:hAnsi="Arial"/>
        <w:b/>
        <w:sz w:val="24"/>
        <w:lang w:val="es-ES_tradnl"/>
      </w:rPr>
      <w:t xml:space="preserve"> </w:t>
    </w:r>
    <w:r w:rsidR="00B15DE2">
      <w:rPr>
        <w:rFonts w:ascii="Arial" w:hAnsi="Arial"/>
        <w:b/>
        <w:sz w:val="24"/>
        <w:lang w:val="es-ES_tradnl"/>
      </w:rPr>
      <w:t>de</w:t>
    </w:r>
    <w:r w:rsidRPr="00070967">
      <w:rPr>
        <w:rFonts w:ascii="Arial" w:hAnsi="Arial"/>
        <w:b/>
        <w:sz w:val="24"/>
        <w:lang w:val="es-ES_tradnl"/>
      </w:rPr>
      <w:t xml:space="preserve"> 2018</w:t>
    </w:r>
  </w:p>
  <w:p w14:paraId="18B03FF2" w14:textId="77777777" w:rsidR="00057135" w:rsidRPr="003D00D6" w:rsidRDefault="00057135">
    <w:pPr>
      <w:pStyle w:val="Presse-Titel"/>
      <w:jc w:val="right"/>
      <w:rPr>
        <w:rFonts w:ascii="Arial" w:hAnsi="Arial" w:cs="Arial"/>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4C05"/>
    <w:multiLevelType w:val="hybridMultilevel"/>
    <w:tmpl w:val="95F084A0"/>
    <w:lvl w:ilvl="0" w:tplc="80A25BD2">
      <w:start w:val="1"/>
      <w:numFmt w:val="decimal"/>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13111D5"/>
    <w:multiLevelType w:val="hybridMultilevel"/>
    <w:tmpl w:val="E8E086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FC25AA8"/>
    <w:multiLevelType w:val="hybridMultilevel"/>
    <w:tmpl w:val="54BE5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901A07"/>
    <w:multiLevelType w:val="hybridMultilevel"/>
    <w:tmpl w:val="0A0A7A9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7BC49FE"/>
    <w:multiLevelType w:val="hybridMultilevel"/>
    <w:tmpl w:val="4D6E0C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45279B1"/>
    <w:multiLevelType w:val="hybridMultilevel"/>
    <w:tmpl w:val="CDA81D82"/>
    <w:lvl w:ilvl="0" w:tplc="5282B044">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491293D"/>
    <w:multiLevelType w:val="hybridMultilevel"/>
    <w:tmpl w:val="034CDD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3D4C88"/>
    <w:multiLevelType w:val="hybridMultilevel"/>
    <w:tmpl w:val="BB7AE4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1"/>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135"/>
    <w:rsid w:val="0000659A"/>
    <w:rsid w:val="00010C0A"/>
    <w:rsid w:val="000117ED"/>
    <w:rsid w:val="0001339D"/>
    <w:rsid w:val="000158AB"/>
    <w:rsid w:val="00022293"/>
    <w:rsid w:val="00026173"/>
    <w:rsid w:val="000301B5"/>
    <w:rsid w:val="0003518B"/>
    <w:rsid w:val="000364B9"/>
    <w:rsid w:val="00042143"/>
    <w:rsid w:val="000447A8"/>
    <w:rsid w:val="00044983"/>
    <w:rsid w:val="00044E1B"/>
    <w:rsid w:val="000456AE"/>
    <w:rsid w:val="00047280"/>
    <w:rsid w:val="00056AB4"/>
    <w:rsid w:val="00057135"/>
    <w:rsid w:val="000608D0"/>
    <w:rsid w:val="00070967"/>
    <w:rsid w:val="000771E5"/>
    <w:rsid w:val="00077CBE"/>
    <w:rsid w:val="0008222F"/>
    <w:rsid w:val="00086115"/>
    <w:rsid w:val="000863B9"/>
    <w:rsid w:val="000868BC"/>
    <w:rsid w:val="00087E65"/>
    <w:rsid w:val="000906A6"/>
    <w:rsid w:val="000944F1"/>
    <w:rsid w:val="0009450E"/>
    <w:rsid w:val="000955E4"/>
    <w:rsid w:val="000A298C"/>
    <w:rsid w:val="000A4C0D"/>
    <w:rsid w:val="000A75B2"/>
    <w:rsid w:val="000B04FD"/>
    <w:rsid w:val="000B15A3"/>
    <w:rsid w:val="000B4C5C"/>
    <w:rsid w:val="000B4E64"/>
    <w:rsid w:val="000B4F85"/>
    <w:rsid w:val="000B75F7"/>
    <w:rsid w:val="000C0F0D"/>
    <w:rsid w:val="000C1A6C"/>
    <w:rsid w:val="000C1FD0"/>
    <w:rsid w:val="000C3088"/>
    <w:rsid w:val="000E0A12"/>
    <w:rsid w:val="000E271F"/>
    <w:rsid w:val="000E388E"/>
    <w:rsid w:val="000E3C65"/>
    <w:rsid w:val="000F064F"/>
    <w:rsid w:val="000F68D1"/>
    <w:rsid w:val="000F79CB"/>
    <w:rsid w:val="001005A5"/>
    <w:rsid w:val="00110982"/>
    <w:rsid w:val="00115E05"/>
    <w:rsid w:val="00116C48"/>
    <w:rsid w:val="00121A82"/>
    <w:rsid w:val="00132100"/>
    <w:rsid w:val="00133B79"/>
    <w:rsid w:val="00133D2F"/>
    <w:rsid w:val="001343E1"/>
    <w:rsid w:val="001352B4"/>
    <w:rsid w:val="00137E8C"/>
    <w:rsid w:val="001400A7"/>
    <w:rsid w:val="00142DE8"/>
    <w:rsid w:val="00144868"/>
    <w:rsid w:val="00146BBB"/>
    <w:rsid w:val="001631C0"/>
    <w:rsid w:val="00163F23"/>
    <w:rsid w:val="001703EC"/>
    <w:rsid w:val="00173CCA"/>
    <w:rsid w:val="00175EF0"/>
    <w:rsid w:val="001769A7"/>
    <w:rsid w:val="001816C7"/>
    <w:rsid w:val="00182BE3"/>
    <w:rsid w:val="00190426"/>
    <w:rsid w:val="0019042A"/>
    <w:rsid w:val="00191BF6"/>
    <w:rsid w:val="00192971"/>
    <w:rsid w:val="001950D0"/>
    <w:rsid w:val="001A286D"/>
    <w:rsid w:val="001A4621"/>
    <w:rsid w:val="001A72F1"/>
    <w:rsid w:val="001B0D08"/>
    <w:rsid w:val="001B4DE5"/>
    <w:rsid w:val="001B6887"/>
    <w:rsid w:val="001B7983"/>
    <w:rsid w:val="001C0F73"/>
    <w:rsid w:val="001C1F89"/>
    <w:rsid w:val="001D5703"/>
    <w:rsid w:val="001D6E42"/>
    <w:rsid w:val="001E10E7"/>
    <w:rsid w:val="001E3B41"/>
    <w:rsid w:val="001E3F51"/>
    <w:rsid w:val="001E7B1C"/>
    <w:rsid w:val="001F3214"/>
    <w:rsid w:val="001F386E"/>
    <w:rsid w:val="001F3B14"/>
    <w:rsid w:val="00200A40"/>
    <w:rsid w:val="0020233C"/>
    <w:rsid w:val="0020247B"/>
    <w:rsid w:val="00202517"/>
    <w:rsid w:val="00202CBC"/>
    <w:rsid w:val="00202F11"/>
    <w:rsid w:val="002041C3"/>
    <w:rsid w:val="00205BD4"/>
    <w:rsid w:val="0020768C"/>
    <w:rsid w:val="00207EDC"/>
    <w:rsid w:val="00211531"/>
    <w:rsid w:val="0021660D"/>
    <w:rsid w:val="00216963"/>
    <w:rsid w:val="00220DAD"/>
    <w:rsid w:val="00220E8D"/>
    <w:rsid w:val="0022108F"/>
    <w:rsid w:val="00222F58"/>
    <w:rsid w:val="00223612"/>
    <w:rsid w:val="0022519D"/>
    <w:rsid w:val="002372C2"/>
    <w:rsid w:val="00241DA6"/>
    <w:rsid w:val="002426D9"/>
    <w:rsid w:val="00246650"/>
    <w:rsid w:val="0024783E"/>
    <w:rsid w:val="0025404B"/>
    <w:rsid w:val="002540BB"/>
    <w:rsid w:val="0025473D"/>
    <w:rsid w:val="00256814"/>
    <w:rsid w:val="002601E7"/>
    <w:rsid w:val="0026131F"/>
    <w:rsid w:val="00264051"/>
    <w:rsid w:val="00266980"/>
    <w:rsid w:val="00271E16"/>
    <w:rsid w:val="002752A9"/>
    <w:rsid w:val="002775EB"/>
    <w:rsid w:val="002807B1"/>
    <w:rsid w:val="00281CA9"/>
    <w:rsid w:val="002821F5"/>
    <w:rsid w:val="00283FC8"/>
    <w:rsid w:val="002862DE"/>
    <w:rsid w:val="00286590"/>
    <w:rsid w:val="002946E5"/>
    <w:rsid w:val="0029475A"/>
    <w:rsid w:val="00294BD6"/>
    <w:rsid w:val="002A0832"/>
    <w:rsid w:val="002A2355"/>
    <w:rsid w:val="002A4F1D"/>
    <w:rsid w:val="002A74A9"/>
    <w:rsid w:val="002A75B2"/>
    <w:rsid w:val="002A7798"/>
    <w:rsid w:val="002B0632"/>
    <w:rsid w:val="002B1F9A"/>
    <w:rsid w:val="002B2B85"/>
    <w:rsid w:val="002B63D0"/>
    <w:rsid w:val="002B7549"/>
    <w:rsid w:val="002C3B74"/>
    <w:rsid w:val="002C545A"/>
    <w:rsid w:val="002C5766"/>
    <w:rsid w:val="002C5F59"/>
    <w:rsid w:val="002C7D11"/>
    <w:rsid w:val="002D113E"/>
    <w:rsid w:val="002D7607"/>
    <w:rsid w:val="002E09A1"/>
    <w:rsid w:val="002E23DF"/>
    <w:rsid w:val="002E2EF1"/>
    <w:rsid w:val="002E50D4"/>
    <w:rsid w:val="002E5326"/>
    <w:rsid w:val="002E7A11"/>
    <w:rsid w:val="002F2EF9"/>
    <w:rsid w:val="002F333E"/>
    <w:rsid w:val="002F6DD5"/>
    <w:rsid w:val="002F7E5F"/>
    <w:rsid w:val="00303A23"/>
    <w:rsid w:val="00304CB9"/>
    <w:rsid w:val="00304DB9"/>
    <w:rsid w:val="00305CCC"/>
    <w:rsid w:val="0031731C"/>
    <w:rsid w:val="00317FDD"/>
    <w:rsid w:val="00323C1B"/>
    <w:rsid w:val="003241EA"/>
    <w:rsid w:val="00324E3C"/>
    <w:rsid w:val="003250D2"/>
    <w:rsid w:val="0032590B"/>
    <w:rsid w:val="003301BF"/>
    <w:rsid w:val="00331435"/>
    <w:rsid w:val="0033330C"/>
    <w:rsid w:val="00333AFB"/>
    <w:rsid w:val="003376AD"/>
    <w:rsid w:val="0034307E"/>
    <w:rsid w:val="00352C70"/>
    <w:rsid w:val="00353B1B"/>
    <w:rsid w:val="00354BAD"/>
    <w:rsid w:val="003607C8"/>
    <w:rsid w:val="0036243F"/>
    <w:rsid w:val="00362446"/>
    <w:rsid w:val="00364F4B"/>
    <w:rsid w:val="003660DB"/>
    <w:rsid w:val="003709B0"/>
    <w:rsid w:val="00372DDA"/>
    <w:rsid w:val="00373545"/>
    <w:rsid w:val="00373FA4"/>
    <w:rsid w:val="00374DA3"/>
    <w:rsid w:val="003762FF"/>
    <w:rsid w:val="00380794"/>
    <w:rsid w:val="00382185"/>
    <w:rsid w:val="00385C6E"/>
    <w:rsid w:val="00387608"/>
    <w:rsid w:val="003920AD"/>
    <w:rsid w:val="003937A6"/>
    <w:rsid w:val="0039442C"/>
    <w:rsid w:val="00396053"/>
    <w:rsid w:val="00396746"/>
    <w:rsid w:val="003A09BE"/>
    <w:rsid w:val="003A1B63"/>
    <w:rsid w:val="003A7DE0"/>
    <w:rsid w:val="003B054A"/>
    <w:rsid w:val="003B1667"/>
    <w:rsid w:val="003B43C3"/>
    <w:rsid w:val="003B4FDF"/>
    <w:rsid w:val="003B52DF"/>
    <w:rsid w:val="003B6FF7"/>
    <w:rsid w:val="003B72B5"/>
    <w:rsid w:val="003B78C0"/>
    <w:rsid w:val="003C2D43"/>
    <w:rsid w:val="003C4828"/>
    <w:rsid w:val="003C59C1"/>
    <w:rsid w:val="003D00D6"/>
    <w:rsid w:val="003D289E"/>
    <w:rsid w:val="003D3169"/>
    <w:rsid w:val="003D440B"/>
    <w:rsid w:val="003E078E"/>
    <w:rsid w:val="003E09B3"/>
    <w:rsid w:val="003E5520"/>
    <w:rsid w:val="003E5E96"/>
    <w:rsid w:val="003F118A"/>
    <w:rsid w:val="003F15C8"/>
    <w:rsid w:val="003F25BC"/>
    <w:rsid w:val="003F2FD6"/>
    <w:rsid w:val="003F3B70"/>
    <w:rsid w:val="003F419B"/>
    <w:rsid w:val="003F6387"/>
    <w:rsid w:val="00407D88"/>
    <w:rsid w:val="00407F5E"/>
    <w:rsid w:val="00410B31"/>
    <w:rsid w:val="00411711"/>
    <w:rsid w:val="0041434E"/>
    <w:rsid w:val="00414B6F"/>
    <w:rsid w:val="00421A5B"/>
    <w:rsid w:val="004223A7"/>
    <w:rsid w:val="0043055D"/>
    <w:rsid w:val="00431D3F"/>
    <w:rsid w:val="004353EC"/>
    <w:rsid w:val="004354B9"/>
    <w:rsid w:val="00436127"/>
    <w:rsid w:val="00436B16"/>
    <w:rsid w:val="00446B42"/>
    <w:rsid w:val="004564AD"/>
    <w:rsid w:val="0045719D"/>
    <w:rsid w:val="004621FF"/>
    <w:rsid w:val="00462853"/>
    <w:rsid w:val="00462DAB"/>
    <w:rsid w:val="00462F68"/>
    <w:rsid w:val="00466757"/>
    <w:rsid w:val="00467B72"/>
    <w:rsid w:val="00467F79"/>
    <w:rsid w:val="00470486"/>
    <w:rsid w:val="0047163F"/>
    <w:rsid w:val="0047285A"/>
    <w:rsid w:val="004728D0"/>
    <w:rsid w:val="0047307C"/>
    <w:rsid w:val="00475B57"/>
    <w:rsid w:val="00480B21"/>
    <w:rsid w:val="004811AA"/>
    <w:rsid w:val="00482B6F"/>
    <w:rsid w:val="00484DAE"/>
    <w:rsid w:val="00485788"/>
    <w:rsid w:val="004867C0"/>
    <w:rsid w:val="00491544"/>
    <w:rsid w:val="004A0284"/>
    <w:rsid w:val="004A259E"/>
    <w:rsid w:val="004A2A9F"/>
    <w:rsid w:val="004A43E7"/>
    <w:rsid w:val="004B28C9"/>
    <w:rsid w:val="004B7E4F"/>
    <w:rsid w:val="004C30B0"/>
    <w:rsid w:val="004C60C8"/>
    <w:rsid w:val="004C62EB"/>
    <w:rsid w:val="004C70B2"/>
    <w:rsid w:val="004C7519"/>
    <w:rsid w:val="004D39DD"/>
    <w:rsid w:val="004D4D4E"/>
    <w:rsid w:val="004D6068"/>
    <w:rsid w:val="004E0A75"/>
    <w:rsid w:val="004E26A9"/>
    <w:rsid w:val="004E2BB2"/>
    <w:rsid w:val="004E3B04"/>
    <w:rsid w:val="004E5FC4"/>
    <w:rsid w:val="004E7AC1"/>
    <w:rsid w:val="004F06D7"/>
    <w:rsid w:val="004F1D33"/>
    <w:rsid w:val="004F7B2A"/>
    <w:rsid w:val="00500E27"/>
    <w:rsid w:val="005019D2"/>
    <w:rsid w:val="00502BA4"/>
    <w:rsid w:val="00503F6C"/>
    <w:rsid w:val="005114D6"/>
    <w:rsid w:val="005141E7"/>
    <w:rsid w:val="00517357"/>
    <w:rsid w:val="005179E4"/>
    <w:rsid w:val="005208E4"/>
    <w:rsid w:val="00521331"/>
    <w:rsid w:val="00522565"/>
    <w:rsid w:val="00522ECA"/>
    <w:rsid w:val="00523AD9"/>
    <w:rsid w:val="0052735D"/>
    <w:rsid w:val="00530D54"/>
    <w:rsid w:val="00537F89"/>
    <w:rsid w:val="00541F84"/>
    <w:rsid w:val="00546AAE"/>
    <w:rsid w:val="00546EBD"/>
    <w:rsid w:val="00553141"/>
    <w:rsid w:val="00553DD7"/>
    <w:rsid w:val="00554181"/>
    <w:rsid w:val="005548C2"/>
    <w:rsid w:val="0055504E"/>
    <w:rsid w:val="00555502"/>
    <w:rsid w:val="00556E5D"/>
    <w:rsid w:val="00564E97"/>
    <w:rsid w:val="0056544B"/>
    <w:rsid w:val="00566FE7"/>
    <w:rsid w:val="00573218"/>
    <w:rsid w:val="00576483"/>
    <w:rsid w:val="00576869"/>
    <w:rsid w:val="0057688D"/>
    <w:rsid w:val="005807D8"/>
    <w:rsid w:val="005822E1"/>
    <w:rsid w:val="00583154"/>
    <w:rsid w:val="00585CC0"/>
    <w:rsid w:val="005863C8"/>
    <w:rsid w:val="005932EC"/>
    <w:rsid w:val="005938F8"/>
    <w:rsid w:val="00594B42"/>
    <w:rsid w:val="0059504A"/>
    <w:rsid w:val="005961F2"/>
    <w:rsid w:val="0059741E"/>
    <w:rsid w:val="005A5B44"/>
    <w:rsid w:val="005A6AFE"/>
    <w:rsid w:val="005A6B62"/>
    <w:rsid w:val="005B01CB"/>
    <w:rsid w:val="005B4339"/>
    <w:rsid w:val="005B54FA"/>
    <w:rsid w:val="005C49DB"/>
    <w:rsid w:val="005C68FD"/>
    <w:rsid w:val="005D15E1"/>
    <w:rsid w:val="005D4CAC"/>
    <w:rsid w:val="005D6AF9"/>
    <w:rsid w:val="005D6C10"/>
    <w:rsid w:val="005E2911"/>
    <w:rsid w:val="005E4257"/>
    <w:rsid w:val="005E5AFD"/>
    <w:rsid w:val="005E7ED3"/>
    <w:rsid w:val="005F2A25"/>
    <w:rsid w:val="00605A3F"/>
    <w:rsid w:val="00606EB9"/>
    <w:rsid w:val="00606FDC"/>
    <w:rsid w:val="0061215B"/>
    <w:rsid w:val="0061303E"/>
    <w:rsid w:val="006229C6"/>
    <w:rsid w:val="00631B2E"/>
    <w:rsid w:val="0063296A"/>
    <w:rsid w:val="00640780"/>
    <w:rsid w:val="00640860"/>
    <w:rsid w:val="00640D9D"/>
    <w:rsid w:val="00642E6B"/>
    <w:rsid w:val="00643C3F"/>
    <w:rsid w:val="00644697"/>
    <w:rsid w:val="00647DE7"/>
    <w:rsid w:val="00650613"/>
    <w:rsid w:val="00650624"/>
    <w:rsid w:val="006509D6"/>
    <w:rsid w:val="00652876"/>
    <w:rsid w:val="006553BF"/>
    <w:rsid w:val="006563D7"/>
    <w:rsid w:val="00656FBA"/>
    <w:rsid w:val="006643B2"/>
    <w:rsid w:val="0066606F"/>
    <w:rsid w:val="00670F8E"/>
    <w:rsid w:val="0067418B"/>
    <w:rsid w:val="006746DD"/>
    <w:rsid w:val="006771ED"/>
    <w:rsid w:val="0067739A"/>
    <w:rsid w:val="006811E6"/>
    <w:rsid w:val="00682582"/>
    <w:rsid w:val="00684165"/>
    <w:rsid w:val="00684A3C"/>
    <w:rsid w:val="006866FF"/>
    <w:rsid w:val="00690AF8"/>
    <w:rsid w:val="00694E0C"/>
    <w:rsid w:val="00696A3C"/>
    <w:rsid w:val="006972AD"/>
    <w:rsid w:val="00697481"/>
    <w:rsid w:val="00697937"/>
    <w:rsid w:val="006A08FD"/>
    <w:rsid w:val="006A0AA5"/>
    <w:rsid w:val="006A62BF"/>
    <w:rsid w:val="006B660F"/>
    <w:rsid w:val="006C2250"/>
    <w:rsid w:val="006C4162"/>
    <w:rsid w:val="006D0F71"/>
    <w:rsid w:val="006D1E0D"/>
    <w:rsid w:val="006D55AE"/>
    <w:rsid w:val="006D6EA1"/>
    <w:rsid w:val="006D7A4E"/>
    <w:rsid w:val="006F09F1"/>
    <w:rsid w:val="006F39EF"/>
    <w:rsid w:val="006F4236"/>
    <w:rsid w:val="006F4467"/>
    <w:rsid w:val="006F48EF"/>
    <w:rsid w:val="006F68F9"/>
    <w:rsid w:val="006F7835"/>
    <w:rsid w:val="00700C23"/>
    <w:rsid w:val="007014BE"/>
    <w:rsid w:val="007030D1"/>
    <w:rsid w:val="00704B42"/>
    <w:rsid w:val="007067F8"/>
    <w:rsid w:val="00710589"/>
    <w:rsid w:val="00712BE7"/>
    <w:rsid w:val="0071649A"/>
    <w:rsid w:val="00716BB4"/>
    <w:rsid w:val="007172ED"/>
    <w:rsid w:val="0071768C"/>
    <w:rsid w:val="00722B7A"/>
    <w:rsid w:val="007242EA"/>
    <w:rsid w:val="0072492E"/>
    <w:rsid w:val="00726374"/>
    <w:rsid w:val="0073191A"/>
    <w:rsid w:val="007352A1"/>
    <w:rsid w:val="00735F5A"/>
    <w:rsid w:val="007364B1"/>
    <w:rsid w:val="00744530"/>
    <w:rsid w:val="00744C0D"/>
    <w:rsid w:val="00745BED"/>
    <w:rsid w:val="0075004A"/>
    <w:rsid w:val="007517C2"/>
    <w:rsid w:val="00751F3A"/>
    <w:rsid w:val="00752D90"/>
    <w:rsid w:val="007625D2"/>
    <w:rsid w:val="00764330"/>
    <w:rsid w:val="00766EA0"/>
    <w:rsid w:val="0076785C"/>
    <w:rsid w:val="0077024B"/>
    <w:rsid w:val="00770FD0"/>
    <w:rsid w:val="00773024"/>
    <w:rsid w:val="00777F97"/>
    <w:rsid w:val="00783D30"/>
    <w:rsid w:val="00784C9E"/>
    <w:rsid w:val="00790724"/>
    <w:rsid w:val="00791184"/>
    <w:rsid w:val="00791EA6"/>
    <w:rsid w:val="0079420C"/>
    <w:rsid w:val="00794E62"/>
    <w:rsid w:val="00797A26"/>
    <w:rsid w:val="00797E5F"/>
    <w:rsid w:val="007A006E"/>
    <w:rsid w:val="007A5A9F"/>
    <w:rsid w:val="007A6B19"/>
    <w:rsid w:val="007B4A84"/>
    <w:rsid w:val="007B5FCE"/>
    <w:rsid w:val="007C032D"/>
    <w:rsid w:val="007C0658"/>
    <w:rsid w:val="007C1111"/>
    <w:rsid w:val="007C6E4B"/>
    <w:rsid w:val="007D1882"/>
    <w:rsid w:val="007D2684"/>
    <w:rsid w:val="007D3EC5"/>
    <w:rsid w:val="007D3F00"/>
    <w:rsid w:val="007D60F0"/>
    <w:rsid w:val="007D62A3"/>
    <w:rsid w:val="007D64F8"/>
    <w:rsid w:val="007D70A8"/>
    <w:rsid w:val="007E1880"/>
    <w:rsid w:val="007E376E"/>
    <w:rsid w:val="007E44AE"/>
    <w:rsid w:val="007E5956"/>
    <w:rsid w:val="007E7FD6"/>
    <w:rsid w:val="007F5799"/>
    <w:rsid w:val="0080076F"/>
    <w:rsid w:val="00802785"/>
    <w:rsid w:val="0080496D"/>
    <w:rsid w:val="00807703"/>
    <w:rsid w:val="00810002"/>
    <w:rsid w:val="00811177"/>
    <w:rsid w:val="0081518D"/>
    <w:rsid w:val="00815759"/>
    <w:rsid w:val="00823BA5"/>
    <w:rsid w:val="00824492"/>
    <w:rsid w:val="0082716A"/>
    <w:rsid w:val="00835F65"/>
    <w:rsid w:val="00836132"/>
    <w:rsid w:val="00840726"/>
    <w:rsid w:val="00840C18"/>
    <w:rsid w:val="00840E22"/>
    <w:rsid w:val="00845C1A"/>
    <w:rsid w:val="008478FB"/>
    <w:rsid w:val="00850DA6"/>
    <w:rsid w:val="00857E67"/>
    <w:rsid w:val="008627D4"/>
    <w:rsid w:val="008628FB"/>
    <w:rsid w:val="00867097"/>
    <w:rsid w:val="00873586"/>
    <w:rsid w:val="00873638"/>
    <w:rsid w:val="00874EF4"/>
    <w:rsid w:val="008817BF"/>
    <w:rsid w:val="008849AE"/>
    <w:rsid w:val="00885299"/>
    <w:rsid w:val="00891915"/>
    <w:rsid w:val="0089329D"/>
    <w:rsid w:val="00893CAD"/>
    <w:rsid w:val="00894F1F"/>
    <w:rsid w:val="00895FCE"/>
    <w:rsid w:val="008970FF"/>
    <w:rsid w:val="008B3132"/>
    <w:rsid w:val="008B4ECB"/>
    <w:rsid w:val="008B5BCB"/>
    <w:rsid w:val="008B64AD"/>
    <w:rsid w:val="008B70A8"/>
    <w:rsid w:val="008B71BC"/>
    <w:rsid w:val="008C025C"/>
    <w:rsid w:val="008C03A5"/>
    <w:rsid w:val="008C070C"/>
    <w:rsid w:val="008C212C"/>
    <w:rsid w:val="008C6B79"/>
    <w:rsid w:val="008D4FA0"/>
    <w:rsid w:val="008D7E6F"/>
    <w:rsid w:val="008E5E8E"/>
    <w:rsid w:val="008E7326"/>
    <w:rsid w:val="008E74DF"/>
    <w:rsid w:val="008F3284"/>
    <w:rsid w:val="0090353F"/>
    <w:rsid w:val="00906738"/>
    <w:rsid w:val="00907247"/>
    <w:rsid w:val="0091506D"/>
    <w:rsid w:val="00923A99"/>
    <w:rsid w:val="00926177"/>
    <w:rsid w:val="00930416"/>
    <w:rsid w:val="009326F4"/>
    <w:rsid w:val="00933449"/>
    <w:rsid w:val="00933B1B"/>
    <w:rsid w:val="00942B4A"/>
    <w:rsid w:val="00943CD3"/>
    <w:rsid w:val="009441F1"/>
    <w:rsid w:val="00946764"/>
    <w:rsid w:val="00950C9F"/>
    <w:rsid w:val="0095483D"/>
    <w:rsid w:val="00954D48"/>
    <w:rsid w:val="009561CE"/>
    <w:rsid w:val="00956EB1"/>
    <w:rsid w:val="00957254"/>
    <w:rsid w:val="00961EFE"/>
    <w:rsid w:val="00963462"/>
    <w:rsid w:val="009676CE"/>
    <w:rsid w:val="009706FB"/>
    <w:rsid w:val="00971454"/>
    <w:rsid w:val="00972ECE"/>
    <w:rsid w:val="0097344C"/>
    <w:rsid w:val="009747A6"/>
    <w:rsid w:val="00976160"/>
    <w:rsid w:val="00980696"/>
    <w:rsid w:val="00982C67"/>
    <w:rsid w:val="00982D2D"/>
    <w:rsid w:val="00984D91"/>
    <w:rsid w:val="009856CA"/>
    <w:rsid w:val="00986110"/>
    <w:rsid w:val="00986BF4"/>
    <w:rsid w:val="009917B6"/>
    <w:rsid w:val="00991DCF"/>
    <w:rsid w:val="009935E7"/>
    <w:rsid w:val="009A23D3"/>
    <w:rsid w:val="009A4665"/>
    <w:rsid w:val="009A665C"/>
    <w:rsid w:val="009B05F9"/>
    <w:rsid w:val="009B3D23"/>
    <w:rsid w:val="009B55C3"/>
    <w:rsid w:val="009C2D42"/>
    <w:rsid w:val="009D2456"/>
    <w:rsid w:val="009D2C2B"/>
    <w:rsid w:val="009D4542"/>
    <w:rsid w:val="009D53EC"/>
    <w:rsid w:val="009D548F"/>
    <w:rsid w:val="009D58CE"/>
    <w:rsid w:val="009F1D1D"/>
    <w:rsid w:val="009F344F"/>
    <w:rsid w:val="009F5A9F"/>
    <w:rsid w:val="009F614A"/>
    <w:rsid w:val="009F7017"/>
    <w:rsid w:val="00A0405C"/>
    <w:rsid w:val="00A11FA1"/>
    <w:rsid w:val="00A13750"/>
    <w:rsid w:val="00A17C31"/>
    <w:rsid w:val="00A17CF3"/>
    <w:rsid w:val="00A243B6"/>
    <w:rsid w:val="00A246D6"/>
    <w:rsid w:val="00A24FE1"/>
    <w:rsid w:val="00A311D2"/>
    <w:rsid w:val="00A32648"/>
    <w:rsid w:val="00A32C0F"/>
    <w:rsid w:val="00A3397C"/>
    <w:rsid w:val="00A44B73"/>
    <w:rsid w:val="00A47CCA"/>
    <w:rsid w:val="00A50DB3"/>
    <w:rsid w:val="00A51508"/>
    <w:rsid w:val="00A526B9"/>
    <w:rsid w:val="00A57E26"/>
    <w:rsid w:val="00A609E0"/>
    <w:rsid w:val="00A70716"/>
    <w:rsid w:val="00A7151F"/>
    <w:rsid w:val="00A72B18"/>
    <w:rsid w:val="00A75AB8"/>
    <w:rsid w:val="00A76620"/>
    <w:rsid w:val="00A819F6"/>
    <w:rsid w:val="00A84DD1"/>
    <w:rsid w:val="00A93E6D"/>
    <w:rsid w:val="00A9433A"/>
    <w:rsid w:val="00A97486"/>
    <w:rsid w:val="00AA07DA"/>
    <w:rsid w:val="00AA35CC"/>
    <w:rsid w:val="00AA47C6"/>
    <w:rsid w:val="00AA6E9F"/>
    <w:rsid w:val="00AB0583"/>
    <w:rsid w:val="00AB091E"/>
    <w:rsid w:val="00AB1D53"/>
    <w:rsid w:val="00AB3618"/>
    <w:rsid w:val="00AB5F58"/>
    <w:rsid w:val="00AC27B4"/>
    <w:rsid w:val="00AC53DE"/>
    <w:rsid w:val="00AD3145"/>
    <w:rsid w:val="00AD6861"/>
    <w:rsid w:val="00AD7BB3"/>
    <w:rsid w:val="00AE4B31"/>
    <w:rsid w:val="00AE5680"/>
    <w:rsid w:val="00AF0854"/>
    <w:rsid w:val="00AF2721"/>
    <w:rsid w:val="00AF412F"/>
    <w:rsid w:val="00AF4EEB"/>
    <w:rsid w:val="00AF50F3"/>
    <w:rsid w:val="00AF71D7"/>
    <w:rsid w:val="00AF734A"/>
    <w:rsid w:val="00B1290A"/>
    <w:rsid w:val="00B15DE2"/>
    <w:rsid w:val="00B16FE0"/>
    <w:rsid w:val="00B171EC"/>
    <w:rsid w:val="00B2248C"/>
    <w:rsid w:val="00B31EA2"/>
    <w:rsid w:val="00B32C53"/>
    <w:rsid w:val="00B34B3A"/>
    <w:rsid w:val="00B36C9D"/>
    <w:rsid w:val="00B37013"/>
    <w:rsid w:val="00B37B68"/>
    <w:rsid w:val="00B40106"/>
    <w:rsid w:val="00B469E9"/>
    <w:rsid w:val="00B50A85"/>
    <w:rsid w:val="00B523F5"/>
    <w:rsid w:val="00B54F03"/>
    <w:rsid w:val="00B56EE0"/>
    <w:rsid w:val="00B57037"/>
    <w:rsid w:val="00B6001C"/>
    <w:rsid w:val="00B62FBE"/>
    <w:rsid w:val="00B6550C"/>
    <w:rsid w:val="00B65872"/>
    <w:rsid w:val="00B742F8"/>
    <w:rsid w:val="00B743FA"/>
    <w:rsid w:val="00B76A8C"/>
    <w:rsid w:val="00B77390"/>
    <w:rsid w:val="00B80C49"/>
    <w:rsid w:val="00B8153D"/>
    <w:rsid w:val="00B862FE"/>
    <w:rsid w:val="00B9100E"/>
    <w:rsid w:val="00B97C46"/>
    <w:rsid w:val="00BA3EA8"/>
    <w:rsid w:val="00BA41F5"/>
    <w:rsid w:val="00BA4B46"/>
    <w:rsid w:val="00BB3D11"/>
    <w:rsid w:val="00BB4799"/>
    <w:rsid w:val="00BC0996"/>
    <w:rsid w:val="00BC09BC"/>
    <w:rsid w:val="00BC0FA2"/>
    <w:rsid w:val="00BC12F5"/>
    <w:rsid w:val="00BC2916"/>
    <w:rsid w:val="00BC29EE"/>
    <w:rsid w:val="00BC4571"/>
    <w:rsid w:val="00BD1235"/>
    <w:rsid w:val="00BD3086"/>
    <w:rsid w:val="00BE191C"/>
    <w:rsid w:val="00BE2C99"/>
    <w:rsid w:val="00BE60CB"/>
    <w:rsid w:val="00BF0E7B"/>
    <w:rsid w:val="00BF0F17"/>
    <w:rsid w:val="00BF264C"/>
    <w:rsid w:val="00BF521F"/>
    <w:rsid w:val="00BF6162"/>
    <w:rsid w:val="00C033AC"/>
    <w:rsid w:val="00C03FD8"/>
    <w:rsid w:val="00C10D18"/>
    <w:rsid w:val="00C118B7"/>
    <w:rsid w:val="00C1236E"/>
    <w:rsid w:val="00C1272B"/>
    <w:rsid w:val="00C15666"/>
    <w:rsid w:val="00C22AE1"/>
    <w:rsid w:val="00C23C14"/>
    <w:rsid w:val="00C24C4B"/>
    <w:rsid w:val="00C279FE"/>
    <w:rsid w:val="00C3016E"/>
    <w:rsid w:val="00C31A05"/>
    <w:rsid w:val="00C3409D"/>
    <w:rsid w:val="00C34863"/>
    <w:rsid w:val="00C44958"/>
    <w:rsid w:val="00C45993"/>
    <w:rsid w:val="00C45A5B"/>
    <w:rsid w:val="00C4627D"/>
    <w:rsid w:val="00C473F3"/>
    <w:rsid w:val="00C5290F"/>
    <w:rsid w:val="00C5365B"/>
    <w:rsid w:val="00C53B43"/>
    <w:rsid w:val="00C5684A"/>
    <w:rsid w:val="00C60248"/>
    <w:rsid w:val="00C62512"/>
    <w:rsid w:val="00C64D5B"/>
    <w:rsid w:val="00C67BBD"/>
    <w:rsid w:val="00C70DA2"/>
    <w:rsid w:val="00C7295B"/>
    <w:rsid w:val="00C73297"/>
    <w:rsid w:val="00C76CB1"/>
    <w:rsid w:val="00C77CAC"/>
    <w:rsid w:val="00C8047F"/>
    <w:rsid w:val="00C82CB1"/>
    <w:rsid w:val="00C82E3F"/>
    <w:rsid w:val="00C92FCA"/>
    <w:rsid w:val="00C93293"/>
    <w:rsid w:val="00C95E8B"/>
    <w:rsid w:val="00CA1225"/>
    <w:rsid w:val="00CA156E"/>
    <w:rsid w:val="00CA32B9"/>
    <w:rsid w:val="00CA41D9"/>
    <w:rsid w:val="00CA56B8"/>
    <w:rsid w:val="00CA6D63"/>
    <w:rsid w:val="00CB13AB"/>
    <w:rsid w:val="00CB289D"/>
    <w:rsid w:val="00CB3A2D"/>
    <w:rsid w:val="00CB5488"/>
    <w:rsid w:val="00CB6CDE"/>
    <w:rsid w:val="00CB71C6"/>
    <w:rsid w:val="00CB7644"/>
    <w:rsid w:val="00CC32C4"/>
    <w:rsid w:val="00CD3863"/>
    <w:rsid w:val="00CD51A3"/>
    <w:rsid w:val="00CD55AD"/>
    <w:rsid w:val="00CE1A6D"/>
    <w:rsid w:val="00CE23B0"/>
    <w:rsid w:val="00CE23B7"/>
    <w:rsid w:val="00CE2A51"/>
    <w:rsid w:val="00CE37BB"/>
    <w:rsid w:val="00CE4D75"/>
    <w:rsid w:val="00CE602E"/>
    <w:rsid w:val="00CE731D"/>
    <w:rsid w:val="00CE75F2"/>
    <w:rsid w:val="00CE7E92"/>
    <w:rsid w:val="00CF38F5"/>
    <w:rsid w:val="00CF5B78"/>
    <w:rsid w:val="00D00B48"/>
    <w:rsid w:val="00D03C29"/>
    <w:rsid w:val="00D04B15"/>
    <w:rsid w:val="00D060FC"/>
    <w:rsid w:val="00D07963"/>
    <w:rsid w:val="00D171D2"/>
    <w:rsid w:val="00D21934"/>
    <w:rsid w:val="00D22AEE"/>
    <w:rsid w:val="00D24135"/>
    <w:rsid w:val="00D30807"/>
    <w:rsid w:val="00D36D45"/>
    <w:rsid w:val="00D37896"/>
    <w:rsid w:val="00D40D8F"/>
    <w:rsid w:val="00D428EF"/>
    <w:rsid w:val="00D4685F"/>
    <w:rsid w:val="00D47ACD"/>
    <w:rsid w:val="00D51DD3"/>
    <w:rsid w:val="00D522EB"/>
    <w:rsid w:val="00D54F3C"/>
    <w:rsid w:val="00D55083"/>
    <w:rsid w:val="00D554C3"/>
    <w:rsid w:val="00D62712"/>
    <w:rsid w:val="00D6397E"/>
    <w:rsid w:val="00D67FFC"/>
    <w:rsid w:val="00D70CF0"/>
    <w:rsid w:val="00D74D97"/>
    <w:rsid w:val="00D83F0F"/>
    <w:rsid w:val="00D85849"/>
    <w:rsid w:val="00D8673D"/>
    <w:rsid w:val="00D8716A"/>
    <w:rsid w:val="00D87972"/>
    <w:rsid w:val="00D90CCC"/>
    <w:rsid w:val="00D912BB"/>
    <w:rsid w:val="00D9147D"/>
    <w:rsid w:val="00D94A9B"/>
    <w:rsid w:val="00D96746"/>
    <w:rsid w:val="00DA1378"/>
    <w:rsid w:val="00DA2A93"/>
    <w:rsid w:val="00DA2E3F"/>
    <w:rsid w:val="00DA4B66"/>
    <w:rsid w:val="00DA6012"/>
    <w:rsid w:val="00DA70DA"/>
    <w:rsid w:val="00DB3659"/>
    <w:rsid w:val="00DB4502"/>
    <w:rsid w:val="00DB6978"/>
    <w:rsid w:val="00DB7AE4"/>
    <w:rsid w:val="00DC168C"/>
    <w:rsid w:val="00DC26EA"/>
    <w:rsid w:val="00DD3E5C"/>
    <w:rsid w:val="00DE1DFE"/>
    <w:rsid w:val="00DE5759"/>
    <w:rsid w:val="00DE6E77"/>
    <w:rsid w:val="00DF0A28"/>
    <w:rsid w:val="00DF1968"/>
    <w:rsid w:val="00DF2B09"/>
    <w:rsid w:val="00DF35F9"/>
    <w:rsid w:val="00DF37F6"/>
    <w:rsid w:val="00DF45DF"/>
    <w:rsid w:val="00DF4690"/>
    <w:rsid w:val="00DF4EA0"/>
    <w:rsid w:val="00DF796A"/>
    <w:rsid w:val="00E01E12"/>
    <w:rsid w:val="00E04AE8"/>
    <w:rsid w:val="00E06C13"/>
    <w:rsid w:val="00E10466"/>
    <w:rsid w:val="00E10F0A"/>
    <w:rsid w:val="00E11278"/>
    <w:rsid w:val="00E11A5B"/>
    <w:rsid w:val="00E16E48"/>
    <w:rsid w:val="00E17147"/>
    <w:rsid w:val="00E17244"/>
    <w:rsid w:val="00E20C51"/>
    <w:rsid w:val="00E20C98"/>
    <w:rsid w:val="00E33048"/>
    <w:rsid w:val="00E33290"/>
    <w:rsid w:val="00E36B3D"/>
    <w:rsid w:val="00E37FCF"/>
    <w:rsid w:val="00E401FC"/>
    <w:rsid w:val="00E420D7"/>
    <w:rsid w:val="00E42D4D"/>
    <w:rsid w:val="00E43A9F"/>
    <w:rsid w:val="00E50BD0"/>
    <w:rsid w:val="00E525B5"/>
    <w:rsid w:val="00E5594E"/>
    <w:rsid w:val="00E57E17"/>
    <w:rsid w:val="00E61F70"/>
    <w:rsid w:val="00E63A97"/>
    <w:rsid w:val="00E65465"/>
    <w:rsid w:val="00E666D8"/>
    <w:rsid w:val="00E703AC"/>
    <w:rsid w:val="00E70F07"/>
    <w:rsid w:val="00E7184B"/>
    <w:rsid w:val="00E72C33"/>
    <w:rsid w:val="00E738D3"/>
    <w:rsid w:val="00E75E01"/>
    <w:rsid w:val="00E76314"/>
    <w:rsid w:val="00E76ADB"/>
    <w:rsid w:val="00E776AA"/>
    <w:rsid w:val="00E810D2"/>
    <w:rsid w:val="00E81F8D"/>
    <w:rsid w:val="00E86054"/>
    <w:rsid w:val="00E86B23"/>
    <w:rsid w:val="00E87E16"/>
    <w:rsid w:val="00E910EA"/>
    <w:rsid w:val="00E95661"/>
    <w:rsid w:val="00E96D82"/>
    <w:rsid w:val="00E96F73"/>
    <w:rsid w:val="00EA2FE8"/>
    <w:rsid w:val="00EA680A"/>
    <w:rsid w:val="00EA7C24"/>
    <w:rsid w:val="00EB144D"/>
    <w:rsid w:val="00EC5C75"/>
    <w:rsid w:val="00EC6115"/>
    <w:rsid w:val="00EC6E53"/>
    <w:rsid w:val="00EC74ED"/>
    <w:rsid w:val="00EE043F"/>
    <w:rsid w:val="00EE12A4"/>
    <w:rsid w:val="00EE1AC7"/>
    <w:rsid w:val="00EE1BAC"/>
    <w:rsid w:val="00EE2889"/>
    <w:rsid w:val="00EE34BC"/>
    <w:rsid w:val="00EE4F97"/>
    <w:rsid w:val="00EF00F5"/>
    <w:rsid w:val="00EF0B10"/>
    <w:rsid w:val="00EF3C50"/>
    <w:rsid w:val="00F0049C"/>
    <w:rsid w:val="00F01179"/>
    <w:rsid w:val="00F019EB"/>
    <w:rsid w:val="00F03095"/>
    <w:rsid w:val="00F03454"/>
    <w:rsid w:val="00F03E7A"/>
    <w:rsid w:val="00F049CA"/>
    <w:rsid w:val="00F057A6"/>
    <w:rsid w:val="00F05D81"/>
    <w:rsid w:val="00F1280D"/>
    <w:rsid w:val="00F1411A"/>
    <w:rsid w:val="00F14EF7"/>
    <w:rsid w:val="00F20982"/>
    <w:rsid w:val="00F20C97"/>
    <w:rsid w:val="00F22879"/>
    <w:rsid w:val="00F22E6B"/>
    <w:rsid w:val="00F246DF"/>
    <w:rsid w:val="00F348F1"/>
    <w:rsid w:val="00F36375"/>
    <w:rsid w:val="00F417EE"/>
    <w:rsid w:val="00F46358"/>
    <w:rsid w:val="00F4657D"/>
    <w:rsid w:val="00F50892"/>
    <w:rsid w:val="00F53729"/>
    <w:rsid w:val="00F5433B"/>
    <w:rsid w:val="00F55765"/>
    <w:rsid w:val="00F56821"/>
    <w:rsid w:val="00F57AE5"/>
    <w:rsid w:val="00F57C7A"/>
    <w:rsid w:val="00F616B0"/>
    <w:rsid w:val="00F63F58"/>
    <w:rsid w:val="00F70B44"/>
    <w:rsid w:val="00F74E67"/>
    <w:rsid w:val="00F753A9"/>
    <w:rsid w:val="00F80A6E"/>
    <w:rsid w:val="00F848CB"/>
    <w:rsid w:val="00F84C09"/>
    <w:rsid w:val="00F87623"/>
    <w:rsid w:val="00F914AE"/>
    <w:rsid w:val="00F91D44"/>
    <w:rsid w:val="00F91FAC"/>
    <w:rsid w:val="00F962FA"/>
    <w:rsid w:val="00F9781B"/>
    <w:rsid w:val="00FA1095"/>
    <w:rsid w:val="00FA7F99"/>
    <w:rsid w:val="00FB0CC8"/>
    <w:rsid w:val="00FB549E"/>
    <w:rsid w:val="00FC12A6"/>
    <w:rsid w:val="00FC3326"/>
    <w:rsid w:val="00FD0A44"/>
    <w:rsid w:val="00FD57B2"/>
    <w:rsid w:val="00FD59E8"/>
    <w:rsid w:val="00FE0B5A"/>
    <w:rsid w:val="00FE0B65"/>
    <w:rsid w:val="00FF049D"/>
    <w:rsid w:val="00FF13F4"/>
    <w:rsid w:val="00FF2606"/>
    <w:rsid w:val="00FF70A3"/>
    <w:rsid w:val="00FF7ED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74435EA"/>
  <w15:docId w15:val="{8C9E6874-99D2-46DB-AB2E-26452837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135"/>
    <w:rPr>
      <w:rFonts w:ascii="News Gothic" w:eastAsia="Times New Roman" w:hAnsi="News Gothic"/>
    </w:rPr>
  </w:style>
  <w:style w:type="paragraph" w:styleId="Heading1">
    <w:name w:val="heading 1"/>
    <w:basedOn w:val="Normal"/>
    <w:next w:val="Normal"/>
    <w:link w:val="Heading1Char"/>
    <w:uiPriority w:val="9"/>
    <w:qFormat/>
    <w:rsid w:val="00407D8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rsid w:val="00407D88"/>
    <w:pPr>
      <w:keepLines w:val="0"/>
      <w:spacing w:before="360" w:after="120" w:line="360" w:lineRule="auto"/>
      <w:outlineLvl w:val="1"/>
    </w:pPr>
    <w:rPr>
      <w:rFonts w:ascii="Arial" w:eastAsia="Times New Roman" w:hAnsi="Arial" w:cs="Arial"/>
      <w:b/>
      <w:color w:val="auto"/>
      <w:kern w:val="28"/>
      <w:sz w:val="24"/>
      <w:szCs w:val="24"/>
      <w:lang w:eastAsia="de-DE" w:bidi="ar-SA"/>
    </w:rPr>
  </w:style>
  <w:style w:type="paragraph" w:styleId="Heading3">
    <w:name w:val="heading 3"/>
    <w:basedOn w:val="Normal"/>
    <w:next w:val="Normal"/>
    <w:link w:val="Heading3Char"/>
    <w:uiPriority w:val="9"/>
    <w:semiHidden/>
    <w:unhideWhenUsed/>
    <w:qFormat/>
    <w:rsid w:val="0046285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556E5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24135"/>
    <w:pPr>
      <w:tabs>
        <w:tab w:val="center" w:pos="4820"/>
        <w:tab w:val="right" w:pos="9639"/>
      </w:tabs>
    </w:pPr>
    <w:rPr>
      <w:sz w:val="12"/>
    </w:rPr>
  </w:style>
  <w:style w:type="character" w:customStyle="1" w:styleId="FooterChar">
    <w:name w:val="Footer Char"/>
    <w:link w:val="Footer"/>
    <w:rsid w:val="00D24135"/>
    <w:rPr>
      <w:rFonts w:ascii="News Gothic" w:eastAsia="Times New Roman" w:hAnsi="News Gothic" w:cs="Times New Roman"/>
      <w:sz w:val="12"/>
      <w:szCs w:val="20"/>
      <w:lang w:eastAsia="en-GB"/>
    </w:rPr>
  </w:style>
  <w:style w:type="paragraph" w:customStyle="1" w:styleId="Presse-Titel">
    <w:name w:val="Presse-Titel"/>
    <w:basedOn w:val="Normal"/>
    <w:next w:val="Presse-Standard"/>
    <w:rsid w:val="00D24135"/>
    <w:pPr>
      <w:spacing w:line="720" w:lineRule="auto"/>
      <w:jc w:val="both"/>
    </w:pPr>
    <w:rPr>
      <w:rFonts w:ascii="Arial MT" w:hAnsi="Arial MT"/>
      <w:b/>
      <w:sz w:val="24"/>
    </w:rPr>
  </w:style>
  <w:style w:type="paragraph" w:customStyle="1" w:styleId="Presse-Information">
    <w:name w:val="Presse-Information"/>
    <w:basedOn w:val="Normal"/>
    <w:rsid w:val="00D24135"/>
    <w:pPr>
      <w:pBdr>
        <w:bottom w:val="single" w:sz="4" w:space="1" w:color="auto"/>
      </w:pBdr>
      <w:tabs>
        <w:tab w:val="right" w:pos="9072"/>
      </w:tabs>
    </w:pPr>
    <w:rPr>
      <w:rFonts w:ascii="Arial MT" w:hAnsi="Arial MT"/>
      <w:sz w:val="32"/>
    </w:rPr>
  </w:style>
  <w:style w:type="paragraph" w:customStyle="1" w:styleId="Presse-Fuzeile">
    <w:name w:val="Presse-Fußzeile"/>
    <w:basedOn w:val="Normal"/>
    <w:rsid w:val="00D24135"/>
    <w:pPr>
      <w:pBdr>
        <w:bottom w:val="single" w:sz="4" w:space="1" w:color="auto"/>
      </w:pBdr>
      <w:tabs>
        <w:tab w:val="right" w:pos="9072"/>
      </w:tabs>
    </w:pPr>
    <w:rPr>
      <w:rFonts w:ascii="Arial MT" w:hAnsi="Arial MT"/>
      <w:sz w:val="14"/>
    </w:rPr>
  </w:style>
  <w:style w:type="paragraph" w:customStyle="1" w:styleId="Presse-Standard">
    <w:name w:val="Presse-Standard"/>
    <w:basedOn w:val="Normal"/>
    <w:link w:val="Presse-StandardZchn"/>
    <w:qFormat/>
    <w:rsid w:val="00D24135"/>
    <w:pPr>
      <w:spacing w:line="360" w:lineRule="auto"/>
      <w:jc w:val="both"/>
    </w:pPr>
    <w:rPr>
      <w:rFonts w:ascii="Arial" w:hAnsi="Arial" w:cs="Arial"/>
      <w:bCs/>
      <w:sz w:val="24"/>
    </w:rPr>
  </w:style>
  <w:style w:type="paragraph" w:customStyle="1" w:styleId="Presse-Untertitel">
    <w:name w:val="Presse-Untertitel"/>
    <w:basedOn w:val="Normal"/>
    <w:next w:val="Presse-Titel"/>
    <w:rsid w:val="00D24135"/>
    <w:pPr>
      <w:spacing w:line="720" w:lineRule="auto"/>
      <w:jc w:val="both"/>
    </w:pPr>
    <w:rPr>
      <w:rFonts w:ascii="Arial MT" w:hAnsi="Arial MT"/>
      <w:u w:val="single"/>
    </w:rPr>
  </w:style>
  <w:style w:type="character" w:styleId="Hyperlink">
    <w:name w:val="Hyperlink"/>
    <w:rsid w:val="00D24135"/>
    <w:rPr>
      <w:color w:val="0000FF"/>
      <w:u w:val="single"/>
    </w:rPr>
  </w:style>
  <w:style w:type="paragraph" w:styleId="Header">
    <w:name w:val="header"/>
    <w:basedOn w:val="Normal"/>
    <w:link w:val="HeaderChar"/>
    <w:uiPriority w:val="99"/>
    <w:unhideWhenUsed/>
    <w:rsid w:val="00A0405C"/>
    <w:pPr>
      <w:tabs>
        <w:tab w:val="center" w:pos="4536"/>
        <w:tab w:val="right" w:pos="9072"/>
      </w:tabs>
    </w:pPr>
  </w:style>
  <w:style w:type="character" w:customStyle="1" w:styleId="HeaderChar">
    <w:name w:val="Header Char"/>
    <w:basedOn w:val="DefaultParagraphFont"/>
    <w:link w:val="Header"/>
    <w:uiPriority w:val="99"/>
    <w:rsid w:val="00A0405C"/>
    <w:rPr>
      <w:rFonts w:ascii="News Gothic" w:eastAsia="Times New Roman" w:hAnsi="News Gothic"/>
    </w:rPr>
  </w:style>
  <w:style w:type="character" w:styleId="CommentReference">
    <w:name w:val="annotation reference"/>
    <w:basedOn w:val="DefaultParagraphFont"/>
    <w:uiPriority w:val="99"/>
    <w:semiHidden/>
    <w:unhideWhenUsed/>
    <w:rsid w:val="000906A6"/>
    <w:rPr>
      <w:sz w:val="16"/>
      <w:szCs w:val="16"/>
    </w:rPr>
  </w:style>
  <w:style w:type="paragraph" w:styleId="CommentText">
    <w:name w:val="annotation text"/>
    <w:basedOn w:val="Normal"/>
    <w:link w:val="CommentTextChar"/>
    <w:uiPriority w:val="99"/>
    <w:semiHidden/>
    <w:unhideWhenUsed/>
    <w:rsid w:val="000906A6"/>
  </w:style>
  <w:style w:type="character" w:customStyle="1" w:styleId="CommentTextChar">
    <w:name w:val="Comment Text Char"/>
    <w:basedOn w:val="DefaultParagraphFont"/>
    <w:link w:val="CommentText"/>
    <w:uiPriority w:val="99"/>
    <w:semiHidden/>
    <w:rsid w:val="000906A6"/>
    <w:rPr>
      <w:rFonts w:ascii="News Gothic" w:eastAsia="Times New Roman" w:hAnsi="News Gothic"/>
    </w:rPr>
  </w:style>
  <w:style w:type="paragraph" w:styleId="CommentSubject">
    <w:name w:val="annotation subject"/>
    <w:basedOn w:val="CommentText"/>
    <w:next w:val="CommentText"/>
    <w:link w:val="CommentSubjectChar"/>
    <w:uiPriority w:val="99"/>
    <w:semiHidden/>
    <w:unhideWhenUsed/>
    <w:rsid w:val="000906A6"/>
    <w:rPr>
      <w:b/>
      <w:bCs/>
    </w:rPr>
  </w:style>
  <w:style w:type="character" w:customStyle="1" w:styleId="CommentSubjectChar">
    <w:name w:val="Comment Subject Char"/>
    <w:basedOn w:val="CommentTextChar"/>
    <w:link w:val="CommentSubject"/>
    <w:uiPriority w:val="99"/>
    <w:semiHidden/>
    <w:rsid w:val="000906A6"/>
    <w:rPr>
      <w:rFonts w:ascii="News Gothic" w:eastAsia="Times New Roman" w:hAnsi="News Gothic"/>
      <w:b/>
      <w:bCs/>
    </w:rPr>
  </w:style>
  <w:style w:type="paragraph" w:styleId="BalloonText">
    <w:name w:val="Balloon Text"/>
    <w:basedOn w:val="Normal"/>
    <w:link w:val="BalloonTextChar"/>
    <w:uiPriority w:val="99"/>
    <w:semiHidden/>
    <w:unhideWhenUsed/>
    <w:rsid w:val="000906A6"/>
    <w:rPr>
      <w:rFonts w:ascii="Tahoma" w:hAnsi="Tahoma" w:cs="Tahoma"/>
      <w:sz w:val="16"/>
      <w:szCs w:val="16"/>
    </w:rPr>
  </w:style>
  <w:style w:type="character" w:customStyle="1" w:styleId="BalloonTextChar">
    <w:name w:val="Balloon Text Char"/>
    <w:basedOn w:val="DefaultParagraphFont"/>
    <w:link w:val="BalloonText"/>
    <w:uiPriority w:val="99"/>
    <w:semiHidden/>
    <w:rsid w:val="000906A6"/>
    <w:rPr>
      <w:rFonts w:ascii="Tahoma" w:eastAsia="Times New Roman" w:hAnsi="Tahoma" w:cs="Tahoma"/>
      <w:sz w:val="16"/>
      <w:szCs w:val="16"/>
    </w:rPr>
  </w:style>
  <w:style w:type="paragraph" w:styleId="ListParagraph">
    <w:name w:val="List Paragraph"/>
    <w:basedOn w:val="Normal"/>
    <w:uiPriority w:val="72"/>
    <w:qFormat/>
    <w:rsid w:val="00A17C31"/>
    <w:pPr>
      <w:ind w:left="720"/>
      <w:contextualSpacing/>
    </w:pPr>
  </w:style>
  <w:style w:type="character" w:customStyle="1" w:styleId="apple-converted-space">
    <w:name w:val="apple-converted-space"/>
    <w:basedOn w:val="DefaultParagraphFont"/>
    <w:rsid w:val="002E09A1"/>
  </w:style>
  <w:style w:type="paragraph" w:styleId="FootnoteText">
    <w:name w:val="footnote text"/>
    <w:basedOn w:val="Normal"/>
    <w:link w:val="FootnoteTextChar"/>
    <w:uiPriority w:val="99"/>
    <w:semiHidden/>
    <w:unhideWhenUsed/>
    <w:rsid w:val="000868BC"/>
  </w:style>
  <w:style w:type="character" w:customStyle="1" w:styleId="FootnoteTextChar">
    <w:name w:val="Footnote Text Char"/>
    <w:basedOn w:val="DefaultParagraphFont"/>
    <w:link w:val="FootnoteText"/>
    <w:uiPriority w:val="99"/>
    <w:semiHidden/>
    <w:rsid w:val="000868BC"/>
    <w:rPr>
      <w:rFonts w:ascii="News Gothic" w:eastAsia="Times New Roman" w:hAnsi="News Gothic"/>
    </w:rPr>
  </w:style>
  <w:style w:type="character" w:styleId="FootnoteReference">
    <w:name w:val="footnote reference"/>
    <w:basedOn w:val="DefaultParagraphFont"/>
    <w:uiPriority w:val="99"/>
    <w:semiHidden/>
    <w:unhideWhenUsed/>
    <w:rsid w:val="000868BC"/>
    <w:rPr>
      <w:vertAlign w:val="superscript"/>
    </w:rPr>
  </w:style>
  <w:style w:type="character" w:styleId="PageNumber">
    <w:name w:val="page number"/>
    <w:rsid w:val="00C31A05"/>
    <w:rPr>
      <w:rFonts w:ascii="News Gothic" w:hAnsi="News Gothic"/>
      <w:sz w:val="16"/>
    </w:rPr>
  </w:style>
  <w:style w:type="character" w:customStyle="1" w:styleId="Heading2Char">
    <w:name w:val="Heading 2 Char"/>
    <w:basedOn w:val="DefaultParagraphFont"/>
    <w:link w:val="Heading2"/>
    <w:rsid w:val="00407D88"/>
    <w:rPr>
      <w:rFonts w:ascii="Arial" w:eastAsia="Times New Roman" w:hAnsi="Arial" w:cs="Arial"/>
      <w:b/>
      <w:kern w:val="28"/>
      <w:sz w:val="24"/>
      <w:szCs w:val="24"/>
      <w:lang w:eastAsia="de-DE" w:bidi="ar-SA"/>
    </w:rPr>
  </w:style>
  <w:style w:type="character" w:customStyle="1" w:styleId="Presse-StandardZchn">
    <w:name w:val="Presse-Standard Zchn"/>
    <w:link w:val="Presse-Standard"/>
    <w:rsid w:val="00407D88"/>
    <w:rPr>
      <w:rFonts w:ascii="Arial" w:eastAsia="Times New Roman" w:hAnsi="Arial" w:cs="Arial"/>
      <w:bCs/>
      <w:sz w:val="24"/>
    </w:rPr>
  </w:style>
  <w:style w:type="character" w:customStyle="1" w:styleId="Heading1Char">
    <w:name w:val="Heading 1 Char"/>
    <w:basedOn w:val="DefaultParagraphFont"/>
    <w:link w:val="Heading1"/>
    <w:uiPriority w:val="9"/>
    <w:rsid w:val="00407D88"/>
    <w:rPr>
      <w:rFonts w:asciiTheme="majorHAnsi" w:eastAsiaTheme="majorEastAsia" w:hAnsiTheme="majorHAnsi" w:cstheme="majorBidi"/>
      <w:color w:val="365F91" w:themeColor="accent1" w:themeShade="BF"/>
      <w:sz w:val="32"/>
      <w:szCs w:val="32"/>
    </w:rPr>
  </w:style>
  <w:style w:type="character" w:customStyle="1" w:styleId="Presse-StandardChar">
    <w:name w:val="Presse-Standard Char"/>
    <w:rsid w:val="00B15DE2"/>
    <w:rPr>
      <w:rFonts w:ascii="Arial" w:eastAsia="Times New Roman" w:hAnsi="Arial" w:cs="Arial"/>
      <w:bCs/>
      <w:sz w:val="24"/>
    </w:rPr>
  </w:style>
  <w:style w:type="character" w:customStyle="1" w:styleId="Heading6Char">
    <w:name w:val="Heading 6 Char"/>
    <w:basedOn w:val="DefaultParagraphFont"/>
    <w:link w:val="Heading6"/>
    <w:uiPriority w:val="9"/>
    <w:semiHidden/>
    <w:rsid w:val="00556E5D"/>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6811E6"/>
    <w:pPr>
      <w:spacing w:before="100" w:beforeAutospacing="1" w:after="100" w:afterAutospacing="1"/>
    </w:pPr>
    <w:rPr>
      <w:rFonts w:ascii="Times New Roman" w:eastAsiaTheme="minorHAnsi" w:hAnsi="Times New Roman"/>
      <w:sz w:val="24"/>
      <w:szCs w:val="24"/>
      <w:lang w:val="en-US" w:eastAsia="en-US" w:bidi="ar-SA"/>
    </w:rPr>
  </w:style>
  <w:style w:type="character" w:styleId="Emphasis">
    <w:name w:val="Emphasis"/>
    <w:basedOn w:val="DefaultParagraphFont"/>
    <w:uiPriority w:val="20"/>
    <w:qFormat/>
    <w:rsid w:val="006811E6"/>
    <w:rPr>
      <w:i/>
      <w:iCs/>
    </w:rPr>
  </w:style>
  <w:style w:type="character" w:customStyle="1" w:styleId="Heading3Char">
    <w:name w:val="Heading 3 Char"/>
    <w:basedOn w:val="DefaultParagraphFont"/>
    <w:link w:val="Heading3"/>
    <w:uiPriority w:val="9"/>
    <w:semiHidden/>
    <w:rsid w:val="00462853"/>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7625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7905">
      <w:bodyDiv w:val="1"/>
      <w:marLeft w:val="0"/>
      <w:marRight w:val="0"/>
      <w:marTop w:val="0"/>
      <w:marBottom w:val="0"/>
      <w:divBdr>
        <w:top w:val="none" w:sz="0" w:space="0" w:color="auto"/>
        <w:left w:val="none" w:sz="0" w:space="0" w:color="auto"/>
        <w:bottom w:val="none" w:sz="0" w:space="0" w:color="auto"/>
        <w:right w:val="none" w:sz="0" w:space="0" w:color="auto"/>
      </w:divBdr>
    </w:div>
    <w:div w:id="97453574">
      <w:bodyDiv w:val="1"/>
      <w:marLeft w:val="0"/>
      <w:marRight w:val="0"/>
      <w:marTop w:val="0"/>
      <w:marBottom w:val="0"/>
      <w:divBdr>
        <w:top w:val="none" w:sz="0" w:space="0" w:color="auto"/>
        <w:left w:val="none" w:sz="0" w:space="0" w:color="auto"/>
        <w:bottom w:val="none" w:sz="0" w:space="0" w:color="auto"/>
        <w:right w:val="none" w:sz="0" w:space="0" w:color="auto"/>
      </w:divBdr>
    </w:div>
    <w:div w:id="155417565">
      <w:bodyDiv w:val="1"/>
      <w:marLeft w:val="0"/>
      <w:marRight w:val="0"/>
      <w:marTop w:val="0"/>
      <w:marBottom w:val="0"/>
      <w:divBdr>
        <w:top w:val="none" w:sz="0" w:space="0" w:color="auto"/>
        <w:left w:val="none" w:sz="0" w:space="0" w:color="auto"/>
        <w:bottom w:val="none" w:sz="0" w:space="0" w:color="auto"/>
        <w:right w:val="none" w:sz="0" w:space="0" w:color="auto"/>
      </w:divBdr>
    </w:div>
    <w:div w:id="250042265">
      <w:bodyDiv w:val="1"/>
      <w:marLeft w:val="0"/>
      <w:marRight w:val="0"/>
      <w:marTop w:val="0"/>
      <w:marBottom w:val="0"/>
      <w:divBdr>
        <w:top w:val="none" w:sz="0" w:space="0" w:color="auto"/>
        <w:left w:val="none" w:sz="0" w:space="0" w:color="auto"/>
        <w:bottom w:val="none" w:sz="0" w:space="0" w:color="auto"/>
        <w:right w:val="none" w:sz="0" w:space="0" w:color="auto"/>
      </w:divBdr>
    </w:div>
    <w:div w:id="745957410">
      <w:bodyDiv w:val="1"/>
      <w:marLeft w:val="0"/>
      <w:marRight w:val="0"/>
      <w:marTop w:val="0"/>
      <w:marBottom w:val="0"/>
      <w:divBdr>
        <w:top w:val="none" w:sz="0" w:space="0" w:color="auto"/>
        <w:left w:val="none" w:sz="0" w:space="0" w:color="auto"/>
        <w:bottom w:val="none" w:sz="0" w:space="0" w:color="auto"/>
        <w:right w:val="none" w:sz="0" w:space="0" w:color="auto"/>
      </w:divBdr>
    </w:div>
    <w:div w:id="777258617">
      <w:bodyDiv w:val="1"/>
      <w:marLeft w:val="0"/>
      <w:marRight w:val="0"/>
      <w:marTop w:val="0"/>
      <w:marBottom w:val="0"/>
      <w:divBdr>
        <w:top w:val="none" w:sz="0" w:space="0" w:color="auto"/>
        <w:left w:val="none" w:sz="0" w:space="0" w:color="auto"/>
        <w:bottom w:val="none" w:sz="0" w:space="0" w:color="auto"/>
        <w:right w:val="none" w:sz="0" w:space="0" w:color="auto"/>
      </w:divBdr>
    </w:div>
    <w:div w:id="889609440">
      <w:bodyDiv w:val="1"/>
      <w:marLeft w:val="0"/>
      <w:marRight w:val="0"/>
      <w:marTop w:val="0"/>
      <w:marBottom w:val="0"/>
      <w:divBdr>
        <w:top w:val="none" w:sz="0" w:space="0" w:color="auto"/>
        <w:left w:val="none" w:sz="0" w:space="0" w:color="auto"/>
        <w:bottom w:val="none" w:sz="0" w:space="0" w:color="auto"/>
        <w:right w:val="none" w:sz="0" w:space="0" w:color="auto"/>
      </w:divBdr>
    </w:div>
    <w:div w:id="922033015">
      <w:bodyDiv w:val="1"/>
      <w:marLeft w:val="0"/>
      <w:marRight w:val="0"/>
      <w:marTop w:val="0"/>
      <w:marBottom w:val="0"/>
      <w:divBdr>
        <w:top w:val="none" w:sz="0" w:space="0" w:color="auto"/>
        <w:left w:val="none" w:sz="0" w:space="0" w:color="auto"/>
        <w:bottom w:val="none" w:sz="0" w:space="0" w:color="auto"/>
        <w:right w:val="none" w:sz="0" w:space="0" w:color="auto"/>
      </w:divBdr>
    </w:div>
    <w:div w:id="1156453109">
      <w:bodyDiv w:val="1"/>
      <w:marLeft w:val="0"/>
      <w:marRight w:val="0"/>
      <w:marTop w:val="0"/>
      <w:marBottom w:val="0"/>
      <w:divBdr>
        <w:top w:val="none" w:sz="0" w:space="0" w:color="auto"/>
        <w:left w:val="none" w:sz="0" w:space="0" w:color="auto"/>
        <w:bottom w:val="none" w:sz="0" w:space="0" w:color="auto"/>
        <w:right w:val="none" w:sz="0" w:space="0" w:color="auto"/>
      </w:divBdr>
    </w:div>
    <w:div w:id="1176001011">
      <w:bodyDiv w:val="1"/>
      <w:marLeft w:val="0"/>
      <w:marRight w:val="0"/>
      <w:marTop w:val="0"/>
      <w:marBottom w:val="0"/>
      <w:divBdr>
        <w:top w:val="none" w:sz="0" w:space="0" w:color="auto"/>
        <w:left w:val="none" w:sz="0" w:space="0" w:color="auto"/>
        <w:bottom w:val="none" w:sz="0" w:space="0" w:color="auto"/>
        <w:right w:val="none" w:sz="0" w:space="0" w:color="auto"/>
      </w:divBdr>
    </w:div>
    <w:div w:id="1235093272">
      <w:bodyDiv w:val="1"/>
      <w:marLeft w:val="0"/>
      <w:marRight w:val="0"/>
      <w:marTop w:val="0"/>
      <w:marBottom w:val="0"/>
      <w:divBdr>
        <w:top w:val="none" w:sz="0" w:space="0" w:color="auto"/>
        <w:left w:val="none" w:sz="0" w:space="0" w:color="auto"/>
        <w:bottom w:val="none" w:sz="0" w:space="0" w:color="auto"/>
        <w:right w:val="none" w:sz="0" w:space="0" w:color="auto"/>
      </w:divBdr>
    </w:div>
    <w:div w:id="1448432009">
      <w:bodyDiv w:val="1"/>
      <w:marLeft w:val="0"/>
      <w:marRight w:val="0"/>
      <w:marTop w:val="0"/>
      <w:marBottom w:val="0"/>
      <w:divBdr>
        <w:top w:val="none" w:sz="0" w:space="0" w:color="auto"/>
        <w:left w:val="none" w:sz="0" w:space="0" w:color="auto"/>
        <w:bottom w:val="none" w:sz="0" w:space="0" w:color="auto"/>
        <w:right w:val="none" w:sz="0" w:space="0" w:color="auto"/>
      </w:divBdr>
    </w:div>
    <w:div w:id="1499231671">
      <w:bodyDiv w:val="1"/>
      <w:marLeft w:val="0"/>
      <w:marRight w:val="0"/>
      <w:marTop w:val="0"/>
      <w:marBottom w:val="0"/>
      <w:divBdr>
        <w:top w:val="none" w:sz="0" w:space="0" w:color="auto"/>
        <w:left w:val="none" w:sz="0" w:space="0" w:color="auto"/>
        <w:bottom w:val="none" w:sz="0" w:space="0" w:color="auto"/>
        <w:right w:val="none" w:sz="0" w:space="0" w:color="auto"/>
      </w:divBdr>
    </w:div>
    <w:div w:id="1562784486">
      <w:bodyDiv w:val="1"/>
      <w:marLeft w:val="0"/>
      <w:marRight w:val="0"/>
      <w:marTop w:val="0"/>
      <w:marBottom w:val="0"/>
      <w:divBdr>
        <w:top w:val="none" w:sz="0" w:space="0" w:color="auto"/>
        <w:left w:val="none" w:sz="0" w:space="0" w:color="auto"/>
        <w:bottom w:val="none" w:sz="0" w:space="0" w:color="auto"/>
        <w:right w:val="none" w:sz="0" w:space="0" w:color="auto"/>
      </w:divBdr>
    </w:div>
    <w:div w:id="2058971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s.pla.porsche.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meo.com/porschenewsro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newsroom.porsche.com/en" TargetMode="External"/><Relationship Id="rId4" Type="http://schemas.openxmlformats.org/officeDocument/2006/relationships/settings" Target="settings.xml"/><Relationship Id="rId9" Type="http://schemas.openxmlformats.org/officeDocument/2006/relationships/hyperlink" Target="http://www.porsche.com/motorsport/919tribute"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publicrelations@porschelatinamer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ublicrelations@porschelatinamerica.com"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ACD9A-AEA4-41F4-88DA-D5364C4AD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5</Pages>
  <Words>1503</Words>
  <Characters>8569</Characters>
  <Application>Microsoft Office Word</Application>
  <DocSecurity>0</DocSecurity>
  <Lines>71</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Dr. Ing. h. c. F. Porsche AG</Company>
  <LinksUpToDate>false</LinksUpToDate>
  <CharactersWithSpaces>10052</CharactersWithSpaces>
  <SharedDoc>false</SharedDoc>
  <HLinks>
    <vt:vector size="12" baseType="variant">
      <vt:variant>
        <vt:i4>6029325</vt:i4>
      </vt:variant>
      <vt:variant>
        <vt:i4>3</vt:i4>
      </vt:variant>
      <vt:variant>
        <vt:i4>0</vt:i4>
      </vt:variant>
      <vt:variant>
        <vt:i4>5</vt:i4>
      </vt:variant>
      <vt:variant>
        <vt:lpwstr>http://presse.porsche.de/</vt:lpwstr>
      </vt:variant>
      <vt:variant>
        <vt:lpwstr/>
      </vt:variant>
      <vt:variant>
        <vt:i4>4063357</vt:i4>
      </vt:variant>
      <vt:variant>
        <vt:i4>0</vt:i4>
      </vt:variant>
      <vt:variant>
        <vt:i4>0</vt:i4>
      </vt:variant>
      <vt:variant>
        <vt:i4>5</vt:i4>
      </vt:variant>
      <vt:variant>
        <vt:lpwstr>http://newsroom.porsche.de/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Rolf Antrecht</dc:creator>
  <cp:lastModifiedBy>Carlos Munera</cp:lastModifiedBy>
  <cp:revision>16</cp:revision>
  <cp:lastPrinted>2017-01-10T13:18:00Z</cp:lastPrinted>
  <dcterms:created xsi:type="dcterms:W3CDTF">2018-09-27T21:27:00Z</dcterms:created>
  <dcterms:modified xsi:type="dcterms:W3CDTF">2018-09-30T22:13:00Z</dcterms:modified>
</cp:coreProperties>
</file>