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0EF2" w14:textId="0CA858A2" w:rsidR="006050A4" w:rsidRPr="007708FC" w:rsidRDefault="006050A4" w:rsidP="006050A4">
      <w:pPr>
        <w:rPr>
          <w:rFonts w:ascii="Averta for TBWA" w:hAnsi="Averta for TBWA"/>
          <w:b/>
          <w:bCs/>
          <w:sz w:val="28"/>
          <w:szCs w:val="28"/>
          <w:lang w:val="nl-NL"/>
        </w:rPr>
      </w:pPr>
      <w:r w:rsidRPr="007708FC">
        <w:rPr>
          <w:rFonts w:ascii="Averta for TBWA" w:hAnsi="Averta for TBWA"/>
          <w:b/>
          <w:bCs/>
          <w:sz w:val="28"/>
          <w:szCs w:val="28"/>
          <w:lang w:val="nl-NL"/>
        </w:rPr>
        <w:t>Nationale Loterij en TBWA lanceren nieuw kraslot X The Money</w:t>
      </w:r>
    </w:p>
    <w:p w14:paraId="6F3C6DAC" w14:textId="77777777" w:rsidR="006050A4" w:rsidRPr="007708FC" w:rsidRDefault="006050A4" w:rsidP="006050A4">
      <w:pPr>
        <w:rPr>
          <w:rFonts w:ascii="Averta for TBWA" w:hAnsi="Averta for TBWA"/>
          <w:lang w:val="nl-NL"/>
        </w:rPr>
      </w:pPr>
    </w:p>
    <w:p w14:paraId="75ABA563" w14:textId="6553B0BD" w:rsidR="006050A4" w:rsidRPr="007708FC" w:rsidRDefault="006050A4" w:rsidP="006050A4">
      <w:pPr>
        <w:rPr>
          <w:rFonts w:ascii="Averta for TBWA" w:hAnsi="Averta for TBWA"/>
          <w:b/>
          <w:bCs/>
          <w:lang w:val="nl-NL"/>
        </w:rPr>
      </w:pPr>
      <w:r w:rsidRPr="007708FC">
        <w:rPr>
          <w:rFonts w:ascii="Averta for TBWA" w:hAnsi="Averta for TBWA"/>
          <w:b/>
          <w:bCs/>
          <w:lang w:val="nl-NL"/>
        </w:rPr>
        <w:t xml:space="preserve">Maak kennis met X The Money, </w:t>
      </w:r>
      <w:r w:rsidR="0026124B" w:rsidRPr="007708FC">
        <w:rPr>
          <w:rFonts w:ascii="Averta for TBWA" w:hAnsi="Averta for TBWA"/>
          <w:b/>
          <w:bCs/>
          <w:lang w:val="nl-NL"/>
        </w:rPr>
        <w:t>het kraslot</w:t>
      </w:r>
      <w:r w:rsidRPr="007708FC">
        <w:rPr>
          <w:rFonts w:ascii="Averta for TBWA" w:hAnsi="Averta for TBWA"/>
          <w:b/>
          <w:bCs/>
          <w:lang w:val="nl-NL"/>
        </w:rPr>
        <w:t xml:space="preserve"> waar je van veel winnen naar heel veel winnen kan gaan. Want met X The Money heb je de kans om je winst te vermenigvuldigen tot maar liefst 100 keer. </w:t>
      </w:r>
    </w:p>
    <w:p w14:paraId="4BEBA0FE" w14:textId="77777777" w:rsidR="006050A4" w:rsidRPr="007708FC" w:rsidRDefault="006050A4" w:rsidP="006050A4">
      <w:pPr>
        <w:rPr>
          <w:rFonts w:ascii="Averta for TBWA" w:hAnsi="Averta for TBWA"/>
          <w:lang w:val="nl-NL"/>
        </w:rPr>
      </w:pPr>
    </w:p>
    <w:p w14:paraId="3CF85542" w14:textId="107EE625" w:rsidR="00E05C49" w:rsidRPr="007708FC" w:rsidRDefault="006050A4">
      <w:pPr>
        <w:rPr>
          <w:rFonts w:ascii="Averta for TBWA" w:hAnsi="Averta for TBWA"/>
          <w:lang w:val="nl-NL"/>
        </w:rPr>
      </w:pPr>
      <w:r w:rsidRPr="007708FC">
        <w:rPr>
          <w:rFonts w:ascii="Averta for TBWA" w:hAnsi="Averta for TBWA"/>
          <w:lang w:val="nl-NL"/>
        </w:rPr>
        <w:t xml:space="preserve">De Nationale Loterij pakt uit met een nieuw kraslot en dat mag gezien worden. Als je hun abribussen tegenkomt op straat kan je er haast niet naast kijken. De felle kleuren springen meteen in het oog </w:t>
      </w:r>
      <w:r w:rsidR="00E05C49" w:rsidRPr="007708FC">
        <w:rPr>
          <w:rFonts w:ascii="Averta for TBWA" w:hAnsi="Averta for TBWA"/>
          <w:lang w:val="nl-NL"/>
        </w:rPr>
        <w:t xml:space="preserve">en de door popart beïnvloedde comic wereld waarin de krasloten worden neergezet brengt leven in het straatbeeld. </w:t>
      </w:r>
    </w:p>
    <w:p w14:paraId="3560FE8A" w14:textId="6511D517" w:rsidR="006050A4" w:rsidRPr="007708FC" w:rsidRDefault="006050A4">
      <w:pPr>
        <w:rPr>
          <w:rFonts w:ascii="Averta for TBWA" w:hAnsi="Averta for TBWA"/>
          <w:lang w:val="nl-NL"/>
        </w:rPr>
      </w:pPr>
    </w:p>
    <w:p w14:paraId="6E3A110A" w14:textId="52564F3B" w:rsidR="006050A4" w:rsidRPr="007708FC" w:rsidRDefault="006050A4" w:rsidP="006050A4">
      <w:pPr>
        <w:rPr>
          <w:rFonts w:ascii="Averta for TBWA" w:hAnsi="Averta for TBWA"/>
          <w:lang w:val="nl-NL"/>
        </w:rPr>
      </w:pPr>
      <w:r w:rsidRPr="007708FC">
        <w:rPr>
          <w:rFonts w:ascii="Averta for TBWA" w:hAnsi="Averta for TBWA"/>
          <w:lang w:val="nl-NL"/>
        </w:rPr>
        <w:t>Naast een frisse look is X The Money ook eenvoudig mee te spelen. Je krast je nummers en vergelijkt ze met de winnende nummers. Komen ze overeen? Dan win je dat bedrag! Maar dat is nog niet alles, want dat bedrag kan je met één simpele kras nog eens vermenigvuldigen. Tot wel 100 keer! Kies 1 van de 3 krasspelen 20x, 50x of 100x en win tot maar liefst €500.000!</w:t>
      </w:r>
    </w:p>
    <w:p w14:paraId="44ACAAD0" w14:textId="77777777" w:rsidR="006050A4" w:rsidRPr="007708FC" w:rsidRDefault="006050A4" w:rsidP="006050A4">
      <w:pPr>
        <w:rPr>
          <w:rFonts w:ascii="Averta for TBWA" w:hAnsi="Averta for TBWA"/>
          <w:lang w:val="nl-NL"/>
        </w:rPr>
      </w:pPr>
    </w:p>
    <w:p w14:paraId="5A007A19" w14:textId="7C6614F6" w:rsidR="006050A4" w:rsidRPr="007708FC" w:rsidRDefault="006050A4" w:rsidP="006050A4">
      <w:pPr>
        <w:rPr>
          <w:rFonts w:ascii="Averta for TBWA" w:hAnsi="Averta for TBWA"/>
          <w:lang w:val="nl-NL"/>
        </w:rPr>
      </w:pPr>
      <w:r w:rsidRPr="007708FC">
        <w:rPr>
          <w:rFonts w:ascii="Averta for TBWA" w:hAnsi="Averta for TBWA"/>
          <w:lang w:val="nl-NL"/>
        </w:rPr>
        <w:t>Waar wacht je nog op? Speel nu snel mee!</w:t>
      </w:r>
    </w:p>
    <w:p w14:paraId="62F481FF" w14:textId="77777777" w:rsidR="008F14CD" w:rsidRPr="007708FC" w:rsidRDefault="008F14CD" w:rsidP="006050A4">
      <w:pPr>
        <w:rPr>
          <w:rFonts w:ascii="Averta for TBWA" w:hAnsi="Averta for TBWA"/>
          <w:u w:val="single"/>
          <w:lang w:val="en-US"/>
        </w:rPr>
      </w:pPr>
    </w:p>
    <w:sectPr w:rsidR="008F14CD" w:rsidRPr="00770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DCF5" w14:textId="77777777" w:rsidR="00D84800" w:rsidRDefault="00D84800" w:rsidP="007708FC">
      <w:r>
        <w:separator/>
      </w:r>
    </w:p>
  </w:endnote>
  <w:endnote w:type="continuationSeparator" w:id="0">
    <w:p w14:paraId="66186288" w14:textId="77777777" w:rsidR="00D84800" w:rsidRDefault="00D84800" w:rsidP="0077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A17DE" w14:textId="77777777" w:rsidR="00D84800" w:rsidRDefault="00D84800" w:rsidP="007708FC">
      <w:r>
        <w:separator/>
      </w:r>
    </w:p>
  </w:footnote>
  <w:footnote w:type="continuationSeparator" w:id="0">
    <w:p w14:paraId="56E545F6" w14:textId="77777777" w:rsidR="00D84800" w:rsidRDefault="00D84800" w:rsidP="00770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BB8B" w14:textId="77777777" w:rsidR="007708FC" w:rsidRDefault="007708FC" w:rsidP="007708FC">
    <w:pPr>
      <w:pStyle w:val="Header"/>
      <w:tabs>
        <w:tab w:val="clear" w:pos="4513"/>
        <w:tab w:val="clear" w:pos="9026"/>
        <w:tab w:val="left" w:pos="5760"/>
      </w:tabs>
    </w:pPr>
    <w:r>
      <w:tab/>
    </w:r>
    <w:r w:rsidRPr="00E454B8">
      <w:rPr>
        <w:noProof/>
        <w:color w:val="717171"/>
        <w:sz w:val="20"/>
        <w:szCs w:val="20"/>
      </w:rPr>
      <w:drawing>
        <wp:anchor distT="0" distB="0" distL="114300" distR="114300" simplePos="0" relativeHeight="251659264" behindDoc="1" locked="0" layoutInCell="1" allowOverlap="1" wp14:anchorId="613D9252" wp14:editId="122330EE">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EBB7C" w14:textId="77777777" w:rsidR="007708FC" w:rsidRDefault="00770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5145E"/>
    <w:multiLevelType w:val="hybridMultilevel"/>
    <w:tmpl w:val="D2662A8E"/>
    <w:lvl w:ilvl="0" w:tplc="F7EA96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A4"/>
    <w:rsid w:val="00144298"/>
    <w:rsid w:val="0026124B"/>
    <w:rsid w:val="006050A4"/>
    <w:rsid w:val="007708FC"/>
    <w:rsid w:val="007D75C4"/>
    <w:rsid w:val="008F14CD"/>
    <w:rsid w:val="00D84800"/>
    <w:rsid w:val="00E05C49"/>
    <w:rsid w:val="00E5213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D77830F"/>
  <w15:chartTrackingRefBased/>
  <w15:docId w15:val="{6C95F946-7D78-E344-888D-3105A18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30"/>
    <w:pPr>
      <w:ind w:left="720"/>
      <w:contextualSpacing/>
    </w:pPr>
  </w:style>
  <w:style w:type="paragraph" w:styleId="NormalWeb">
    <w:name w:val="Normal (Web)"/>
    <w:basedOn w:val="Normal"/>
    <w:uiPriority w:val="99"/>
    <w:semiHidden/>
    <w:unhideWhenUsed/>
    <w:rsid w:val="008F14C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708FC"/>
    <w:pPr>
      <w:tabs>
        <w:tab w:val="center" w:pos="4513"/>
        <w:tab w:val="right" w:pos="9026"/>
      </w:tabs>
    </w:pPr>
  </w:style>
  <w:style w:type="character" w:customStyle="1" w:styleId="HeaderChar">
    <w:name w:val="Header Char"/>
    <w:basedOn w:val="DefaultParagraphFont"/>
    <w:link w:val="Header"/>
    <w:uiPriority w:val="99"/>
    <w:rsid w:val="007708FC"/>
  </w:style>
  <w:style w:type="paragraph" w:styleId="Footer">
    <w:name w:val="footer"/>
    <w:basedOn w:val="Normal"/>
    <w:link w:val="FooterChar"/>
    <w:uiPriority w:val="99"/>
    <w:unhideWhenUsed/>
    <w:rsid w:val="007708FC"/>
    <w:pPr>
      <w:tabs>
        <w:tab w:val="center" w:pos="4513"/>
        <w:tab w:val="right" w:pos="9026"/>
      </w:tabs>
    </w:pPr>
  </w:style>
  <w:style w:type="character" w:customStyle="1" w:styleId="FooterChar">
    <w:name w:val="Footer Char"/>
    <w:basedOn w:val="DefaultParagraphFont"/>
    <w:link w:val="Footer"/>
    <w:uiPriority w:val="99"/>
    <w:rsid w:val="0077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1736">
      <w:bodyDiv w:val="1"/>
      <w:marLeft w:val="0"/>
      <w:marRight w:val="0"/>
      <w:marTop w:val="0"/>
      <w:marBottom w:val="0"/>
      <w:divBdr>
        <w:top w:val="none" w:sz="0" w:space="0" w:color="auto"/>
        <w:left w:val="none" w:sz="0" w:space="0" w:color="auto"/>
        <w:bottom w:val="none" w:sz="0" w:space="0" w:color="auto"/>
        <w:right w:val="none" w:sz="0" w:space="0" w:color="auto"/>
      </w:divBdr>
    </w:div>
    <w:div w:id="1549951293">
      <w:bodyDiv w:val="1"/>
      <w:marLeft w:val="0"/>
      <w:marRight w:val="0"/>
      <w:marTop w:val="0"/>
      <w:marBottom w:val="0"/>
      <w:divBdr>
        <w:top w:val="none" w:sz="0" w:space="0" w:color="auto"/>
        <w:left w:val="none" w:sz="0" w:space="0" w:color="auto"/>
        <w:bottom w:val="none" w:sz="0" w:space="0" w:color="auto"/>
        <w:right w:val="none" w:sz="0" w:space="0" w:color="auto"/>
      </w:divBdr>
    </w:div>
    <w:div w:id="1616982179">
      <w:bodyDiv w:val="1"/>
      <w:marLeft w:val="0"/>
      <w:marRight w:val="0"/>
      <w:marTop w:val="0"/>
      <w:marBottom w:val="0"/>
      <w:divBdr>
        <w:top w:val="none" w:sz="0" w:space="0" w:color="auto"/>
        <w:left w:val="none" w:sz="0" w:space="0" w:color="auto"/>
        <w:bottom w:val="none" w:sz="0" w:space="0" w:color="auto"/>
        <w:right w:val="none" w:sz="0" w:space="0" w:color="auto"/>
      </w:divBdr>
    </w:div>
    <w:div w:id="2029747843">
      <w:bodyDiv w:val="1"/>
      <w:marLeft w:val="0"/>
      <w:marRight w:val="0"/>
      <w:marTop w:val="0"/>
      <w:marBottom w:val="0"/>
      <w:divBdr>
        <w:top w:val="none" w:sz="0" w:space="0" w:color="auto"/>
        <w:left w:val="none" w:sz="0" w:space="0" w:color="auto"/>
        <w:bottom w:val="none" w:sz="0" w:space="0" w:color="auto"/>
        <w:right w:val="none" w:sz="0" w:space="0" w:color="auto"/>
      </w:divBdr>
      <w:divsChild>
        <w:div w:id="1462531693">
          <w:marLeft w:val="0"/>
          <w:marRight w:val="0"/>
          <w:marTop w:val="0"/>
          <w:marBottom w:val="0"/>
          <w:divBdr>
            <w:top w:val="none" w:sz="0" w:space="0" w:color="auto"/>
            <w:left w:val="none" w:sz="0" w:space="0" w:color="auto"/>
            <w:bottom w:val="none" w:sz="0" w:space="0" w:color="auto"/>
            <w:right w:val="none" w:sz="0" w:space="0" w:color="auto"/>
          </w:divBdr>
        </w:div>
        <w:div w:id="191038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Pede</dc:creator>
  <cp:keywords/>
  <dc:description/>
  <cp:lastModifiedBy>Tine Clauwaert</cp:lastModifiedBy>
  <cp:revision>7</cp:revision>
  <dcterms:created xsi:type="dcterms:W3CDTF">2020-09-17T09:21:00Z</dcterms:created>
  <dcterms:modified xsi:type="dcterms:W3CDTF">2020-09-24T09:37:00Z</dcterms:modified>
</cp:coreProperties>
</file>