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48B3D" w14:textId="77777777" w:rsidR="00D07525" w:rsidRDefault="00D07525" w:rsidP="00152758">
      <w:pPr>
        <w:pStyle w:val="NoSpacing"/>
        <w:jc w:val="right"/>
        <w:rPr>
          <w:rFonts w:asciiTheme="majorHAnsi" w:hAnsiTheme="majorHAnsi"/>
          <w:b/>
          <w:i/>
          <w:lang w:val="fr-FR"/>
        </w:rPr>
      </w:pPr>
    </w:p>
    <w:p w14:paraId="5CCD760D" w14:textId="657E2EC1" w:rsidR="00BB0865" w:rsidRPr="002C4196" w:rsidRDefault="00FA5C65" w:rsidP="00152758">
      <w:pPr>
        <w:pStyle w:val="NoSpacing"/>
        <w:jc w:val="right"/>
        <w:rPr>
          <w:rFonts w:asciiTheme="majorHAnsi" w:hAnsiTheme="majorHAnsi"/>
          <w:b/>
          <w:i/>
          <w:lang w:val="fr-FR"/>
        </w:rPr>
      </w:pPr>
      <w:r w:rsidRPr="002C4196">
        <w:rPr>
          <w:rFonts w:asciiTheme="majorHAnsi" w:hAnsiTheme="majorHAnsi"/>
          <w:b/>
          <w:i/>
          <w:lang w:val="fr-FR"/>
        </w:rPr>
        <w:t>Communiqué de presse</w:t>
      </w:r>
    </w:p>
    <w:p w14:paraId="5136C89B" w14:textId="58EE76EE" w:rsidR="00FA5C65" w:rsidRDefault="00FA5C65" w:rsidP="00152758">
      <w:pPr>
        <w:pStyle w:val="NoSpacing"/>
        <w:jc w:val="center"/>
        <w:rPr>
          <w:rFonts w:asciiTheme="majorHAnsi" w:hAnsiTheme="majorHAnsi" w:cstheme="majorHAnsi"/>
          <w:b/>
          <w:sz w:val="28"/>
          <w:lang w:val="fr-FR"/>
        </w:rPr>
      </w:pPr>
    </w:p>
    <w:p w14:paraId="4F556526" w14:textId="77777777" w:rsidR="00D07525" w:rsidRDefault="00D07525" w:rsidP="00152758">
      <w:pPr>
        <w:pStyle w:val="NoSpacing"/>
        <w:jc w:val="center"/>
        <w:rPr>
          <w:rFonts w:asciiTheme="majorHAnsi" w:hAnsiTheme="majorHAnsi" w:cstheme="majorHAnsi"/>
          <w:b/>
          <w:sz w:val="28"/>
          <w:lang w:val="fr-FR"/>
        </w:rPr>
      </w:pPr>
    </w:p>
    <w:p w14:paraId="3DBAD420" w14:textId="77777777" w:rsidR="00BB0865" w:rsidRPr="00152758" w:rsidRDefault="00BB0865" w:rsidP="00152758">
      <w:pPr>
        <w:pStyle w:val="NoSpacing"/>
        <w:jc w:val="center"/>
        <w:rPr>
          <w:rFonts w:asciiTheme="majorHAnsi" w:hAnsiTheme="majorHAnsi" w:cstheme="majorHAnsi"/>
          <w:b/>
          <w:sz w:val="28"/>
          <w:lang w:val="fr-FR"/>
        </w:rPr>
      </w:pPr>
      <w:proofErr w:type="spellStart"/>
      <w:r w:rsidRPr="00152758">
        <w:rPr>
          <w:rFonts w:asciiTheme="majorHAnsi" w:hAnsiTheme="majorHAnsi" w:cstheme="majorHAnsi"/>
          <w:b/>
          <w:sz w:val="28"/>
          <w:lang w:val="fr-FR"/>
        </w:rPr>
        <w:t>micro</w:t>
      </w:r>
      <w:r w:rsidRPr="00152758">
        <w:rPr>
          <w:rFonts w:asciiTheme="majorHAnsi" w:hAnsiTheme="majorHAnsi" w:cstheme="majorHAnsi"/>
          <w:b/>
          <w:i/>
          <w:sz w:val="28"/>
          <w:lang w:val="fr-FR"/>
        </w:rPr>
        <w:t>Start</w:t>
      </w:r>
      <w:proofErr w:type="spellEnd"/>
      <w:r w:rsidRPr="00152758">
        <w:rPr>
          <w:rFonts w:asciiTheme="majorHAnsi" w:hAnsiTheme="majorHAnsi" w:cstheme="majorHAnsi"/>
          <w:b/>
          <w:sz w:val="28"/>
          <w:lang w:val="fr-FR"/>
        </w:rPr>
        <w:t xml:space="preserve"> augmente son capital </w:t>
      </w:r>
      <w:r w:rsidR="00133C6D">
        <w:rPr>
          <w:rFonts w:asciiTheme="majorHAnsi" w:hAnsiTheme="majorHAnsi" w:cstheme="majorHAnsi"/>
          <w:b/>
          <w:sz w:val="28"/>
          <w:lang w:val="fr-FR"/>
        </w:rPr>
        <w:t xml:space="preserve">de 1,6 million d’euros </w:t>
      </w:r>
      <w:r w:rsidRPr="00152758">
        <w:rPr>
          <w:rFonts w:asciiTheme="majorHAnsi" w:hAnsiTheme="majorHAnsi" w:cstheme="majorHAnsi"/>
          <w:b/>
          <w:sz w:val="28"/>
          <w:lang w:val="fr-FR"/>
        </w:rPr>
        <w:t>pour doubler son activité</w:t>
      </w:r>
    </w:p>
    <w:p w14:paraId="6886D93A" w14:textId="6F8BE933" w:rsidR="00BB0865" w:rsidRPr="00152758" w:rsidRDefault="00BB0865" w:rsidP="00152758">
      <w:pPr>
        <w:pStyle w:val="NoSpacing"/>
        <w:jc w:val="both"/>
        <w:rPr>
          <w:rFonts w:asciiTheme="majorHAnsi" w:hAnsiTheme="majorHAnsi" w:cstheme="majorHAnsi"/>
          <w:b/>
          <w:i/>
          <w:lang w:val="fr-FR"/>
        </w:rPr>
      </w:pPr>
    </w:p>
    <w:p w14:paraId="184869CD" w14:textId="531632EC" w:rsidR="00D30786" w:rsidRPr="00042C52" w:rsidRDefault="00BB0865" w:rsidP="00152758">
      <w:pPr>
        <w:pStyle w:val="NoSpacing"/>
        <w:jc w:val="both"/>
        <w:rPr>
          <w:rFonts w:asciiTheme="majorHAnsi" w:hAnsiTheme="majorHAnsi" w:cstheme="majorHAnsi"/>
          <w:b/>
          <w:szCs w:val="22"/>
          <w:lang w:val="fr-FR"/>
        </w:rPr>
      </w:pPr>
      <w:r w:rsidRPr="00042C52">
        <w:rPr>
          <w:rFonts w:asciiTheme="majorHAnsi" w:hAnsiTheme="majorHAnsi" w:cstheme="majorHAnsi"/>
          <w:b/>
          <w:szCs w:val="22"/>
          <w:lang w:val="fr-FR"/>
        </w:rPr>
        <w:t xml:space="preserve">Bruxelles, le 11 octobre 2016 </w:t>
      </w:r>
      <w:r w:rsidR="00E07E8F" w:rsidRPr="00042C52">
        <w:rPr>
          <w:rFonts w:asciiTheme="majorHAnsi" w:hAnsiTheme="majorHAnsi" w:cstheme="majorHAnsi"/>
          <w:b/>
          <w:szCs w:val="22"/>
          <w:lang w:val="fr-FR"/>
        </w:rPr>
        <w:t>— À</w:t>
      </w:r>
      <w:r w:rsidR="004F7217" w:rsidRPr="00042C52">
        <w:rPr>
          <w:rFonts w:asciiTheme="majorHAnsi" w:hAnsiTheme="majorHAnsi" w:cstheme="majorHAnsi"/>
          <w:b/>
          <w:szCs w:val="22"/>
          <w:lang w:val="fr-FR"/>
        </w:rPr>
        <w:t xml:space="preserve"> l’occasion </w:t>
      </w:r>
      <w:r w:rsidR="00CD348F" w:rsidRPr="00042C52">
        <w:rPr>
          <w:rFonts w:asciiTheme="majorHAnsi" w:hAnsiTheme="majorHAnsi" w:cstheme="majorHAnsi"/>
          <w:b/>
          <w:szCs w:val="22"/>
          <w:lang w:val="fr-FR"/>
        </w:rPr>
        <w:t>de la J</w:t>
      </w:r>
      <w:r w:rsidR="005E4B94">
        <w:rPr>
          <w:rFonts w:asciiTheme="majorHAnsi" w:hAnsiTheme="majorHAnsi" w:cstheme="majorHAnsi"/>
          <w:b/>
          <w:szCs w:val="22"/>
          <w:lang w:val="fr-FR"/>
        </w:rPr>
        <w:t>ournée Européenne de la Microfinance</w:t>
      </w:r>
      <w:r w:rsidR="004B7E5D" w:rsidRPr="00042C52">
        <w:rPr>
          <w:rFonts w:asciiTheme="majorHAnsi" w:hAnsiTheme="majorHAnsi" w:cstheme="majorHAnsi"/>
          <w:b/>
          <w:szCs w:val="22"/>
          <w:lang w:val="fr-FR"/>
        </w:rPr>
        <w:t xml:space="preserve">, </w:t>
      </w:r>
      <w:proofErr w:type="spellStart"/>
      <w:r w:rsidR="00DF7132" w:rsidRPr="00042C52">
        <w:rPr>
          <w:rFonts w:asciiTheme="majorHAnsi" w:hAnsiTheme="majorHAnsi" w:cstheme="majorHAnsi"/>
          <w:b/>
          <w:szCs w:val="22"/>
          <w:lang w:val="fr-FR"/>
        </w:rPr>
        <w:t>micro</w:t>
      </w:r>
      <w:r w:rsidR="00DF7132" w:rsidRPr="00042C52">
        <w:rPr>
          <w:rFonts w:asciiTheme="majorHAnsi" w:hAnsiTheme="majorHAnsi" w:cstheme="majorHAnsi"/>
          <w:b/>
          <w:i/>
          <w:szCs w:val="22"/>
          <w:lang w:val="fr-FR"/>
        </w:rPr>
        <w:t>Start</w:t>
      </w:r>
      <w:proofErr w:type="spellEnd"/>
      <w:r w:rsidR="00DF7132" w:rsidRPr="00042C52">
        <w:rPr>
          <w:rFonts w:asciiTheme="majorHAnsi" w:hAnsiTheme="majorHAnsi" w:cstheme="majorHAnsi"/>
          <w:b/>
          <w:szCs w:val="22"/>
          <w:lang w:val="fr-FR"/>
        </w:rPr>
        <w:t xml:space="preserve"> </w:t>
      </w:r>
      <w:r w:rsidR="00EE31D5" w:rsidRPr="00042C52">
        <w:rPr>
          <w:rFonts w:asciiTheme="majorHAnsi" w:hAnsiTheme="majorHAnsi" w:cstheme="majorHAnsi"/>
          <w:b/>
          <w:szCs w:val="22"/>
          <w:lang w:val="fr-FR"/>
        </w:rPr>
        <w:t>annonce</w:t>
      </w:r>
      <w:r w:rsidR="001E761C" w:rsidRPr="00042C52">
        <w:rPr>
          <w:rFonts w:asciiTheme="majorHAnsi" w:hAnsiTheme="majorHAnsi" w:cstheme="majorHAnsi"/>
          <w:b/>
          <w:szCs w:val="22"/>
          <w:lang w:val="fr-FR"/>
        </w:rPr>
        <w:t xml:space="preserve"> une</w:t>
      </w:r>
      <w:r w:rsidR="007C5EDB" w:rsidRPr="00042C52">
        <w:rPr>
          <w:rFonts w:asciiTheme="majorHAnsi" w:hAnsiTheme="majorHAnsi" w:cstheme="majorHAnsi"/>
          <w:b/>
          <w:szCs w:val="22"/>
          <w:lang w:val="fr-FR"/>
        </w:rPr>
        <w:t xml:space="preserve"> augmentation de </w:t>
      </w:r>
      <w:r w:rsidR="00A2673D" w:rsidRPr="00042C52">
        <w:rPr>
          <w:rFonts w:asciiTheme="majorHAnsi" w:hAnsiTheme="majorHAnsi" w:cstheme="majorHAnsi"/>
          <w:b/>
          <w:szCs w:val="22"/>
          <w:lang w:val="fr-FR"/>
        </w:rPr>
        <w:t>capital</w:t>
      </w:r>
      <w:r w:rsidR="001E761C" w:rsidRPr="00042C52">
        <w:rPr>
          <w:rFonts w:asciiTheme="majorHAnsi" w:hAnsiTheme="majorHAnsi" w:cstheme="majorHAnsi"/>
          <w:b/>
          <w:szCs w:val="22"/>
          <w:lang w:val="fr-FR"/>
        </w:rPr>
        <w:t xml:space="preserve"> de 1,6</w:t>
      </w:r>
      <w:r w:rsidR="00C8368F" w:rsidRPr="00042C52">
        <w:rPr>
          <w:rFonts w:asciiTheme="majorHAnsi" w:hAnsiTheme="majorHAnsi" w:cstheme="majorHAnsi"/>
          <w:b/>
          <w:szCs w:val="22"/>
          <w:lang w:val="fr-FR"/>
        </w:rPr>
        <w:t xml:space="preserve"> million</w:t>
      </w:r>
      <w:r w:rsidR="00145921" w:rsidRPr="00042C52">
        <w:rPr>
          <w:rFonts w:asciiTheme="majorHAnsi" w:hAnsiTheme="majorHAnsi" w:cstheme="majorHAnsi"/>
          <w:b/>
          <w:szCs w:val="22"/>
          <w:lang w:val="fr-FR"/>
        </w:rPr>
        <w:t> </w:t>
      </w:r>
      <w:r w:rsidR="008926D1" w:rsidRPr="00042C52">
        <w:rPr>
          <w:rFonts w:asciiTheme="majorHAnsi" w:hAnsiTheme="majorHAnsi" w:cstheme="majorHAnsi"/>
          <w:b/>
          <w:szCs w:val="22"/>
          <w:lang w:val="fr-FR"/>
        </w:rPr>
        <w:t>d’euros</w:t>
      </w:r>
      <w:r w:rsidR="00353465" w:rsidRPr="00042C52">
        <w:rPr>
          <w:rFonts w:asciiTheme="majorHAnsi" w:hAnsiTheme="majorHAnsi" w:cstheme="majorHAnsi"/>
          <w:b/>
          <w:szCs w:val="22"/>
          <w:lang w:val="fr-FR"/>
        </w:rPr>
        <w:t xml:space="preserve"> </w:t>
      </w:r>
      <w:r w:rsidR="00C8368F" w:rsidRPr="00042C52">
        <w:rPr>
          <w:rFonts w:asciiTheme="majorHAnsi" w:hAnsiTheme="majorHAnsi" w:cstheme="majorHAnsi"/>
          <w:b/>
          <w:szCs w:val="22"/>
          <w:lang w:val="fr-FR"/>
        </w:rPr>
        <w:t xml:space="preserve">et </w:t>
      </w:r>
      <w:r w:rsidR="001E761C" w:rsidRPr="00042C52">
        <w:rPr>
          <w:rFonts w:asciiTheme="majorHAnsi" w:hAnsiTheme="majorHAnsi" w:cstheme="majorHAnsi"/>
          <w:b/>
          <w:szCs w:val="22"/>
          <w:lang w:val="fr-FR"/>
        </w:rPr>
        <w:t>l’arrivé</w:t>
      </w:r>
      <w:r w:rsidR="00E65E8B" w:rsidRPr="00042C52">
        <w:rPr>
          <w:rFonts w:asciiTheme="majorHAnsi" w:hAnsiTheme="majorHAnsi" w:cstheme="majorHAnsi"/>
          <w:b/>
          <w:szCs w:val="22"/>
          <w:lang w:val="fr-FR"/>
        </w:rPr>
        <w:t>e</w:t>
      </w:r>
      <w:r w:rsidR="004D17F0" w:rsidRPr="00042C52">
        <w:rPr>
          <w:rFonts w:asciiTheme="majorHAnsi" w:hAnsiTheme="majorHAnsi" w:cstheme="majorHAnsi"/>
          <w:b/>
          <w:szCs w:val="22"/>
          <w:lang w:val="fr-FR"/>
        </w:rPr>
        <w:t xml:space="preserve"> </w:t>
      </w:r>
      <w:r w:rsidR="00731E40" w:rsidRPr="00042C52">
        <w:rPr>
          <w:rFonts w:asciiTheme="majorHAnsi" w:hAnsiTheme="majorHAnsi" w:cstheme="majorHAnsi"/>
          <w:b/>
          <w:szCs w:val="22"/>
          <w:lang w:val="fr-FR"/>
        </w:rPr>
        <w:t xml:space="preserve">dans son actionnariat </w:t>
      </w:r>
      <w:r w:rsidR="003E3B90" w:rsidRPr="00042C52">
        <w:rPr>
          <w:rFonts w:asciiTheme="majorHAnsi" w:hAnsiTheme="majorHAnsi" w:cstheme="majorHAnsi"/>
          <w:b/>
          <w:szCs w:val="22"/>
          <w:lang w:val="fr-FR"/>
        </w:rPr>
        <w:t>de</w:t>
      </w:r>
      <w:r w:rsidR="00E65E8B" w:rsidRPr="00042C52">
        <w:rPr>
          <w:rFonts w:asciiTheme="majorHAnsi" w:hAnsiTheme="majorHAnsi" w:cstheme="majorHAnsi"/>
          <w:b/>
          <w:szCs w:val="22"/>
          <w:lang w:val="fr-FR"/>
        </w:rPr>
        <w:t xml:space="preserve"> </w:t>
      </w:r>
      <w:proofErr w:type="spellStart"/>
      <w:r w:rsidR="002F66ED" w:rsidRPr="00042C52">
        <w:rPr>
          <w:rFonts w:asciiTheme="majorHAnsi" w:hAnsiTheme="majorHAnsi" w:cstheme="majorHAnsi"/>
          <w:b/>
          <w:szCs w:val="22"/>
          <w:lang w:val="fr-FR"/>
        </w:rPr>
        <w:t>Partena</w:t>
      </w:r>
      <w:proofErr w:type="spellEnd"/>
      <w:r w:rsidR="002F66ED" w:rsidRPr="00042C52">
        <w:rPr>
          <w:rFonts w:asciiTheme="majorHAnsi" w:hAnsiTheme="majorHAnsi" w:cstheme="majorHAnsi"/>
          <w:b/>
          <w:szCs w:val="22"/>
          <w:lang w:val="fr-FR"/>
        </w:rPr>
        <w:t xml:space="preserve"> </w:t>
      </w:r>
      <w:r w:rsidR="00E65E8B" w:rsidRPr="00042C52">
        <w:rPr>
          <w:rFonts w:asciiTheme="majorHAnsi" w:hAnsiTheme="majorHAnsi" w:cstheme="majorHAnsi"/>
          <w:b/>
          <w:szCs w:val="22"/>
          <w:lang w:val="fr-FR"/>
        </w:rPr>
        <w:t>Professional</w:t>
      </w:r>
      <w:r w:rsidR="002F66ED" w:rsidRPr="00042C52">
        <w:rPr>
          <w:rFonts w:asciiTheme="majorHAnsi" w:hAnsiTheme="majorHAnsi" w:cstheme="majorHAnsi"/>
          <w:b/>
          <w:szCs w:val="22"/>
          <w:lang w:val="fr-FR"/>
        </w:rPr>
        <w:t xml:space="preserve">. </w:t>
      </w:r>
      <w:r w:rsidR="00353465" w:rsidRPr="00042C52">
        <w:rPr>
          <w:rFonts w:asciiTheme="majorHAnsi" w:hAnsiTheme="majorHAnsi" w:cstheme="majorHAnsi"/>
          <w:b/>
          <w:szCs w:val="22"/>
          <w:lang w:val="fr-FR"/>
        </w:rPr>
        <w:t xml:space="preserve">Ce double événement permettra de faire face à la hausse constante de la demande de microcrédit. </w:t>
      </w:r>
    </w:p>
    <w:p w14:paraId="4D9C7962" w14:textId="77777777" w:rsidR="00066981" w:rsidRPr="00152758" w:rsidRDefault="00066981" w:rsidP="00152758">
      <w:pPr>
        <w:pStyle w:val="NoSpacing"/>
        <w:jc w:val="both"/>
        <w:rPr>
          <w:rFonts w:asciiTheme="majorHAnsi" w:hAnsiTheme="majorHAnsi" w:cstheme="majorHAnsi"/>
          <w:sz w:val="22"/>
          <w:szCs w:val="22"/>
          <w:lang w:val="fr-FR"/>
        </w:rPr>
      </w:pPr>
    </w:p>
    <w:p w14:paraId="06E97DEB" w14:textId="5947A6C2" w:rsidR="00AE770A" w:rsidRPr="00152758" w:rsidRDefault="00DF7132" w:rsidP="00152758">
      <w:pPr>
        <w:pStyle w:val="NoSpacing"/>
        <w:jc w:val="both"/>
        <w:rPr>
          <w:rFonts w:asciiTheme="majorHAnsi" w:hAnsiTheme="majorHAnsi" w:cstheme="majorHAnsi"/>
          <w:sz w:val="22"/>
          <w:szCs w:val="22"/>
          <w:lang w:val="fr-FR"/>
        </w:rPr>
      </w:pPr>
      <w:proofErr w:type="spellStart"/>
      <w:r w:rsidRPr="00152758">
        <w:rPr>
          <w:rFonts w:asciiTheme="majorHAnsi" w:hAnsiTheme="majorHAnsi" w:cstheme="majorHAnsi"/>
          <w:b/>
          <w:sz w:val="22"/>
          <w:szCs w:val="22"/>
          <w:lang w:val="fr-FR"/>
        </w:rPr>
        <w:t>micro</w:t>
      </w:r>
      <w:r w:rsidRPr="00152758">
        <w:rPr>
          <w:rFonts w:asciiTheme="majorHAnsi" w:hAnsiTheme="majorHAnsi" w:cstheme="majorHAnsi"/>
          <w:b/>
          <w:i/>
          <w:sz w:val="22"/>
          <w:szCs w:val="22"/>
          <w:lang w:val="fr-FR"/>
        </w:rPr>
        <w:t>Start</w:t>
      </w:r>
      <w:proofErr w:type="spellEnd"/>
      <w:r w:rsidR="006D3F63" w:rsidRPr="00152758">
        <w:rPr>
          <w:rFonts w:asciiTheme="majorHAnsi" w:hAnsiTheme="majorHAnsi" w:cstheme="majorHAnsi"/>
          <w:sz w:val="22"/>
          <w:szCs w:val="22"/>
          <w:lang w:val="fr-FR"/>
        </w:rPr>
        <w:t xml:space="preserve">, numéro un belge de la microfinance, </w:t>
      </w:r>
      <w:r w:rsidR="00C566FC" w:rsidRPr="00152758">
        <w:rPr>
          <w:rFonts w:asciiTheme="majorHAnsi" w:hAnsiTheme="majorHAnsi" w:cstheme="majorHAnsi"/>
          <w:sz w:val="22"/>
          <w:szCs w:val="22"/>
          <w:lang w:val="fr-FR"/>
        </w:rPr>
        <w:t xml:space="preserve">profite </w:t>
      </w:r>
      <w:r w:rsidR="00B604BD" w:rsidRPr="00152758">
        <w:rPr>
          <w:rFonts w:asciiTheme="majorHAnsi" w:hAnsiTheme="majorHAnsi" w:cstheme="majorHAnsi"/>
          <w:sz w:val="22"/>
          <w:szCs w:val="22"/>
          <w:lang w:val="fr-FR"/>
        </w:rPr>
        <w:t xml:space="preserve">de la seconde édition de la </w:t>
      </w:r>
      <w:r w:rsidR="005E4B94">
        <w:rPr>
          <w:rFonts w:asciiTheme="majorHAnsi" w:hAnsiTheme="majorHAnsi" w:cstheme="majorHAnsi"/>
          <w:b/>
          <w:i/>
          <w:sz w:val="22"/>
          <w:szCs w:val="22"/>
          <w:lang w:val="fr-FR"/>
        </w:rPr>
        <w:t>Journée Européenne de la Microfinance</w:t>
      </w:r>
      <w:r w:rsidR="0025375E">
        <w:rPr>
          <w:rFonts w:asciiTheme="majorHAnsi" w:hAnsiTheme="majorHAnsi" w:cstheme="majorHAnsi"/>
          <w:b/>
          <w:sz w:val="22"/>
          <w:szCs w:val="22"/>
          <w:lang w:val="fr-FR"/>
        </w:rPr>
        <w:t>*</w:t>
      </w:r>
      <w:r w:rsidR="00896953" w:rsidRPr="00152758">
        <w:rPr>
          <w:rFonts w:asciiTheme="majorHAnsi" w:hAnsiTheme="majorHAnsi" w:cstheme="majorHAnsi"/>
          <w:sz w:val="22"/>
          <w:szCs w:val="22"/>
          <w:lang w:val="fr-FR"/>
        </w:rPr>
        <w:t xml:space="preserve">, </w:t>
      </w:r>
      <w:r w:rsidR="003B23C9" w:rsidRPr="00152758">
        <w:rPr>
          <w:rFonts w:asciiTheme="majorHAnsi" w:hAnsiTheme="majorHAnsi" w:cstheme="majorHAnsi"/>
          <w:sz w:val="22"/>
          <w:szCs w:val="22"/>
          <w:lang w:val="fr-FR"/>
        </w:rPr>
        <w:t xml:space="preserve">ce </w:t>
      </w:r>
      <w:r w:rsidR="00896953" w:rsidRPr="00152758">
        <w:rPr>
          <w:rFonts w:asciiTheme="majorHAnsi" w:hAnsiTheme="majorHAnsi" w:cstheme="majorHAnsi"/>
          <w:sz w:val="22"/>
          <w:szCs w:val="22"/>
          <w:lang w:val="fr-FR"/>
        </w:rPr>
        <w:t xml:space="preserve">jeudi 20 octobre, </w:t>
      </w:r>
      <w:r w:rsidR="007748BC" w:rsidRPr="00152758">
        <w:rPr>
          <w:rFonts w:asciiTheme="majorHAnsi" w:hAnsiTheme="majorHAnsi" w:cstheme="majorHAnsi"/>
          <w:sz w:val="22"/>
          <w:szCs w:val="22"/>
          <w:lang w:val="fr-FR"/>
        </w:rPr>
        <w:t xml:space="preserve">pour dévoiler </w:t>
      </w:r>
      <w:r w:rsidR="002E21E2" w:rsidRPr="00152758">
        <w:rPr>
          <w:rFonts w:asciiTheme="majorHAnsi" w:hAnsiTheme="majorHAnsi" w:cstheme="majorHAnsi"/>
          <w:sz w:val="22"/>
          <w:szCs w:val="22"/>
          <w:lang w:val="fr-FR"/>
        </w:rPr>
        <w:t xml:space="preserve">deux importantes étapes dans </w:t>
      </w:r>
      <w:r w:rsidR="006A0517" w:rsidRPr="00152758">
        <w:rPr>
          <w:rFonts w:asciiTheme="majorHAnsi" w:hAnsiTheme="majorHAnsi" w:cstheme="majorHAnsi"/>
          <w:sz w:val="22"/>
          <w:szCs w:val="22"/>
          <w:lang w:val="fr-FR"/>
        </w:rPr>
        <w:t xml:space="preserve">sa nouvelle stratégie de </w:t>
      </w:r>
      <w:r w:rsidR="00F72CEF">
        <w:rPr>
          <w:rFonts w:asciiTheme="majorHAnsi" w:hAnsiTheme="majorHAnsi" w:cstheme="majorHAnsi"/>
          <w:sz w:val="22"/>
          <w:szCs w:val="22"/>
          <w:lang w:val="fr-FR"/>
        </w:rPr>
        <w:t>développement </w:t>
      </w:r>
      <w:r w:rsidR="00324BEE" w:rsidRPr="00152758">
        <w:rPr>
          <w:rFonts w:asciiTheme="majorHAnsi" w:hAnsiTheme="majorHAnsi" w:cstheme="majorHAnsi"/>
          <w:sz w:val="22"/>
          <w:szCs w:val="22"/>
          <w:lang w:val="fr-FR"/>
        </w:rPr>
        <w:t>: une augmentation de capital de plus</w:t>
      </w:r>
      <w:r w:rsidR="002B6390" w:rsidRPr="00152758">
        <w:rPr>
          <w:rFonts w:asciiTheme="majorHAnsi" w:hAnsiTheme="majorHAnsi" w:cstheme="majorHAnsi"/>
          <w:sz w:val="22"/>
          <w:szCs w:val="22"/>
          <w:lang w:val="fr-FR"/>
        </w:rPr>
        <w:t xml:space="preserve"> de </w:t>
      </w:r>
      <w:r w:rsidR="00324BEE" w:rsidRPr="00152758">
        <w:rPr>
          <w:rFonts w:asciiTheme="majorHAnsi" w:hAnsiTheme="majorHAnsi" w:cstheme="majorHAnsi"/>
          <w:sz w:val="22"/>
          <w:szCs w:val="22"/>
          <w:lang w:val="fr-FR"/>
        </w:rPr>
        <w:t>1,6 million</w:t>
      </w:r>
      <w:r w:rsidR="00145921" w:rsidRPr="00152758">
        <w:rPr>
          <w:rFonts w:asciiTheme="majorHAnsi" w:hAnsiTheme="majorHAnsi" w:cstheme="majorHAnsi"/>
          <w:sz w:val="22"/>
          <w:szCs w:val="22"/>
          <w:lang w:val="fr-FR"/>
        </w:rPr>
        <w:t> </w:t>
      </w:r>
      <w:r w:rsidR="003B23C9" w:rsidRPr="00152758">
        <w:rPr>
          <w:rFonts w:asciiTheme="majorHAnsi" w:hAnsiTheme="majorHAnsi" w:cstheme="majorHAnsi"/>
          <w:sz w:val="22"/>
          <w:szCs w:val="22"/>
          <w:lang w:val="fr-FR"/>
        </w:rPr>
        <w:t>d’euros</w:t>
      </w:r>
      <w:r w:rsidR="001846B7" w:rsidRPr="00152758">
        <w:rPr>
          <w:rFonts w:asciiTheme="majorHAnsi" w:hAnsiTheme="majorHAnsi" w:cstheme="majorHAnsi"/>
          <w:sz w:val="22"/>
          <w:szCs w:val="22"/>
          <w:lang w:val="fr-FR"/>
        </w:rPr>
        <w:t xml:space="preserve"> et l’arrivée dans son actionnariat </w:t>
      </w:r>
      <w:r w:rsidR="00067CFC" w:rsidRPr="00152758">
        <w:rPr>
          <w:rFonts w:asciiTheme="majorHAnsi" w:hAnsiTheme="majorHAnsi" w:cstheme="majorHAnsi"/>
          <w:sz w:val="22"/>
          <w:szCs w:val="22"/>
          <w:lang w:val="fr-FR"/>
        </w:rPr>
        <w:t>du secrétariat social pou</w:t>
      </w:r>
      <w:r w:rsidR="001846B7" w:rsidRPr="00152758">
        <w:rPr>
          <w:rFonts w:asciiTheme="majorHAnsi" w:hAnsiTheme="majorHAnsi" w:cstheme="majorHAnsi"/>
          <w:sz w:val="22"/>
          <w:szCs w:val="22"/>
          <w:lang w:val="fr-FR"/>
        </w:rPr>
        <w:t>r</w:t>
      </w:r>
      <w:r w:rsidR="00067CFC" w:rsidRPr="00152758">
        <w:rPr>
          <w:rFonts w:asciiTheme="majorHAnsi" w:hAnsiTheme="majorHAnsi" w:cstheme="majorHAnsi"/>
          <w:sz w:val="22"/>
          <w:szCs w:val="22"/>
          <w:lang w:val="fr-FR"/>
        </w:rPr>
        <w:t xml:space="preserve"> </w:t>
      </w:r>
      <w:r w:rsidR="00F72CEF">
        <w:rPr>
          <w:rFonts w:asciiTheme="majorHAnsi" w:hAnsiTheme="majorHAnsi" w:cstheme="majorHAnsi"/>
          <w:sz w:val="22"/>
          <w:szCs w:val="22"/>
          <w:lang w:val="fr-FR"/>
        </w:rPr>
        <w:t>les entrepreneurs</w:t>
      </w:r>
      <w:r w:rsidR="00F72CEF" w:rsidRPr="00152758">
        <w:rPr>
          <w:rFonts w:asciiTheme="majorHAnsi" w:hAnsiTheme="majorHAnsi" w:cstheme="majorHAnsi"/>
          <w:sz w:val="22"/>
          <w:szCs w:val="22"/>
          <w:lang w:val="fr-FR"/>
        </w:rPr>
        <w:t> </w:t>
      </w:r>
      <w:r w:rsidR="001846B7" w:rsidRPr="00152758">
        <w:rPr>
          <w:rFonts w:asciiTheme="majorHAnsi" w:hAnsiTheme="majorHAnsi" w:cstheme="majorHAnsi"/>
          <w:sz w:val="22"/>
          <w:szCs w:val="22"/>
          <w:lang w:val="fr-FR"/>
        </w:rPr>
        <w:t xml:space="preserve">: </w:t>
      </w:r>
      <w:proofErr w:type="spellStart"/>
      <w:r w:rsidR="001846B7" w:rsidRPr="00152758">
        <w:rPr>
          <w:rFonts w:asciiTheme="majorHAnsi" w:hAnsiTheme="majorHAnsi" w:cstheme="majorHAnsi"/>
          <w:sz w:val="22"/>
          <w:szCs w:val="22"/>
          <w:lang w:val="fr-FR"/>
        </w:rPr>
        <w:t>Partena</w:t>
      </w:r>
      <w:proofErr w:type="spellEnd"/>
      <w:r w:rsidR="001846B7" w:rsidRPr="00152758">
        <w:rPr>
          <w:rFonts w:asciiTheme="majorHAnsi" w:hAnsiTheme="majorHAnsi" w:cstheme="majorHAnsi"/>
          <w:sz w:val="22"/>
          <w:szCs w:val="22"/>
          <w:lang w:val="fr-FR"/>
        </w:rPr>
        <w:t xml:space="preserve"> Professional.</w:t>
      </w:r>
    </w:p>
    <w:p w14:paraId="33E3233C" w14:textId="77777777" w:rsidR="008A475C" w:rsidRDefault="008A475C" w:rsidP="00152758">
      <w:pPr>
        <w:pStyle w:val="NoSpacing"/>
        <w:jc w:val="both"/>
        <w:rPr>
          <w:rFonts w:asciiTheme="majorHAnsi" w:hAnsiTheme="majorHAnsi" w:cstheme="majorHAnsi"/>
          <w:szCs w:val="22"/>
          <w:lang w:val="fr-FR"/>
        </w:rPr>
      </w:pPr>
    </w:p>
    <w:p w14:paraId="52AA7D78" w14:textId="77777777" w:rsidR="008A475C" w:rsidRPr="002C4196" w:rsidRDefault="008A475C" w:rsidP="008A475C">
      <w:pPr>
        <w:pStyle w:val="NoSpacing"/>
        <w:jc w:val="both"/>
        <w:rPr>
          <w:rFonts w:asciiTheme="majorHAnsi" w:hAnsiTheme="majorHAnsi" w:cstheme="majorHAnsi"/>
          <w:sz w:val="22"/>
          <w:szCs w:val="22"/>
          <w:lang w:val="fr-FR"/>
        </w:rPr>
      </w:pPr>
      <w:r w:rsidRPr="002C4196">
        <w:rPr>
          <w:rFonts w:asciiTheme="majorHAnsi" w:hAnsiTheme="majorHAnsi" w:cstheme="majorHAnsi"/>
          <w:sz w:val="22"/>
          <w:szCs w:val="22"/>
          <w:lang w:val="fr-FR"/>
        </w:rPr>
        <w:t>Créée en 2010 par l’</w:t>
      </w:r>
      <w:proofErr w:type="spellStart"/>
      <w:r w:rsidRPr="002C4196">
        <w:rPr>
          <w:rFonts w:asciiTheme="majorHAnsi" w:hAnsiTheme="majorHAnsi" w:cstheme="majorHAnsi"/>
          <w:sz w:val="22"/>
          <w:szCs w:val="22"/>
          <w:lang w:val="fr-FR"/>
        </w:rPr>
        <w:t>Adie</w:t>
      </w:r>
      <w:proofErr w:type="spellEnd"/>
      <w:r w:rsidRPr="002C4196">
        <w:rPr>
          <w:rFonts w:asciiTheme="majorHAnsi" w:hAnsiTheme="majorHAnsi" w:cstheme="majorHAnsi"/>
          <w:sz w:val="22"/>
          <w:szCs w:val="22"/>
          <w:lang w:val="fr-FR"/>
        </w:rPr>
        <w:t xml:space="preserve">, institution pionnière en Europe, BNP Paribas Fortis et le Fonds Européen d’Investissement, </w:t>
      </w:r>
      <w:proofErr w:type="spellStart"/>
      <w:r w:rsidRPr="002C4196">
        <w:rPr>
          <w:rFonts w:asciiTheme="majorHAnsi" w:hAnsiTheme="majorHAnsi" w:cstheme="majorHAnsi"/>
          <w:sz w:val="22"/>
          <w:szCs w:val="22"/>
          <w:lang w:val="fr-FR"/>
        </w:rPr>
        <w:t>micro</w:t>
      </w:r>
      <w:r w:rsidRPr="003A0F64">
        <w:rPr>
          <w:rFonts w:asciiTheme="majorHAnsi" w:hAnsiTheme="majorHAnsi" w:cstheme="majorHAnsi"/>
          <w:i/>
          <w:sz w:val="22"/>
          <w:szCs w:val="22"/>
          <w:lang w:val="fr-FR"/>
        </w:rPr>
        <w:t>Start</w:t>
      </w:r>
      <w:proofErr w:type="spellEnd"/>
      <w:r w:rsidRPr="002C4196">
        <w:rPr>
          <w:rFonts w:asciiTheme="majorHAnsi" w:hAnsiTheme="majorHAnsi" w:cstheme="majorHAnsi"/>
          <w:sz w:val="22"/>
          <w:szCs w:val="22"/>
          <w:lang w:val="fr-FR"/>
        </w:rPr>
        <w:t xml:space="preserve"> est l’une des organisations européennes les plus dynamiques et innovantes dans le domaine du microcrédit professionnel. </w:t>
      </w:r>
    </w:p>
    <w:p w14:paraId="5E2907E6" w14:textId="77777777" w:rsidR="0025375E" w:rsidRDefault="0025375E" w:rsidP="008A475C">
      <w:pPr>
        <w:pStyle w:val="NoSpacing"/>
        <w:jc w:val="both"/>
        <w:rPr>
          <w:rFonts w:asciiTheme="majorHAnsi" w:hAnsiTheme="majorHAnsi" w:cstheme="majorHAnsi"/>
          <w:szCs w:val="22"/>
          <w:lang w:val="fr-FR"/>
        </w:rPr>
      </w:pPr>
    </w:p>
    <w:p w14:paraId="2262F8D1" w14:textId="77777777" w:rsidR="0025375E" w:rsidRPr="00152758" w:rsidRDefault="0025375E" w:rsidP="0025375E">
      <w:pPr>
        <w:pStyle w:val="NoSpacing"/>
        <w:jc w:val="both"/>
        <w:rPr>
          <w:rFonts w:asciiTheme="majorHAnsi" w:hAnsiTheme="majorHAnsi" w:cstheme="majorHAnsi"/>
          <w:b/>
          <w:szCs w:val="22"/>
          <w:lang w:val="fr-FR"/>
        </w:rPr>
      </w:pPr>
      <w:r w:rsidRPr="00152758">
        <w:rPr>
          <w:rFonts w:asciiTheme="majorHAnsi" w:hAnsiTheme="majorHAnsi" w:cstheme="majorHAnsi"/>
          <w:b/>
          <w:szCs w:val="22"/>
          <w:lang w:val="fr-FR"/>
        </w:rPr>
        <w:t>Une demande en pleine expansion</w:t>
      </w:r>
    </w:p>
    <w:p w14:paraId="13B85A0A" w14:textId="77777777" w:rsidR="0025375E" w:rsidRDefault="0025375E" w:rsidP="008A475C">
      <w:pPr>
        <w:pStyle w:val="NoSpacing"/>
        <w:jc w:val="both"/>
        <w:rPr>
          <w:rFonts w:asciiTheme="majorHAnsi" w:hAnsiTheme="majorHAnsi" w:cstheme="majorHAnsi"/>
          <w:szCs w:val="22"/>
          <w:lang w:val="fr-FR"/>
        </w:rPr>
      </w:pPr>
    </w:p>
    <w:p w14:paraId="31DA408A" w14:textId="33FF2D99" w:rsidR="008A475C" w:rsidRPr="002C4196" w:rsidRDefault="0025375E" w:rsidP="008A475C">
      <w:pPr>
        <w:pStyle w:val="NoSpacing"/>
        <w:jc w:val="both"/>
        <w:rPr>
          <w:rFonts w:asciiTheme="majorHAnsi" w:hAnsiTheme="majorHAnsi" w:cstheme="majorHAnsi"/>
          <w:sz w:val="22"/>
          <w:szCs w:val="22"/>
          <w:lang w:val="fr-FR"/>
        </w:rPr>
      </w:pPr>
      <w:r w:rsidRPr="002C4196">
        <w:rPr>
          <w:rFonts w:asciiTheme="majorHAnsi" w:hAnsiTheme="majorHAnsi" w:cstheme="majorHAnsi"/>
          <w:sz w:val="22"/>
          <w:szCs w:val="22"/>
          <w:lang w:val="fr-FR"/>
        </w:rPr>
        <w:t>Selon une étude du Réseau Européen de Microfinance, la microfinance n’a jamais eu un impact aussi él</w:t>
      </w:r>
      <w:r w:rsidR="002B6366">
        <w:rPr>
          <w:rFonts w:asciiTheme="majorHAnsi" w:hAnsiTheme="majorHAnsi" w:cstheme="majorHAnsi"/>
          <w:sz w:val="22"/>
          <w:szCs w:val="22"/>
          <w:lang w:val="fr-FR"/>
        </w:rPr>
        <w:t>evé en Europe</w:t>
      </w:r>
      <w:r w:rsidR="002B6366">
        <w:rPr>
          <w:rStyle w:val="FootnoteReference"/>
          <w:rFonts w:asciiTheme="majorHAnsi" w:hAnsiTheme="majorHAnsi" w:cstheme="majorHAnsi"/>
          <w:sz w:val="22"/>
          <w:szCs w:val="22"/>
          <w:lang w:val="fr-FR"/>
        </w:rPr>
        <w:footnoteReference w:id="1"/>
      </w:r>
      <w:r w:rsidRPr="002C4196">
        <w:rPr>
          <w:rFonts w:asciiTheme="majorHAnsi" w:hAnsiTheme="majorHAnsi" w:cstheme="majorHAnsi"/>
          <w:sz w:val="22"/>
          <w:szCs w:val="22"/>
          <w:lang w:val="fr-FR"/>
        </w:rPr>
        <w:t xml:space="preserve">. </w:t>
      </w:r>
      <w:r w:rsidR="008A475C" w:rsidRPr="002C4196">
        <w:rPr>
          <w:rFonts w:asciiTheme="majorHAnsi" w:hAnsiTheme="majorHAnsi" w:cstheme="majorHAnsi"/>
          <w:sz w:val="22"/>
          <w:szCs w:val="22"/>
          <w:lang w:val="fr-FR"/>
        </w:rPr>
        <w:t xml:space="preserve">Pour faire face à la hausse constante de la demande, </w:t>
      </w:r>
      <w:proofErr w:type="spellStart"/>
      <w:r w:rsidR="008A475C" w:rsidRPr="002C4196">
        <w:rPr>
          <w:rFonts w:asciiTheme="majorHAnsi" w:hAnsiTheme="majorHAnsi" w:cstheme="majorHAnsi"/>
          <w:sz w:val="22"/>
          <w:szCs w:val="22"/>
          <w:lang w:val="fr-FR"/>
        </w:rPr>
        <w:t>micro</w:t>
      </w:r>
      <w:r w:rsidR="008A475C" w:rsidRPr="002C4196">
        <w:rPr>
          <w:rFonts w:asciiTheme="majorHAnsi" w:hAnsiTheme="majorHAnsi" w:cstheme="majorHAnsi"/>
          <w:i/>
          <w:sz w:val="22"/>
          <w:szCs w:val="22"/>
          <w:lang w:val="fr-FR"/>
        </w:rPr>
        <w:t>Start</w:t>
      </w:r>
      <w:proofErr w:type="spellEnd"/>
      <w:r w:rsidR="008A475C" w:rsidRPr="002C4196">
        <w:rPr>
          <w:rFonts w:asciiTheme="majorHAnsi" w:hAnsiTheme="majorHAnsi" w:cstheme="majorHAnsi"/>
          <w:sz w:val="22"/>
          <w:szCs w:val="22"/>
          <w:lang w:val="fr-FR"/>
        </w:rPr>
        <w:t xml:space="preserve"> a </w:t>
      </w:r>
      <w:r w:rsidRPr="002C4196">
        <w:rPr>
          <w:rFonts w:asciiTheme="majorHAnsi" w:hAnsiTheme="majorHAnsi" w:cstheme="majorHAnsi"/>
          <w:sz w:val="22"/>
          <w:szCs w:val="22"/>
          <w:lang w:val="fr-FR"/>
        </w:rPr>
        <w:t xml:space="preserve">donc </w:t>
      </w:r>
      <w:r w:rsidR="008A475C" w:rsidRPr="002C4196">
        <w:rPr>
          <w:rFonts w:asciiTheme="majorHAnsi" w:hAnsiTheme="majorHAnsi" w:cstheme="majorHAnsi"/>
          <w:sz w:val="22"/>
          <w:szCs w:val="22"/>
          <w:lang w:val="fr-FR"/>
        </w:rPr>
        <w:t>lancé son plan stratégique « 2016-2020 ». Elaboré avec l’ensemble de</w:t>
      </w:r>
      <w:r w:rsidRPr="002C4196">
        <w:rPr>
          <w:rFonts w:asciiTheme="majorHAnsi" w:hAnsiTheme="majorHAnsi" w:cstheme="majorHAnsi"/>
          <w:sz w:val="22"/>
          <w:szCs w:val="22"/>
          <w:lang w:val="fr-FR"/>
        </w:rPr>
        <w:t xml:space="preserve"> se</w:t>
      </w:r>
      <w:r w:rsidR="008A475C" w:rsidRPr="002C4196">
        <w:rPr>
          <w:rFonts w:asciiTheme="majorHAnsi" w:hAnsiTheme="majorHAnsi" w:cstheme="majorHAnsi"/>
          <w:sz w:val="22"/>
          <w:szCs w:val="22"/>
          <w:lang w:val="fr-FR"/>
        </w:rPr>
        <w:t xml:space="preserve">s parties prenantes (clients, bénévoles, salariés, </w:t>
      </w:r>
      <w:r w:rsidRPr="002C4196">
        <w:rPr>
          <w:rFonts w:asciiTheme="majorHAnsi" w:hAnsiTheme="majorHAnsi" w:cstheme="majorHAnsi"/>
          <w:sz w:val="22"/>
          <w:szCs w:val="22"/>
          <w:lang w:val="fr-FR"/>
        </w:rPr>
        <w:t xml:space="preserve">partenaires et actionnaires), </w:t>
      </w:r>
      <w:proofErr w:type="spellStart"/>
      <w:r w:rsidRPr="002C4196">
        <w:rPr>
          <w:rFonts w:asciiTheme="majorHAnsi" w:hAnsiTheme="majorHAnsi" w:cstheme="majorHAnsi"/>
          <w:sz w:val="22"/>
          <w:szCs w:val="22"/>
          <w:lang w:val="fr-FR"/>
        </w:rPr>
        <w:t>micro</w:t>
      </w:r>
      <w:r w:rsidRPr="002C4196">
        <w:rPr>
          <w:rFonts w:asciiTheme="majorHAnsi" w:hAnsiTheme="majorHAnsi" w:cstheme="majorHAnsi"/>
          <w:i/>
          <w:sz w:val="22"/>
          <w:szCs w:val="22"/>
          <w:lang w:val="fr-FR"/>
        </w:rPr>
        <w:t>Start</w:t>
      </w:r>
      <w:proofErr w:type="spellEnd"/>
      <w:r w:rsidR="008A475C" w:rsidRPr="002C4196">
        <w:rPr>
          <w:rFonts w:asciiTheme="majorHAnsi" w:hAnsiTheme="majorHAnsi" w:cstheme="majorHAnsi"/>
          <w:sz w:val="22"/>
          <w:szCs w:val="22"/>
          <w:lang w:val="fr-FR"/>
        </w:rPr>
        <w:t xml:space="preserve"> entend doubler l’activité de l’organisme de microcrédit professionnel à l’horizon 2020.  </w:t>
      </w:r>
    </w:p>
    <w:p w14:paraId="22CF7266" w14:textId="29E1797B" w:rsidR="00F7240A" w:rsidRPr="00152758" w:rsidRDefault="00F7240A" w:rsidP="00152758">
      <w:pPr>
        <w:pStyle w:val="NoSpacing"/>
        <w:jc w:val="both"/>
        <w:rPr>
          <w:rFonts w:asciiTheme="majorHAnsi" w:hAnsiTheme="majorHAnsi" w:cstheme="majorHAnsi"/>
          <w:b/>
          <w:sz w:val="22"/>
          <w:szCs w:val="22"/>
          <w:lang w:val="fr-FR"/>
        </w:rPr>
      </w:pPr>
    </w:p>
    <w:p w14:paraId="0B646509" w14:textId="7E851852" w:rsidR="00F7240A" w:rsidRPr="00152758" w:rsidRDefault="004A2466" w:rsidP="00152758">
      <w:pPr>
        <w:pStyle w:val="NoSpacing"/>
        <w:jc w:val="both"/>
        <w:rPr>
          <w:rFonts w:asciiTheme="majorHAnsi" w:hAnsiTheme="majorHAnsi" w:cstheme="majorHAnsi"/>
          <w:i/>
          <w:sz w:val="22"/>
          <w:szCs w:val="22"/>
          <w:lang w:val="fr-FR"/>
        </w:rPr>
      </w:pPr>
      <w:r w:rsidRPr="00152758">
        <w:rPr>
          <w:rFonts w:asciiTheme="majorHAnsi" w:hAnsiTheme="majorHAnsi" w:cstheme="majorHAnsi"/>
          <w:sz w:val="22"/>
          <w:szCs w:val="22"/>
          <w:lang w:val="fr-FR"/>
        </w:rPr>
        <w:t>«</w:t>
      </w:r>
      <w:r w:rsidR="00354B40" w:rsidRPr="00152758">
        <w:rPr>
          <w:rFonts w:asciiTheme="majorHAnsi" w:hAnsiTheme="majorHAnsi" w:cstheme="majorHAnsi"/>
          <w:sz w:val="22"/>
          <w:szCs w:val="22"/>
          <w:lang w:val="fr-FR"/>
        </w:rPr>
        <w:t> </w:t>
      </w:r>
      <w:r w:rsidR="00354B40" w:rsidRPr="00152758">
        <w:rPr>
          <w:rFonts w:asciiTheme="majorHAnsi" w:hAnsiTheme="majorHAnsi" w:cstheme="majorHAnsi"/>
          <w:i/>
          <w:sz w:val="22"/>
          <w:szCs w:val="22"/>
          <w:lang w:val="fr-FR"/>
        </w:rPr>
        <w:t>C</w:t>
      </w:r>
      <w:r w:rsidR="0003366C" w:rsidRPr="00152758">
        <w:rPr>
          <w:rFonts w:asciiTheme="majorHAnsi" w:hAnsiTheme="majorHAnsi" w:cstheme="majorHAnsi"/>
          <w:i/>
          <w:sz w:val="22"/>
          <w:szCs w:val="22"/>
          <w:lang w:val="fr-FR"/>
        </w:rPr>
        <w:t xml:space="preserve">e plan stratégique se fait dans un contexte où la création d’entreprise est de plus en plus reconnue et popularisée en Europe. </w:t>
      </w:r>
      <w:r w:rsidR="00047EFB" w:rsidRPr="00152758">
        <w:rPr>
          <w:rFonts w:asciiTheme="majorHAnsi" w:hAnsiTheme="majorHAnsi" w:cstheme="majorHAnsi"/>
          <w:i/>
          <w:sz w:val="22"/>
          <w:szCs w:val="22"/>
          <w:lang w:val="fr-FR"/>
        </w:rPr>
        <w:t xml:space="preserve">En Belgique, </w:t>
      </w:r>
      <w:r w:rsidR="0003366C" w:rsidRPr="00152758">
        <w:rPr>
          <w:rFonts w:asciiTheme="majorHAnsi" w:hAnsiTheme="majorHAnsi" w:cstheme="majorHAnsi"/>
          <w:i/>
          <w:sz w:val="22"/>
          <w:szCs w:val="22"/>
          <w:lang w:val="fr-FR"/>
        </w:rPr>
        <w:t xml:space="preserve">nous sommes loin d’avoir </w:t>
      </w:r>
      <w:r w:rsidR="00047EFB" w:rsidRPr="00152758">
        <w:rPr>
          <w:rFonts w:asciiTheme="majorHAnsi" w:hAnsiTheme="majorHAnsi" w:cstheme="majorHAnsi"/>
          <w:i/>
          <w:sz w:val="22"/>
          <w:szCs w:val="22"/>
          <w:lang w:val="fr-FR"/>
        </w:rPr>
        <w:t>épuisé</w:t>
      </w:r>
      <w:r w:rsidR="0003366C" w:rsidRPr="00152758">
        <w:rPr>
          <w:rFonts w:asciiTheme="majorHAnsi" w:hAnsiTheme="majorHAnsi" w:cstheme="majorHAnsi"/>
          <w:i/>
          <w:sz w:val="22"/>
          <w:szCs w:val="22"/>
          <w:lang w:val="fr-FR"/>
        </w:rPr>
        <w:t xml:space="preserve"> le pote</w:t>
      </w:r>
      <w:r w:rsidR="00047EFB" w:rsidRPr="00152758">
        <w:rPr>
          <w:rFonts w:asciiTheme="majorHAnsi" w:hAnsiTheme="majorHAnsi" w:cstheme="majorHAnsi"/>
          <w:i/>
          <w:sz w:val="22"/>
          <w:szCs w:val="22"/>
          <w:lang w:val="fr-FR"/>
        </w:rPr>
        <w:t>ntiel existant</w:t>
      </w:r>
      <w:r w:rsidR="0003366C" w:rsidRPr="00152758">
        <w:rPr>
          <w:rFonts w:asciiTheme="majorHAnsi" w:hAnsiTheme="majorHAnsi" w:cstheme="majorHAnsi"/>
          <w:i/>
          <w:sz w:val="22"/>
          <w:szCs w:val="22"/>
          <w:lang w:val="fr-FR"/>
        </w:rPr>
        <w:t xml:space="preserve">. </w:t>
      </w:r>
      <w:r w:rsidRPr="00152758">
        <w:rPr>
          <w:rFonts w:asciiTheme="majorHAnsi" w:hAnsiTheme="majorHAnsi" w:cstheme="majorHAnsi"/>
          <w:i/>
          <w:sz w:val="22"/>
          <w:szCs w:val="22"/>
          <w:lang w:val="fr-FR"/>
        </w:rPr>
        <w:t xml:space="preserve">Pour </w:t>
      </w:r>
      <w:r w:rsidR="00047EFB" w:rsidRPr="00152758">
        <w:rPr>
          <w:rFonts w:asciiTheme="majorHAnsi" w:hAnsiTheme="majorHAnsi" w:cstheme="majorHAnsi"/>
          <w:i/>
          <w:sz w:val="22"/>
          <w:szCs w:val="22"/>
          <w:lang w:val="fr-FR"/>
        </w:rPr>
        <w:t>y répondre,</w:t>
      </w:r>
      <w:r w:rsidRPr="00152758">
        <w:rPr>
          <w:rFonts w:asciiTheme="majorHAnsi" w:hAnsiTheme="majorHAnsi" w:cstheme="majorHAnsi"/>
          <w:i/>
          <w:sz w:val="22"/>
          <w:szCs w:val="22"/>
          <w:lang w:val="fr-FR"/>
        </w:rPr>
        <w:t xml:space="preserve"> </w:t>
      </w:r>
      <w:proofErr w:type="spellStart"/>
      <w:r w:rsidRPr="00152758">
        <w:rPr>
          <w:rFonts w:asciiTheme="majorHAnsi" w:hAnsiTheme="majorHAnsi" w:cstheme="majorHAnsi"/>
          <w:i/>
          <w:sz w:val="22"/>
          <w:szCs w:val="22"/>
          <w:lang w:val="fr-FR"/>
        </w:rPr>
        <w:t>microStart</w:t>
      </w:r>
      <w:proofErr w:type="spellEnd"/>
      <w:r w:rsidRPr="00152758">
        <w:rPr>
          <w:rFonts w:asciiTheme="majorHAnsi" w:hAnsiTheme="majorHAnsi" w:cstheme="majorHAnsi"/>
          <w:i/>
          <w:sz w:val="22"/>
          <w:szCs w:val="22"/>
          <w:lang w:val="fr-FR"/>
        </w:rPr>
        <w:t xml:space="preserve"> a besoin de ressources complémentaires qui vont permettre d’investir pour changer d’échelle</w:t>
      </w:r>
      <w:r w:rsidR="00E07E8F">
        <w:rPr>
          <w:rFonts w:asciiTheme="majorHAnsi" w:hAnsiTheme="majorHAnsi" w:cstheme="majorHAnsi"/>
          <w:i/>
          <w:sz w:val="22"/>
          <w:szCs w:val="22"/>
          <w:lang w:val="fr-FR"/>
        </w:rPr>
        <w:t> </w:t>
      </w:r>
      <w:r w:rsidR="00F7240A" w:rsidRPr="00152758">
        <w:rPr>
          <w:rFonts w:asciiTheme="majorHAnsi" w:hAnsiTheme="majorHAnsi" w:cstheme="majorHAnsi"/>
          <w:i/>
          <w:sz w:val="22"/>
          <w:szCs w:val="22"/>
          <w:lang w:val="fr-FR"/>
        </w:rPr>
        <w:t xml:space="preserve">», </w:t>
      </w:r>
      <w:r w:rsidR="00F7240A" w:rsidRPr="00152758">
        <w:rPr>
          <w:rFonts w:asciiTheme="majorHAnsi" w:hAnsiTheme="majorHAnsi" w:cstheme="majorHAnsi"/>
          <w:sz w:val="22"/>
          <w:szCs w:val="22"/>
          <w:lang w:val="fr-FR"/>
        </w:rPr>
        <w:t xml:space="preserve">explique </w:t>
      </w:r>
      <w:r w:rsidR="00F7240A" w:rsidRPr="00152758">
        <w:rPr>
          <w:rFonts w:asciiTheme="majorHAnsi" w:hAnsiTheme="majorHAnsi" w:cstheme="majorHAnsi"/>
          <w:b/>
          <w:sz w:val="22"/>
          <w:szCs w:val="22"/>
          <w:lang w:val="fr-FR"/>
        </w:rPr>
        <w:t xml:space="preserve">Patrick Sapy, directeur général de </w:t>
      </w:r>
      <w:proofErr w:type="spellStart"/>
      <w:r w:rsidR="00F7240A" w:rsidRPr="00152758">
        <w:rPr>
          <w:rFonts w:asciiTheme="majorHAnsi" w:hAnsiTheme="majorHAnsi" w:cstheme="majorHAnsi"/>
          <w:b/>
          <w:sz w:val="22"/>
          <w:szCs w:val="22"/>
          <w:lang w:val="fr-FR"/>
        </w:rPr>
        <w:t>micro</w:t>
      </w:r>
      <w:r w:rsidR="00F7240A" w:rsidRPr="00152758">
        <w:rPr>
          <w:rFonts w:asciiTheme="majorHAnsi" w:hAnsiTheme="majorHAnsi" w:cstheme="majorHAnsi"/>
          <w:b/>
          <w:i/>
          <w:sz w:val="22"/>
          <w:szCs w:val="22"/>
          <w:lang w:val="fr-FR"/>
        </w:rPr>
        <w:t>Start</w:t>
      </w:r>
      <w:proofErr w:type="spellEnd"/>
      <w:r w:rsidR="00F7240A" w:rsidRPr="00152758">
        <w:rPr>
          <w:rFonts w:asciiTheme="majorHAnsi" w:hAnsiTheme="majorHAnsi" w:cstheme="majorHAnsi"/>
          <w:sz w:val="22"/>
          <w:szCs w:val="22"/>
          <w:lang w:val="fr-FR"/>
        </w:rPr>
        <w:t>.</w:t>
      </w:r>
      <w:r w:rsidRPr="00152758">
        <w:rPr>
          <w:rFonts w:asciiTheme="majorHAnsi" w:hAnsiTheme="majorHAnsi" w:cstheme="majorHAnsi"/>
          <w:i/>
          <w:sz w:val="22"/>
          <w:szCs w:val="22"/>
          <w:lang w:val="fr-FR"/>
        </w:rPr>
        <w:t xml:space="preserve"> </w:t>
      </w:r>
    </w:p>
    <w:p w14:paraId="2584C3AB" w14:textId="77777777" w:rsidR="00F7240A" w:rsidRPr="00152758" w:rsidRDefault="00F7240A" w:rsidP="00152758">
      <w:pPr>
        <w:pStyle w:val="NoSpacing"/>
        <w:jc w:val="both"/>
        <w:rPr>
          <w:rFonts w:asciiTheme="majorHAnsi" w:hAnsiTheme="majorHAnsi" w:cstheme="majorHAnsi"/>
          <w:i/>
          <w:sz w:val="22"/>
          <w:szCs w:val="22"/>
          <w:lang w:val="fr-FR"/>
        </w:rPr>
      </w:pPr>
    </w:p>
    <w:p w14:paraId="3E07A92A" w14:textId="3E919702" w:rsidR="000F32E5" w:rsidRPr="00152758" w:rsidRDefault="000F32E5" w:rsidP="000F32E5">
      <w:pPr>
        <w:pStyle w:val="NoSpacing"/>
        <w:jc w:val="both"/>
        <w:rPr>
          <w:rFonts w:asciiTheme="majorHAnsi" w:hAnsiTheme="majorHAnsi" w:cstheme="majorHAnsi"/>
          <w:sz w:val="22"/>
          <w:szCs w:val="22"/>
          <w:lang w:val="fr-FR"/>
        </w:rPr>
      </w:pPr>
      <w:r w:rsidRPr="00152758">
        <w:rPr>
          <w:rFonts w:asciiTheme="majorHAnsi" w:hAnsiTheme="majorHAnsi" w:cstheme="majorHAnsi"/>
          <w:i/>
          <w:sz w:val="22"/>
          <w:szCs w:val="22"/>
          <w:lang w:val="fr-FR"/>
        </w:rPr>
        <w:t>«</w:t>
      </w:r>
      <w:r>
        <w:rPr>
          <w:rFonts w:asciiTheme="majorHAnsi" w:hAnsiTheme="majorHAnsi" w:cstheme="majorHAnsi"/>
          <w:i/>
          <w:sz w:val="22"/>
          <w:szCs w:val="22"/>
          <w:lang w:val="fr-FR"/>
        </w:rPr>
        <w:t> </w:t>
      </w:r>
      <w:r w:rsidRPr="00152758">
        <w:rPr>
          <w:rFonts w:asciiTheme="majorHAnsi" w:hAnsiTheme="majorHAnsi" w:cstheme="majorHAnsi"/>
          <w:i/>
          <w:sz w:val="22"/>
          <w:szCs w:val="22"/>
          <w:lang w:val="fr-FR"/>
        </w:rPr>
        <w:t xml:space="preserve">Ces fonds seront notamment </w:t>
      </w:r>
      <w:r>
        <w:rPr>
          <w:rFonts w:asciiTheme="majorHAnsi" w:hAnsiTheme="majorHAnsi" w:cstheme="majorHAnsi"/>
          <w:i/>
          <w:sz w:val="22"/>
          <w:szCs w:val="22"/>
          <w:lang w:val="fr-FR"/>
        </w:rPr>
        <w:t>consacrés à l’expérimentation de nouveaux produits et services, au renforcement de notre support à notre réseau d’agences et à nos partenaires, ainsi qu’à la mise en œuvre d’une stratégie digitale. Nous devrons également porter toute l’attention nécessaire à la bonne qualité de notre portefeuille qui est déterminante pour notre pérennité »</w:t>
      </w:r>
      <w:r w:rsidRPr="00152758">
        <w:rPr>
          <w:rFonts w:asciiTheme="majorHAnsi" w:hAnsiTheme="majorHAnsi" w:cstheme="majorHAnsi"/>
          <w:sz w:val="22"/>
          <w:szCs w:val="22"/>
          <w:lang w:val="fr-FR"/>
        </w:rPr>
        <w:t xml:space="preserve">, poursuit-il. </w:t>
      </w:r>
    </w:p>
    <w:p w14:paraId="1F5F3834" w14:textId="77777777" w:rsidR="009B42B1" w:rsidRPr="00152758" w:rsidRDefault="009B42B1" w:rsidP="00152758">
      <w:pPr>
        <w:pStyle w:val="NoSpacing"/>
        <w:jc w:val="both"/>
        <w:rPr>
          <w:rFonts w:asciiTheme="majorHAnsi" w:hAnsiTheme="majorHAnsi" w:cstheme="majorHAnsi"/>
          <w:sz w:val="22"/>
          <w:szCs w:val="22"/>
          <w:lang w:val="fr-FR"/>
        </w:rPr>
      </w:pPr>
    </w:p>
    <w:p w14:paraId="22FBE85A" w14:textId="16BA8F99" w:rsidR="00270417" w:rsidRPr="00152758" w:rsidRDefault="006B6A22" w:rsidP="00152758">
      <w:pPr>
        <w:pStyle w:val="NoSpacing"/>
        <w:jc w:val="both"/>
        <w:rPr>
          <w:rFonts w:asciiTheme="majorHAnsi" w:hAnsiTheme="majorHAnsi" w:cstheme="majorHAnsi"/>
          <w:b/>
          <w:sz w:val="22"/>
          <w:szCs w:val="22"/>
          <w:lang w:val="fr-FR"/>
        </w:rPr>
      </w:pPr>
      <w:r>
        <w:rPr>
          <w:rFonts w:asciiTheme="majorHAnsi" w:hAnsiTheme="majorHAnsi" w:cstheme="majorHAnsi"/>
          <w:b/>
          <w:szCs w:val="22"/>
          <w:lang w:val="fr-FR"/>
        </w:rPr>
        <w:t>Des partenaires avec</w:t>
      </w:r>
      <w:r w:rsidR="00F7240A" w:rsidRPr="00152758">
        <w:rPr>
          <w:rFonts w:asciiTheme="majorHAnsi" w:hAnsiTheme="majorHAnsi" w:cstheme="majorHAnsi"/>
          <w:b/>
          <w:szCs w:val="22"/>
          <w:lang w:val="fr-FR"/>
        </w:rPr>
        <w:t xml:space="preserve"> un rôle capital</w:t>
      </w:r>
    </w:p>
    <w:p w14:paraId="350D86C8" w14:textId="77777777" w:rsidR="00270417" w:rsidRPr="00152758" w:rsidRDefault="00270417" w:rsidP="00152758">
      <w:pPr>
        <w:pStyle w:val="NoSpacing"/>
        <w:jc w:val="both"/>
        <w:rPr>
          <w:rFonts w:asciiTheme="majorHAnsi" w:hAnsiTheme="majorHAnsi" w:cstheme="majorHAnsi"/>
          <w:sz w:val="22"/>
          <w:szCs w:val="22"/>
          <w:lang w:val="fr-FR"/>
        </w:rPr>
      </w:pPr>
    </w:p>
    <w:p w14:paraId="62F88870" w14:textId="086003A5" w:rsidR="002D5A28" w:rsidRPr="00152758" w:rsidRDefault="009B5C14" w:rsidP="00152758">
      <w:pPr>
        <w:pStyle w:val="NoSpacing"/>
        <w:jc w:val="both"/>
        <w:rPr>
          <w:rFonts w:asciiTheme="majorHAnsi" w:hAnsiTheme="majorHAnsi" w:cstheme="majorHAnsi"/>
          <w:sz w:val="22"/>
          <w:szCs w:val="22"/>
          <w:lang w:val="fr-FR"/>
        </w:rPr>
      </w:pPr>
      <w:r w:rsidRPr="002C4196">
        <w:rPr>
          <w:rFonts w:asciiTheme="majorHAnsi" w:hAnsiTheme="majorHAnsi" w:cstheme="majorHAnsi"/>
          <w:sz w:val="22"/>
          <w:szCs w:val="22"/>
          <w:lang w:val="fr-FR"/>
        </w:rPr>
        <w:t xml:space="preserve">L’augmentation de capital sera assurée par </w:t>
      </w:r>
      <w:r w:rsidRPr="002C4196">
        <w:rPr>
          <w:rFonts w:asciiTheme="majorHAnsi" w:hAnsiTheme="majorHAnsi" w:cstheme="majorHAnsi"/>
          <w:b/>
          <w:sz w:val="22"/>
          <w:szCs w:val="22"/>
          <w:lang w:val="fr-FR"/>
        </w:rPr>
        <w:t>BN</w:t>
      </w:r>
      <w:bookmarkStart w:id="0" w:name="_GoBack"/>
      <w:bookmarkEnd w:id="0"/>
      <w:r w:rsidRPr="002C4196">
        <w:rPr>
          <w:rFonts w:asciiTheme="majorHAnsi" w:hAnsiTheme="majorHAnsi" w:cstheme="majorHAnsi"/>
          <w:b/>
          <w:sz w:val="22"/>
          <w:szCs w:val="22"/>
          <w:lang w:val="fr-FR"/>
        </w:rPr>
        <w:t>P Paribas Fortis</w:t>
      </w:r>
      <w:r w:rsidR="006B6A22">
        <w:rPr>
          <w:rFonts w:asciiTheme="majorHAnsi" w:hAnsiTheme="majorHAnsi" w:cstheme="majorHAnsi"/>
          <w:sz w:val="22"/>
          <w:szCs w:val="22"/>
          <w:lang w:val="fr-FR"/>
        </w:rPr>
        <w:t xml:space="preserve">, </w:t>
      </w:r>
      <w:r w:rsidRPr="002C4196">
        <w:rPr>
          <w:rFonts w:asciiTheme="majorHAnsi" w:hAnsiTheme="majorHAnsi" w:cstheme="majorHAnsi"/>
          <w:b/>
          <w:sz w:val="22"/>
          <w:szCs w:val="22"/>
          <w:lang w:val="fr-FR"/>
        </w:rPr>
        <w:t xml:space="preserve">AG </w:t>
      </w:r>
      <w:proofErr w:type="spellStart"/>
      <w:r w:rsidRPr="002C4196">
        <w:rPr>
          <w:rFonts w:asciiTheme="majorHAnsi" w:hAnsiTheme="majorHAnsi" w:cstheme="majorHAnsi"/>
          <w:b/>
          <w:sz w:val="22"/>
          <w:szCs w:val="22"/>
          <w:lang w:val="fr-FR"/>
        </w:rPr>
        <w:t>Insurance</w:t>
      </w:r>
      <w:proofErr w:type="spellEnd"/>
      <w:r w:rsidR="006B6A22">
        <w:rPr>
          <w:rFonts w:asciiTheme="majorHAnsi" w:hAnsiTheme="majorHAnsi" w:cstheme="majorHAnsi"/>
          <w:b/>
          <w:sz w:val="22"/>
          <w:szCs w:val="22"/>
          <w:lang w:val="fr-FR"/>
        </w:rPr>
        <w:t xml:space="preserve"> </w:t>
      </w:r>
      <w:r w:rsidR="006B6A22" w:rsidRPr="006B6A22">
        <w:rPr>
          <w:rFonts w:asciiTheme="majorHAnsi" w:hAnsiTheme="majorHAnsi" w:cstheme="majorHAnsi"/>
          <w:sz w:val="22"/>
          <w:szCs w:val="22"/>
          <w:lang w:val="fr-FR"/>
        </w:rPr>
        <w:t xml:space="preserve">et </w:t>
      </w:r>
      <w:proofErr w:type="spellStart"/>
      <w:r w:rsidR="006B6A22">
        <w:rPr>
          <w:rFonts w:asciiTheme="majorHAnsi" w:hAnsiTheme="majorHAnsi" w:cstheme="majorHAnsi"/>
          <w:b/>
          <w:sz w:val="22"/>
          <w:szCs w:val="22"/>
          <w:lang w:val="fr-FR"/>
        </w:rPr>
        <w:t>Partena</w:t>
      </w:r>
      <w:proofErr w:type="spellEnd"/>
      <w:r w:rsidR="006B6A22">
        <w:rPr>
          <w:rFonts w:asciiTheme="majorHAnsi" w:hAnsiTheme="majorHAnsi" w:cstheme="majorHAnsi"/>
          <w:b/>
          <w:sz w:val="22"/>
          <w:szCs w:val="22"/>
          <w:lang w:val="fr-FR"/>
        </w:rPr>
        <w:t xml:space="preserve"> Professional</w:t>
      </w:r>
      <w:r w:rsidRPr="002C4196">
        <w:rPr>
          <w:rFonts w:asciiTheme="majorHAnsi" w:hAnsiTheme="majorHAnsi" w:cstheme="majorHAnsi"/>
          <w:sz w:val="22"/>
          <w:szCs w:val="22"/>
          <w:lang w:val="fr-FR"/>
        </w:rPr>
        <w:t>.</w:t>
      </w:r>
      <w:r w:rsidR="005E1DE7" w:rsidRPr="002C4196">
        <w:rPr>
          <w:rFonts w:asciiTheme="majorHAnsi" w:hAnsiTheme="majorHAnsi" w:cstheme="majorHAnsi"/>
          <w:sz w:val="22"/>
          <w:szCs w:val="22"/>
          <w:lang w:val="fr-FR"/>
        </w:rPr>
        <w:t xml:space="preserve"> Dans le </w:t>
      </w:r>
      <w:r w:rsidRPr="002C4196">
        <w:rPr>
          <w:rFonts w:asciiTheme="majorHAnsi" w:hAnsiTheme="majorHAnsi" w:cstheme="majorHAnsi"/>
          <w:sz w:val="22"/>
          <w:szCs w:val="22"/>
          <w:lang w:val="fr-FR"/>
        </w:rPr>
        <w:t xml:space="preserve">même temps, </w:t>
      </w:r>
      <w:proofErr w:type="spellStart"/>
      <w:r w:rsidR="00F01FC9" w:rsidRPr="002C4196">
        <w:rPr>
          <w:rFonts w:asciiTheme="majorHAnsi" w:hAnsiTheme="majorHAnsi" w:cstheme="majorHAnsi"/>
          <w:sz w:val="22"/>
          <w:szCs w:val="22"/>
          <w:lang w:val="fr-FR"/>
        </w:rPr>
        <w:t>micro</w:t>
      </w:r>
      <w:r w:rsidR="00F01FC9" w:rsidRPr="002C4196">
        <w:rPr>
          <w:rFonts w:asciiTheme="majorHAnsi" w:hAnsiTheme="majorHAnsi" w:cstheme="majorHAnsi"/>
          <w:i/>
          <w:sz w:val="22"/>
          <w:szCs w:val="22"/>
          <w:lang w:val="fr-FR"/>
        </w:rPr>
        <w:t>Start</w:t>
      </w:r>
      <w:proofErr w:type="spellEnd"/>
      <w:r w:rsidR="00F01FC9" w:rsidRPr="002C4196">
        <w:rPr>
          <w:rFonts w:asciiTheme="majorHAnsi" w:hAnsiTheme="majorHAnsi" w:cstheme="majorHAnsi"/>
          <w:sz w:val="22"/>
          <w:szCs w:val="22"/>
          <w:lang w:val="fr-FR"/>
        </w:rPr>
        <w:t xml:space="preserve"> </w:t>
      </w:r>
      <w:r w:rsidRPr="002C4196">
        <w:rPr>
          <w:rFonts w:asciiTheme="majorHAnsi" w:hAnsiTheme="majorHAnsi" w:cstheme="majorHAnsi"/>
          <w:sz w:val="22"/>
          <w:szCs w:val="22"/>
          <w:lang w:val="fr-FR"/>
        </w:rPr>
        <w:t xml:space="preserve">devra mobiliser 60 </w:t>
      </w:r>
      <w:r w:rsidR="00561958" w:rsidRPr="002C4196">
        <w:rPr>
          <w:rFonts w:asciiTheme="majorHAnsi" w:hAnsiTheme="majorHAnsi" w:cstheme="majorHAnsi"/>
          <w:sz w:val="22"/>
          <w:szCs w:val="22"/>
          <w:lang w:val="fr-FR"/>
        </w:rPr>
        <w:t>millions</w:t>
      </w:r>
      <w:r w:rsidR="00145921" w:rsidRPr="002C4196">
        <w:rPr>
          <w:rFonts w:asciiTheme="majorHAnsi" w:hAnsiTheme="majorHAnsi" w:cstheme="majorHAnsi"/>
          <w:sz w:val="22"/>
          <w:szCs w:val="22"/>
          <w:lang w:val="fr-FR"/>
        </w:rPr>
        <w:t> </w:t>
      </w:r>
      <w:r w:rsidR="003B23C9" w:rsidRPr="002C4196">
        <w:rPr>
          <w:rFonts w:asciiTheme="majorHAnsi" w:hAnsiTheme="majorHAnsi" w:cstheme="majorHAnsi"/>
          <w:sz w:val="22"/>
          <w:szCs w:val="22"/>
          <w:lang w:val="fr-FR"/>
        </w:rPr>
        <w:t>d’euros</w:t>
      </w:r>
      <w:r w:rsidR="008429D2" w:rsidRPr="002C4196">
        <w:rPr>
          <w:rFonts w:asciiTheme="majorHAnsi" w:hAnsiTheme="majorHAnsi" w:cstheme="majorHAnsi"/>
          <w:sz w:val="22"/>
          <w:szCs w:val="22"/>
          <w:lang w:val="fr-FR"/>
        </w:rPr>
        <w:t xml:space="preserve"> </w:t>
      </w:r>
      <w:r w:rsidRPr="002C4196">
        <w:rPr>
          <w:rFonts w:asciiTheme="majorHAnsi" w:hAnsiTheme="majorHAnsi" w:cstheme="majorHAnsi"/>
          <w:sz w:val="22"/>
          <w:szCs w:val="22"/>
          <w:lang w:val="fr-FR"/>
        </w:rPr>
        <w:t>de lignes de crédit complémentaires</w:t>
      </w:r>
      <w:r w:rsidR="005E1DE7" w:rsidRPr="002C4196">
        <w:rPr>
          <w:rFonts w:asciiTheme="majorHAnsi" w:hAnsiTheme="majorHAnsi" w:cstheme="majorHAnsi"/>
          <w:sz w:val="22"/>
          <w:szCs w:val="22"/>
          <w:lang w:val="fr-FR"/>
        </w:rPr>
        <w:t>,</w:t>
      </w:r>
      <w:r w:rsidRPr="002C4196">
        <w:rPr>
          <w:rFonts w:asciiTheme="majorHAnsi" w:hAnsiTheme="majorHAnsi" w:cstheme="majorHAnsi"/>
          <w:sz w:val="22"/>
          <w:szCs w:val="22"/>
          <w:lang w:val="fr-FR"/>
        </w:rPr>
        <w:t xml:space="preserve"> pour refinancer les quelque 1000 microcrédits par an </w:t>
      </w:r>
      <w:r w:rsidR="00561958" w:rsidRPr="002C4196">
        <w:rPr>
          <w:rFonts w:asciiTheme="majorHAnsi" w:hAnsiTheme="majorHAnsi" w:cstheme="majorHAnsi"/>
          <w:sz w:val="22"/>
          <w:szCs w:val="22"/>
          <w:lang w:val="fr-FR"/>
        </w:rPr>
        <w:t xml:space="preserve">qui devraient être accordés </w:t>
      </w:r>
      <w:r w:rsidRPr="002C4196">
        <w:rPr>
          <w:rFonts w:asciiTheme="majorHAnsi" w:hAnsiTheme="majorHAnsi" w:cstheme="majorHAnsi"/>
          <w:sz w:val="22"/>
          <w:szCs w:val="22"/>
          <w:lang w:val="fr-FR"/>
        </w:rPr>
        <w:t xml:space="preserve">de 2016 à 2020. </w:t>
      </w:r>
      <w:r w:rsidR="002D5A28" w:rsidRPr="002C4196">
        <w:rPr>
          <w:rFonts w:asciiTheme="majorHAnsi" w:hAnsiTheme="majorHAnsi" w:cstheme="majorHAnsi"/>
          <w:sz w:val="22"/>
          <w:szCs w:val="22"/>
          <w:lang w:val="fr-FR"/>
        </w:rPr>
        <w:t>Celles-ci seront également apportées par BNP Paribas Fortis, partenaire-clé de la première heure</w:t>
      </w:r>
      <w:r w:rsidR="00C95BD2" w:rsidRPr="002C4196">
        <w:rPr>
          <w:rFonts w:asciiTheme="majorHAnsi" w:hAnsiTheme="majorHAnsi" w:cstheme="majorHAnsi"/>
          <w:sz w:val="22"/>
          <w:szCs w:val="22"/>
          <w:lang w:val="fr-FR"/>
        </w:rPr>
        <w:t>.</w:t>
      </w:r>
      <w:r w:rsidR="00C95BD2">
        <w:rPr>
          <w:rFonts w:asciiTheme="majorHAnsi" w:hAnsiTheme="majorHAnsi" w:cstheme="majorHAnsi"/>
          <w:sz w:val="22"/>
          <w:szCs w:val="22"/>
          <w:lang w:val="fr-FR"/>
        </w:rPr>
        <w:t xml:space="preserve"> </w:t>
      </w:r>
      <w:r w:rsidR="002D5A28">
        <w:rPr>
          <w:rFonts w:asciiTheme="majorHAnsi" w:hAnsiTheme="majorHAnsi" w:cstheme="majorHAnsi"/>
          <w:sz w:val="22"/>
          <w:szCs w:val="22"/>
          <w:lang w:val="fr-FR"/>
        </w:rPr>
        <w:t xml:space="preserve"> </w:t>
      </w:r>
    </w:p>
    <w:p w14:paraId="73970C19" w14:textId="77777777" w:rsidR="00DD4FB8" w:rsidRPr="00152758" w:rsidRDefault="00DD4FB8" w:rsidP="00152758">
      <w:pPr>
        <w:pStyle w:val="NoSpacing"/>
        <w:jc w:val="both"/>
        <w:rPr>
          <w:rFonts w:asciiTheme="majorHAnsi" w:hAnsiTheme="majorHAnsi" w:cstheme="majorHAnsi"/>
          <w:sz w:val="22"/>
          <w:szCs w:val="22"/>
          <w:lang w:val="fr-FR"/>
        </w:rPr>
      </w:pPr>
    </w:p>
    <w:p w14:paraId="2E5DA539" w14:textId="20B2F831" w:rsidR="00152758" w:rsidRDefault="00D73895" w:rsidP="00152758">
      <w:pPr>
        <w:pStyle w:val="NoSpacing"/>
        <w:jc w:val="both"/>
        <w:rPr>
          <w:rFonts w:asciiTheme="majorHAnsi" w:hAnsiTheme="majorHAnsi" w:cstheme="majorHAnsi"/>
          <w:sz w:val="22"/>
          <w:szCs w:val="22"/>
          <w:lang w:val="fr-FR"/>
        </w:rPr>
      </w:pPr>
      <w:r w:rsidRPr="002C4196">
        <w:rPr>
          <w:rFonts w:asciiTheme="majorHAnsi" w:hAnsiTheme="majorHAnsi" w:cstheme="majorHAnsi"/>
          <w:b/>
          <w:sz w:val="22"/>
          <w:szCs w:val="22"/>
          <w:lang w:val="fr-FR"/>
        </w:rPr>
        <w:lastRenderedPageBreak/>
        <w:t xml:space="preserve">Max </w:t>
      </w:r>
      <w:proofErr w:type="spellStart"/>
      <w:r w:rsidRPr="002C4196">
        <w:rPr>
          <w:rFonts w:asciiTheme="majorHAnsi" w:hAnsiTheme="majorHAnsi" w:cstheme="majorHAnsi"/>
          <w:b/>
          <w:sz w:val="22"/>
          <w:szCs w:val="22"/>
          <w:lang w:val="fr-FR"/>
        </w:rPr>
        <w:t>Jadot</w:t>
      </w:r>
      <w:proofErr w:type="spellEnd"/>
      <w:r w:rsidRPr="002C4196">
        <w:rPr>
          <w:rFonts w:asciiTheme="majorHAnsi" w:hAnsiTheme="majorHAnsi" w:cstheme="majorHAnsi"/>
          <w:b/>
          <w:sz w:val="22"/>
          <w:szCs w:val="22"/>
          <w:lang w:val="fr-FR"/>
        </w:rPr>
        <w:t>, C</w:t>
      </w:r>
      <w:r w:rsidR="002C4196" w:rsidRPr="002C4196">
        <w:rPr>
          <w:rFonts w:asciiTheme="majorHAnsi" w:hAnsiTheme="majorHAnsi" w:cstheme="majorHAnsi"/>
          <w:b/>
          <w:sz w:val="22"/>
          <w:szCs w:val="22"/>
          <w:lang w:val="fr-FR"/>
        </w:rPr>
        <w:t>EO de BNP Paribas Fortis</w:t>
      </w:r>
      <w:r w:rsidR="00C52A42">
        <w:rPr>
          <w:rFonts w:asciiTheme="majorHAnsi" w:hAnsiTheme="majorHAnsi" w:cstheme="majorHAnsi"/>
          <w:sz w:val="22"/>
          <w:szCs w:val="22"/>
          <w:lang w:val="fr-FR"/>
        </w:rPr>
        <w:t xml:space="preserve"> </w:t>
      </w:r>
      <w:r w:rsidR="002C4196">
        <w:rPr>
          <w:rFonts w:asciiTheme="majorHAnsi" w:hAnsiTheme="majorHAnsi" w:cstheme="majorHAnsi"/>
          <w:sz w:val="22"/>
          <w:szCs w:val="22"/>
          <w:lang w:val="fr-FR"/>
        </w:rPr>
        <w:t xml:space="preserve">: </w:t>
      </w:r>
      <w:r>
        <w:rPr>
          <w:rFonts w:asciiTheme="majorHAnsi" w:hAnsiTheme="majorHAnsi" w:cstheme="majorHAnsi"/>
          <w:sz w:val="22"/>
          <w:szCs w:val="22"/>
          <w:lang w:val="fr-FR"/>
        </w:rPr>
        <w:t>« </w:t>
      </w:r>
      <w:r w:rsidRPr="002C4196">
        <w:rPr>
          <w:rFonts w:asciiTheme="majorHAnsi" w:hAnsiTheme="majorHAnsi" w:cstheme="majorHAnsi"/>
          <w:i/>
          <w:sz w:val="22"/>
          <w:szCs w:val="22"/>
          <w:lang w:val="fr-FR"/>
        </w:rPr>
        <w:t>L’un des tout premiers objectifs de BNP Paribas Fortis en matière de responsabilité sociale est d’encourager l’insertion par</w:t>
      </w:r>
      <w:r w:rsidR="002C4196">
        <w:rPr>
          <w:rFonts w:asciiTheme="majorHAnsi" w:hAnsiTheme="majorHAnsi" w:cstheme="majorHAnsi"/>
          <w:i/>
          <w:sz w:val="22"/>
          <w:szCs w:val="22"/>
          <w:lang w:val="fr-FR"/>
        </w:rPr>
        <w:t xml:space="preserve"> le développement économique. </w:t>
      </w:r>
      <w:r w:rsidRPr="002C4196">
        <w:rPr>
          <w:rFonts w:asciiTheme="majorHAnsi" w:hAnsiTheme="majorHAnsi" w:cstheme="majorHAnsi"/>
          <w:i/>
          <w:sz w:val="22"/>
          <w:szCs w:val="22"/>
          <w:lang w:val="fr-FR"/>
        </w:rPr>
        <w:t xml:space="preserve">Continuer à contribuer aux ressources financières de </w:t>
      </w:r>
      <w:proofErr w:type="spellStart"/>
      <w:r w:rsidRPr="002C4196">
        <w:rPr>
          <w:rFonts w:asciiTheme="majorHAnsi" w:hAnsiTheme="majorHAnsi" w:cstheme="majorHAnsi"/>
          <w:i/>
          <w:sz w:val="22"/>
          <w:szCs w:val="22"/>
          <w:lang w:val="fr-FR"/>
        </w:rPr>
        <w:t>microStart</w:t>
      </w:r>
      <w:proofErr w:type="spellEnd"/>
      <w:r w:rsidRPr="002C4196">
        <w:rPr>
          <w:rFonts w:asciiTheme="majorHAnsi" w:hAnsiTheme="majorHAnsi" w:cstheme="majorHAnsi"/>
          <w:i/>
          <w:sz w:val="22"/>
          <w:szCs w:val="22"/>
          <w:lang w:val="fr-FR"/>
        </w:rPr>
        <w:t xml:space="preserve"> est une des manière de soutenir le développement du microcrédit, lequel répond à un besoin réel en constante augmentation. Il est donc de no</w:t>
      </w:r>
      <w:r w:rsidR="002C4196">
        <w:rPr>
          <w:rFonts w:asciiTheme="majorHAnsi" w:hAnsiTheme="majorHAnsi" w:cstheme="majorHAnsi"/>
          <w:i/>
          <w:sz w:val="22"/>
          <w:szCs w:val="22"/>
          <w:lang w:val="fr-FR"/>
        </w:rPr>
        <w:t>tre devoir</w:t>
      </w:r>
      <w:r w:rsidRPr="00D73895">
        <w:rPr>
          <w:rFonts w:asciiTheme="majorHAnsi" w:hAnsiTheme="majorHAnsi" w:cstheme="majorHAnsi"/>
          <w:i/>
          <w:sz w:val="22"/>
          <w:szCs w:val="22"/>
          <w:lang w:val="fr-FR"/>
        </w:rPr>
        <w:t>, en tant que banque</w:t>
      </w:r>
      <w:r>
        <w:rPr>
          <w:rFonts w:asciiTheme="majorHAnsi" w:hAnsiTheme="majorHAnsi" w:cstheme="majorHAnsi"/>
          <w:i/>
          <w:sz w:val="22"/>
          <w:szCs w:val="22"/>
          <w:lang w:val="fr-FR"/>
        </w:rPr>
        <w:t xml:space="preserve"> </w:t>
      </w:r>
      <w:r w:rsidRPr="002C4196">
        <w:rPr>
          <w:rFonts w:asciiTheme="majorHAnsi" w:hAnsiTheme="majorHAnsi" w:cstheme="majorHAnsi"/>
          <w:i/>
          <w:sz w:val="22"/>
          <w:szCs w:val="22"/>
          <w:lang w:val="fr-FR"/>
        </w:rPr>
        <w:t xml:space="preserve">soutenant l’économie réelle, de faire en sorte que </w:t>
      </w:r>
      <w:proofErr w:type="spellStart"/>
      <w:r w:rsidRPr="002C4196">
        <w:rPr>
          <w:rFonts w:asciiTheme="majorHAnsi" w:hAnsiTheme="majorHAnsi" w:cstheme="majorHAnsi"/>
          <w:i/>
          <w:sz w:val="22"/>
          <w:szCs w:val="22"/>
          <w:lang w:val="fr-FR"/>
        </w:rPr>
        <w:t>microStart</w:t>
      </w:r>
      <w:proofErr w:type="spellEnd"/>
      <w:r w:rsidRPr="002C4196">
        <w:rPr>
          <w:rFonts w:asciiTheme="majorHAnsi" w:hAnsiTheme="majorHAnsi" w:cstheme="majorHAnsi"/>
          <w:i/>
          <w:sz w:val="22"/>
          <w:szCs w:val="22"/>
          <w:lang w:val="fr-FR"/>
        </w:rPr>
        <w:t xml:space="preserve"> continue sa croissance et développe une offre adaptée aux besoins de tous</w:t>
      </w:r>
      <w:r w:rsidRPr="00D73895">
        <w:rPr>
          <w:rFonts w:asciiTheme="majorHAnsi" w:hAnsiTheme="majorHAnsi" w:cstheme="majorHAnsi"/>
          <w:sz w:val="22"/>
          <w:szCs w:val="22"/>
          <w:lang w:val="fr-FR"/>
        </w:rPr>
        <w:t>.</w:t>
      </w:r>
    </w:p>
    <w:p w14:paraId="7E447812" w14:textId="77777777" w:rsidR="002C4196" w:rsidRDefault="002C4196" w:rsidP="00152758">
      <w:pPr>
        <w:pStyle w:val="NoSpacing"/>
        <w:jc w:val="both"/>
        <w:rPr>
          <w:rFonts w:asciiTheme="majorHAnsi" w:hAnsiTheme="majorHAnsi" w:cstheme="majorHAnsi"/>
          <w:sz w:val="22"/>
          <w:szCs w:val="22"/>
          <w:lang w:val="fr-FR"/>
        </w:rPr>
      </w:pPr>
    </w:p>
    <w:p w14:paraId="7ACB74A3" w14:textId="77FC72BC" w:rsidR="002C4196" w:rsidRPr="00B559E1" w:rsidRDefault="00B559E1" w:rsidP="00152758">
      <w:pPr>
        <w:pStyle w:val="NoSpacing"/>
        <w:jc w:val="both"/>
        <w:rPr>
          <w:rFonts w:ascii="Calibri Light" w:eastAsiaTheme="minorHAnsi" w:hAnsi="Calibri Light" w:cs="Calibri Light"/>
          <w:sz w:val="22"/>
          <w:szCs w:val="22"/>
          <w:bdr w:val="none" w:sz="0" w:space="0" w:color="auto"/>
          <w:lang w:val="fr-FR"/>
        </w:rPr>
      </w:pPr>
      <w:r w:rsidRPr="00C52A42">
        <w:rPr>
          <w:rFonts w:asciiTheme="majorHAnsi" w:hAnsiTheme="majorHAnsi" w:cstheme="majorHAnsi"/>
          <w:b/>
          <w:sz w:val="22"/>
          <w:szCs w:val="22"/>
          <w:lang w:val="fr-FR"/>
        </w:rPr>
        <w:t xml:space="preserve">Hans De </w:t>
      </w:r>
      <w:proofErr w:type="spellStart"/>
      <w:r w:rsidRPr="00C52A42">
        <w:rPr>
          <w:rFonts w:asciiTheme="majorHAnsi" w:hAnsiTheme="majorHAnsi" w:cstheme="majorHAnsi"/>
          <w:b/>
          <w:sz w:val="22"/>
          <w:szCs w:val="22"/>
          <w:lang w:val="fr-FR"/>
        </w:rPr>
        <w:t>Cuyper</w:t>
      </w:r>
      <w:proofErr w:type="spellEnd"/>
      <w:r w:rsidRPr="00C52A42">
        <w:rPr>
          <w:rFonts w:asciiTheme="majorHAnsi" w:hAnsiTheme="majorHAnsi" w:cstheme="majorHAnsi"/>
          <w:b/>
          <w:sz w:val="22"/>
          <w:szCs w:val="22"/>
          <w:lang w:val="fr-FR"/>
        </w:rPr>
        <w:t xml:space="preserve">, CEO d'AG </w:t>
      </w:r>
      <w:proofErr w:type="spellStart"/>
      <w:r w:rsidRPr="00C52A42">
        <w:rPr>
          <w:rFonts w:asciiTheme="majorHAnsi" w:hAnsiTheme="majorHAnsi" w:cstheme="majorHAnsi"/>
          <w:b/>
          <w:sz w:val="22"/>
          <w:szCs w:val="22"/>
          <w:lang w:val="fr-FR"/>
        </w:rPr>
        <w:t>Insurance</w:t>
      </w:r>
      <w:proofErr w:type="spellEnd"/>
      <w:r w:rsidRPr="00C52A42">
        <w:rPr>
          <w:rFonts w:asciiTheme="majorHAnsi" w:hAnsiTheme="majorHAnsi" w:cstheme="majorHAnsi"/>
          <w:b/>
          <w:sz w:val="22"/>
          <w:szCs w:val="22"/>
          <w:lang w:val="fr-FR"/>
        </w:rPr>
        <w:t xml:space="preserve"> : </w:t>
      </w:r>
      <w:r w:rsidRPr="00B559E1">
        <w:rPr>
          <w:rFonts w:asciiTheme="majorHAnsi" w:hAnsiTheme="majorHAnsi" w:cstheme="majorHAnsi"/>
          <w:sz w:val="22"/>
          <w:szCs w:val="22"/>
          <w:lang w:val="fr-FR"/>
        </w:rPr>
        <w:t>« </w:t>
      </w:r>
      <w:r w:rsidRPr="00C52A42">
        <w:rPr>
          <w:rFonts w:asciiTheme="majorHAnsi" w:hAnsiTheme="majorHAnsi" w:cstheme="majorHAnsi"/>
          <w:i/>
          <w:sz w:val="22"/>
          <w:szCs w:val="22"/>
          <w:lang w:val="fr-FR"/>
        </w:rPr>
        <w:t xml:space="preserve">Voilà près de 2 ans que notre entreprise s'est engagée aux côtés de </w:t>
      </w:r>
      <w:proofErr w:type="spellStart"/>
      <w:r w:rsidRPr="00C52A42">
        <w:rPr>
          <w:rFonts w:asciiTheme="majorHAnsi" w:hAnsiTheme="majorHAnsi" w:cstheme="majorHAnsi"/>
          <w:i/>
          <w:sz w:val="22"/>
          <w:szCs w:val="22"/>
          <w:lang w:val="fr-FR"/>
        </w:rPr>
        <w:t>microStart</w:t>
      </w:r>
      <w:proofErr w:type="spellEnd"/>
      <w:r w:rsidRPr="00C52A42">
        <w:rPr>
          <w:rFonts w:asciiTheme="majorHAnsi" w:hAnsiTheme="majorHAnsi" w:cstheme="majorHAnsi"/>
          <w:i/>
          <w:sz w:val="22"/>
          <w:szCs w:val="22"/>
          <w:lang w:val="fr-FR"/>
        </w:rPr>
        <w:t xml:space="preserve">. Nous </w:t>
      </w:r>
      <w:r w:rsidR="00C52A42">
        <w:rPr>
          <w:rFonts w:asciiTheme="majorHAnsi" w:hAnsiTheme="majorHAnsi" w:cstheme="majorHAnsi"/>
          <w:i/>
          <w:sz w:val="22"/>
          <w:szCs w:val="22"/>
          <w:lang w:val="fr-FR"/>
        </w:rPr>
        <w:t>so</w:t>
      </w:r>
      <w:r w:rsidRPr="00C52A42">
        <w:rPr>
          <w:rFonts w:asciiTheme="majorHAnsi" w:hAnsiTheme="majorHAnsi" w:cstheme="majorHAnsi"/>
          <w:i/>
          <w:sz w:val="22"/>
          <w:szCs w:val="22"/>
          <w:lang w:val="fr-FR"/>
        </w:rPr>
        <w:t xml:space="preserve">mmes particulièrement fiers de pouvoir contribuer à un projet qui lutte contre la pauvreté et l'exclusion sociale et qui donne aux moins favorisés les moyens de pouvoir lancer leur entreprise. Grâce à l’arrivée de </w:t>
      </w:r>
      <w:proofErr w:type="spellStart"/>
      <w:r w:rsidRPr="00C52A42">
        <w:rPr>
          <w:rFonts w:asciiTheme="majorHAnsi" w:hAnsiTheme="majorHAnsi" w:cstheme="majorHAnsi"/>
          <w:i/>
          <w:sz w:val="22"/>
          <w:szCs w:val="22"/>
          <w:lang w:val="fr-FR"/>
        </w:rPr>
        <w:t>Partena</w:t>
      </w:r>
      <w:proofErr w:type="spellEnd"/>
      <w:r w:rsidR="00761289">
        <w:rPr>
          <w:rFonts w:asciiTheme="majorHAnsi" w:hAnsiTheme="majorHAnsi" w:cstheme="majorHAnsi"/>
          <w:i/>
          <w:sz w:val="22"/>
          <w:szCs w:val="22"/>
          <w:lang w:val="fr-FR"/>
        </w:rPr>
        <w:t xml:space="preserve"> Professional</w:t>
      </w:r>
      <w:r w:rsidRPr="00C52A42">
        <w:rPr>
          <w:rFonts w:asciiTheme="majorHAnsi" w:hAnsiTheme="majorHAnsi" w:cstheme="majorHAnsi"/>
          <w:i/>
          <w:sz w:val="22"/>
          <w:szCs w:val="22"/>
          <w:lang w:val="fr-FR"/>
        </w:rPr>
        <w:t xml:space="preserve">, à qui je souhaite la bienvenue, </w:t>
      </w:r>
      <w:proofErr w:type="spellStart"/>
      <w:r w:rsidRPr="00C52A42">
        <w:rPr>
          <w:rFonts w:asciiTheme="majorHAnsi" w:hAnsiTheme="majorHAnsi" w:cstheme="majorHAnsi"/>
          <w:i/>
          <w:sz w:val="22"/>
          <w:szCs w:val="22"/>
          <w:lang w:val="fr-FR"/>
        </w:rPr>
        <w:t>microStart</w:t>
      </w:r>
      <w:proofErr w:type="spellEnd"/>
      <w:r w:rsidRPr="00C52A42">
        <w:rPr>
          <w:rFonts w:asciiTheme="majorHAnsi" w:hAnsiTheme="majorHAnsi" w:cstheme="majorHAnsi"/>
          <w:i/>
          <w:sz w:val="22"/>
          <w:szCs w:val="22"/>
          <w:lang w:val="fr-FR"/>
        </w:rPr>
        <w:t xml:space="preserve"> pourra poursuivre son développement et renforcer son offre vis-à-vis des micro-entrepreneurs. </w:t>
      </w:r>
      <w:r w:rsidRPr="00B559E1">
        <w:rPr>
          <w:rFonts w:asciiTheme="majorHAnsi" w:hAnsiTheme="majorHAnsi" w:cstheme="majorHAnsi"/>
          <w:sz w:val="22"/>
          <w:szCs w:val="22"/>
          <w:lang w:val="fr-FR"/>
        </w:rPr>
        <w:t>»</w:t>
      </w:r>
    </w:p>
    <w:p w14:paraId="404CE0A7" w14:textId="3D097CFF" w:rsidR="00DB2675" w:rsidRPr="00C8670E" w:rsidRDefault="00DB2675" w:rsidP="00C8670E">
      <w:pPr>
        <w:pStyle w:val="NoSpacing"/>
        <w:jc w:val="both"/>
        <w:rPr>
          <w:rFonts w:ascii="Calibri" w:hAnsi="Calibri" w:cs="Calibri"/>
          <w:szCs w:val="22"/>
          <w:lang w:val="fr-FR"/>
        </w:rPr>
      </w:pPr>
    </w:p>
    <w:p w14:paraId="59985A0A" w14:textId="093A4F33" w:rsidR="00DD4FB8" w:rsidRPr="00152758" w:rsidRDefault="00D245E5" w:rsidP="00152758">
      <w:pPr>
        <w:pStyle w:val="NoSpacing"/>
        <w:jc w:val="both"/>
        <w:rPr>
          <w:rFonts w:asciiTheme="majorHAnsi" w:hAnsiTheme="majorHAnsi" w:cstheme="majorHAnsi"/>
          <w:sz w:val="22"/>
          <w:szCs w:val="22"/>
          <w:lang w:val="fr-FR"/>
        </w:rPr>
      </w:pPr>
      <w:r w:rsidRPr="00152758">
        <w:rPr>
          <w:rFonts w:asciiTheme="majorHAnsi" w:hAnsiTheme="majorHAnsi" w:cstheme="majorHAnsi"/>
          <w:sz w:val="22"/>
          <w:szCs w:val="22"/>
          <w:lang w:val="fr-FR"/>
        </w:rPr>
        <w:t xml:space="preserve">En </w:t>
      </w:r>
      <w:r w:rsidR="005E1DE7">
        <w:rPr>
          <w:rFonts w:asciiTheme="majorHAnsi" w:hAnsiTheme="majorHAnsi" w:cstheme="majorHAnsi"/>
          <w:sz w:val="22"/>
          <w:szCs w:val="22"/>
          <w:lang w:val="fr-FR"/>
        </w:rPr>
        <w:t>outre</w:t>
      </w:r>
      <w:r w:rsidR="00B67D00" w:rsidRPr="00152758">
        <w:rPr>
          <w:rFonts w:asciiTheme="majorHAnsi" w:hAnsiTheme="majorHAnsi" w:cstheme="majorHAnsi"/>
          <w:sz w:val="22"/>
          <w:szCs w:val="22"/>
          <w:lang w:val="fr-FR"/>
        </w:rPr>
        <w:t xml:space="preserve">, le </w:t>
      </w:r>
      <w:r w:rsidR="00B67D00" w:rsidRPr="00152758">
        <w:rPr>
          <w:rFonts w:asciiTheme="majorHAnsi" w:hAnsiTheme="majorHAnsi" w:cstheme="majorHAnsi"/>
          <w:b/>
          <w:sz w:val="22"/>
          <w:szCs w:val="22"/>
          <w:lang w:val="fr-FR"/>
        </w:rPr>
        <w:t>Fonds Européen d’Investissement</w:t>
      </w:r>
      <w:r w:rsidR="00B67D00" w:rsidRPr="00C8670E">
        <w:rPr>
          <w:rFonts w:asciiTheme="majorHAnsi" w:hAnsiTheme="majorHAnsi" w:cstheme="majorHAnsi"/>
          <w:b/>
          <w:sz w:val="22"/>
          <w:szCs w:val="22"/>
          <w:lang w:val="fr-FR"/>
        </w:rPr>
        <w:t xml:space="preserve"> </w:t>
      </w:r>
      <w:r w:rsidR="00EE6234" w:rsidRPr="00C8670E">
        <w:rPr>
          <w:rFonts w:asciiTheme="majorHAnsi" w:hAnsiTheme="majorHAnsi" w:cstheme="majorHAnsi"/>
          <w:b/>
          <w:sz w:val="22"/>
          <w:szCs w:val="22"/>
          <w:lang w:val="fr-FR"/>
        </w:rPr>
        <w:t xml:space="preserve">(FEI) </w:t>
      </w:r>
      <w:r w:rsidR="00B67D00" w:rsidRPr="00152758">
        <w:rPr>
          <w:rFonts w:asciiTheme="majorHAnsi" w:hAnsiTheme="majorHAnsi" w:cstheme="majorHAnsi"/>
          <w:sz w:val="22"/>
          <w:szCs w:val="22"/>
          <w:lang w:val="fr-FR"/>
        </w:rPr>
        <w:t>a renouvelé sa garantie pour trois années complémentaires</w:t>
      </w:r>
      <w:r w:rsidR="005E1DE7">
        <w:rPr>
          <w:rFonts w:asciiTheme="majorHAnsi" w:hAnsiTheme="majorHAnsi" w:cstheme="majorHAnsi"/>
          <w:sz w:val="22"/>
          <w:szCs w:val="22"/>
          <w:lang w:val="fr-FR"/>
        </w:rPr>
        <w:t xml:space="preserve">, </w:t>
      </w:r>
      <w:r w:rsidR="00B67D00" w:rsidRPr="00152758">
        <w:rPr>
          <w:rFonts w:asciiTheme="majorHAnsi" w:hAnsiTheme="majorHAnsi" w:cstheme="majorHAnsi"/>
          <w:sz w:val="22"/>
          <w:szCs w:val="22"/>
          <w:lang w:val="fr-FR"/>
        </w:rPr>
        <w:t xml:space="preserve">portant à 15 </w:t>
      </w:r>
      <w:r w:rsidR="003B23C9" w:rsidRPr="00152758">
        <w:rPr>
          <w:rFonts w:asciiTheme="majorHAnsi" w:hAnsiTheme="majorHAnsi" w:cstheme="majorHAnsi"/>
          <w:sz w:val="22"/>
          <w:szCs w:val="22"/>
          <w:lang w:val="fr-FR"/>
        </w:rPr>
        <w:t>m</w:t>
      </w:r>
      <w:r w:rsidR="00B67D00" w:rsidRPr="00152758">
        <w:rPr>
          <w:rFonts w:asciiTheme="majorHAnsi" w:hAnsiTheme="majorHAnsi" w:cstheme="majorHAnsi"/>
          <w:sz w:val="22"/>
          <w:szCs w:val="22"/>
          <w:lang w:val="fr-FR"/>
        </w:rPr>
        <w:t>illions d’</w:t>
      </w:r>
      <w:r w:rsidR="003B23C9" w:rsidRPr="00152758">
        <w:rPr>
          <w:rFonts w:asciiTheme="majorHAnsi" w:hAnsiTheme="majorHAnsi" w:cstheme="majorHAnsi"/>
          <w:sz w:val="22"/>
          <w:szCs w:val="22"/>
          <w:lang w:val="fr-FR"/>
        </w:rPr>
        <w:t>e</w:t>
      </w:r>
      <w:r w:rsidR="00B67D00" w:rsidRPr="00152758">
        <w:rPr>
          <w:rFonts w:asciiTheme="majorHAnsi" w:hAnsiTheme="majorHAnsi" w:cstheme="majorHAnsi"/>
          <w:sz w:val="22"/>
          <w:szCs w:val="22"/>
          <w:lang w:val="fr-FR"/>
        </w:rPr>
        <w:t>uros le montant des nouveaux crédits pouvant</w:t>
      </w:r>
      <w:r w:rsidR="00F01FC9" w:rsidRPr="00152758">
        <w:rPr>
          <w:rFonts w:asciiTheme="majorHAnsi" w:hAnsiTheme="majorHAnsi" w:cstheme="majorHAnsi"/>
          <w:sz w:val="22"/>
          <w:szCs w:val="22"/>
          <w:lang w:val="fr-FR"/>
        </w:rPr>
        <w:t xml:space="preserve"> bénéficier du dispositif </w:t>
      </w:r>
      <w:proofErr w:type="spellStart"/>
      <w:r w:rsidR="00F01FC9" w:rsidRPr="00152758">
        <w:rPr>
          <w:rFonts w:asciiTheme="majorHAnsi" w:hAnsiTheme="majorHAnsi" w:cstheme="majorHAnsi"/>
          <w:sz w:val="22"/>
          <w:szCs w:val="22"/>
          <w:lang w:val="fr-FR"/>
        </w:rPr>
        <w:t>EaSI</w:t>
      </w:r>
      <w:proofErr w:type="spellEnd"/>
      <w:r w:rsidR="00F01FC9" w:rsidRPr="00152758">
        <w:rPr>
          <w:rFonts w:asciiTheme="majorHAnsi" w:hAnsiTheme="majorHAnsi" w:cstheme="majorHAnsi"/>
          <w:sz w:val="22"/>
          <w:szCs w:val="22"/>
          <w:lang w:val="fr-FR"/>
        </w:rPr>
        <w:t xml:space="preserve">, qui </w:t>
      </w:r>
      <w:r w:rsidR="00B67D00" w:rsidRPr="00152758">
        <w:rPr>
          <w:rFonts w:asciiTheme="majorHAnsi" w:hAnsiTheme="majorHAnsi" w:cstheme="majorHAnsi"/>
          <w:sz w:val="22"/>
          <w:szCs w:val="22"/>
          <w:lang w:val="fr-FR"/>
        </w:rPr>
        <w:t xml:space="preserve">permettra à </w:t>
      </w:r>
      <w:proofErr w:type="spellStart"/>
      <w:r w:rsidR="00F01FC9" w:rsidRPr="00152758">
        <w:rPr>
          <w:rFonts w:asciiTheme="majorHAnsi" w:hAnsiTheme="majorHAnsi" w:cstheme="majorHAnsi"/>
          <w:sz w:val="22"/>
          <w:szCs w:val="22"/>
          <w:lang w:val="fr-FR"/>
        </w:rPr>
        <w:t>micro</w:t>
      </w:r>
      <w:r w:rsidR="00F01FC9" w:rsidRPr="00152758">
        <w:rPr>
          <w:rFonts w:asciiTheme="majorHAnsi" w:hAnsiTheme="majorHAnsi" w:cstheme="majorHAnsi"/>
          <w:i/>
          <w:sz w:val="22"/>
          <w:szCs w:val="22"/>
          <w:lang w:val="fr-FR"/>
        </w:rPr>
        <w:t>Start</w:t>
      </w:r>
      <w:proofErr w:type="spellEnd"/>
      <w:r w:rsidR="00F01FC9" w:rsidRPr="00152758">
        <w:rPr>
          <w:rFonts w:asciiTheme="majorHAnsi" w:hAnsiTheme="majorHAnsi" w:cstheme="majorHAnsi"/>
          <w:sz w:val="22"/>
          <w:szCs w:val="22"/>
          <w:lang w:val="fr-FR"/>
        </w:rPr>
        <w:t xml:space="preserve"> </w:t>
      </w:r>
      <w:r w:rsidR="00B67D00" w:rsidRPr="00152758">
        <w:rPr>
          <w:rFonts w:asciiTheme="majorHAnsi" w:hAnsiTheme="majorHAnsi" w:cstheme="majorHAnsi"/>
          <w:sz w:val="22"/>
          <w:szCs w:val="22"/>
          <w:lang w:val="fr-FR"/>
        </w:rPr>
        <w:t>d’accro</w:t>
      </w:r>
      <w:r w:rsidR="00306382" w:rsidRPr="00152758">
        <w:rPr>
          <w:rFonts w:asciiTheme="majorHAnsi" w:hAnsiTheme="majorHAnsi" w:cstheme="majorHAnsi"/>
          <w:sz w:val="22"/>
          <w:szCs w:val="22"/>
          <w:lang w:val="fr-FR"/>
        </w:rPr>
        <w:t>î</w:t>
      </w:r>
      <w:r w:rsidR="00B67D00" w:rsidRPr="00152758">
        <w:rPr>
          <w:rFonts w:asciiTheme="majorHAnsi" w:hAnsiTheme="majorHAnsi" w:cstheme="majorHAnsi"/>
          <w:sz w:val="22"/>
          <w:szCs w:val="22"/>
          <w:lang w:val="fr-FR"/>
        </w:rPr>
        <w:t>tre son activité et de tester de nouvelles formes de microcrédit, notamment pour des entrepreneurs en développement</w:t>
      </w:r>
      <w:r w:rsidR="00306382" w:rsidRPr="00152758">
        <w:rPr>
          <w:rFonts w:asciiTheme="majorHAnsi" w:hAnsiTheme="majorHAnsi" w:cstheme="majorHAnsi"/>
          <w:sz w:val="22"/>
          <w:szCs w:val="22"/>
          <w:lang w:val="fr-FR"/>
        </w:rPr>
        <w:t xml:space="preserve">. </w:t>
      </w:r>
    </w:p>
    <w:p w14:paraId="44C325C6" w14:textId="28C03FC2" w:rsidR="00B827D5" w:rsidRDefault="00B827D5" w:rsidP="00152758">
      <w:pPr>
        <w:pStyle w:val="NoSpacing"/>
        <w:jc w:val="both"/>
        <w:rPr>
          <w:rFonts w:asciiTheme="majorHAnsi" w:hAnsiTheme="majorHAnsi" w:cstheme="majorHAnsi"/>
          <w:sz w:val="22"/>
          <w:szCs w:val="22"/>
          <w:lang w:val="fr-FR"/>
        </w:rPr>
      </w:pPr>
    </w:p>
    <w:p w14:paraId="725AB5C3" w14:textId="40864C67" w:rsidR="00EE6234" w:rsidRPr="00C8670E" w:rsidRDefault="00EE6234" w:rsidP="00C8670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ajorHAnsi"/>
          <w:sz w:val="20"/>
          <w:bdr w:val="none" w:sz="0" w:space="0" w:color="auto"/>
          <w:lang w:val="fr-FR"/>
        </w:rPr>
      </w:pPr>
      <w:r w:rsidRPr="00C8670E">
        <w:rPr>
          <w:rFonts w:asciiTheme="majorHAnsi" w:eastAsia="Times New Roman" w:hAnsiTheme="majorHAnsi" w:cstheme="majorHAnsi"/>
          <w:b/>
          <w:bCs/>
          <w:sz w:val="22"/>
          <w:szCs w:val="26"/>
          <w:bdr w:val="none" w:sz="0" w:space="0" w:color="auto"/>
          <w:lang w:val="fr-FR" w:bidi="bn-IN"/>
        </w:rPr>
        <w:t xml:space="preserve">Pier Luigi </w:t>
      </w:r>
      <w:proofErr w:type="spellStart"/>
      <w:r w:rsidRPr="00C8670E">
        <w:rPr>
          <w:rFonts w:asciiTheme="majorHAnsi" w:eastAsia="Times New Roman" w:hAnsiTheme="majorHAnsi" w:cstheme="majorHAnsi"/>
          <w:b/>
          <w:bCs/>
          <w:sz w:val="22"/>
          <w:szCs w:val="26"/>
          <w:bdr w:val="none" w:sz="0" w:space="0" w:color="auto"/>
          <w:lang w:val="fr-FR" w:bidi="bn-IN"/>
        </w:rPr>
        <w:t>Gilibert</w:t>
      </w:r>
      <w:proofErr w:type="spellEnd"/>
      <w:r w:rsidRPr="00C8670E">
        <w:rPr>
          <w:rFonts w:asciiTheme="majorHAnsi" w:eastAsia="Times New Roman" w:hAnsiTheme="majorHAnsi" w:cstheme="majorHAnsi"/>
          <w:b/>
          <w:bCs/>
          <w:sz w:val="22"/>
          <w:szCs w:val="26"/>
          <w:bdr w:val="none" w:sz="0" w:space="0" w:color="auto"/>
          <w:lang w:val="fr-FR" w:bidi="bn-IN"/>
        </w:rPr>
        <w:t>, directeur général du FEI :</w:t>
      </w:r>
      <w:r w:rsidRPr="00C8670E">
        <w:rPr>
          <w:rFonts w:asciiTheme="majorHAnsi" w:eastAsia="Times New Roman" w:hAnsiTheme="majorHAnsi" w:cstheme="majorHAnsi"/>
          <w:bCs/>
          <w:sz w:val="22"/>
          <w:szCs w:val="26"/>
          <w:bdr w:val="none" w:sz="0" w:space="0" w:color="auto"/>
          <w:lang w:val="fr-FR" w:bidi="bn-IN"/>
        </w:rPr>
        <w:t xml:space="preserve"> « </w:t>
      </w:r>
      <w:r w:rsidRPr="00C8670E">
        <w:rPr>
          <w:rFonts w:asciiTheme="majorHAnsi" w:eastAsia="Times New Roman" w:hAnsiTheme="majorHAnsi" w:cstheme="majorHAnsi"/>
          <w:bCs/>
          <w:i/>
          <w:sz w:val="22"/>
          <w:szCs w:val="26"/>
          <w:bdr w:val="none" w:sz="0" w:space="0" w:color="auto"/>
          <w:lang w:val="fr-FR" w:bidi="bn-IN"/>
        </w:rPr>
        <w:t xml:space="preserve">Le premier accord de </w:t>
      </w:r>
      <w:proofErr w:type="spellStart"/>
      <w:r w:rsidRPr="00C8670E">
        <w:rPr>
          <w:rFonts w:asciiTheme="majorHAnsi" w:eastAsia="Times New Roman" w:hAnsiTheme="majorHAnsi" w:cstheme="majorHAnsi"/>
          <w:bCs/>
          <w:i/>
          <w:sz w:val="22"/>
          <w:szCs w:val="26"/>
          <w:bdr w:val="none" w:sz="0" w:space="0" w:color="auto"/>
          <w:lang w:val="fr-FR" w:bidi="bn-IN"/>
        </w:rPr>
        <w:t>microfinancement</w:t>
      </w:r>
      <w:proofErr w:type="spellEnd"/>
      <w:r w:rsidRPr="00C8670E">
        <w:rPr>
          <w:rFonts w:asciiTheme="majorHAnsi" w:eastAsia="Times New Roman" w:hAnsiTheme="majorHAnsi" w:cstheme="majorHAnsi"/>
          <w:bCs/>
          <w:i/>
          <w:sz w:val="22"/>
          <w:szCs w:val="26"/>
          <w:bdr w:val="none" w:sz="0" w:space="0" w:color="auto"/>
          <w:lang w:val="fr-FR" w:bidi="bn-IN"/>
        </w:rPr>
        <w:t xml:space="preserve"> en Belgique, dans le cadre du programme pour l'emploi et l'innovation sociale (</w:t>
      </w:r>
      <w:proofErr w:type="spellStart"/>
      <w:r w:rsidRPr="00C8670E">
        <w:rPr>
          <w:rFonts w:asciiTheme="majorHAnsi" w:eastAsia="Times New Roman" w:hAnsiTheme="majorHAnsi" w:cstheme="majorHAnsi"/>
          <w:bCs/>
          <w:i/>
          <w:sz w:val="22"/>
          <w:szCs w:val="26"/>
          <w:bdr w:val="none" w:sz="0" w:space="0" w:color="auto"/>
          <w:lang w:val="fr-FR" w:bidi="bn-IN"/>
        </w:rPr>
        <w:t>EaSI</w:t>
      </w:r>
      <w:proofErr w:type="spellEnd"/>
      <w:r w:rsidRPr="00C8670E">
        <w:rPr>
          <w:rFonts w:asciiTheme="majorHAnsi" w:eastAsia="Times New Roman" w:hAnsiTheme="majorHAnsi" w:cstheme="majorHAnsi"/>
          <w:bCs/>
          <w:i/>
          <w:sz w:val="22"/>
          <w:szCs w:val="26"/>
          <w:bdr w:val="none" w:sz="0" w:space="0" w:color="auto"/>
          <w:lang w:val="fr-FR" w:bidi="bn-IN"/>
        </w:rPr>
        <w:t xml:space="preserve">), aidera </w:t>
      </w:r>
      <w:proofErr w:type="spellStart"/>
      <w:r w:rsidRPr="00C8670E">
        <w:rPr>
          <w:rFonts w:asciiTheme="majorHAnsi" w:eastAsia="Times New Roman" w:hAnsiTheme="majorHAnsi" w:cstheme="majorHAnsi"/>
          <w:bCs/>
          <w:i/>
          <w:sz w:val="22"/>
          <w:szCs w:val="26"/>
          <w:bdr w:val="none" w:sz="0" w:space="0" w:color="auto"/>
          <w:lang w:val="fr-FR" w:bidi="bn-IN"/>
        </w:rPr>
        <w:t>microStart</w:t>
      </w:r>
      <w:proofErr w:type="spellEnd"/>
      <w:r w:rsidRPr="00C8670E">
        <w:rPr>
          <w:rFonts w:asciiTheme="majorHAnsi" w:eastAsia="Times New Roman" w:hAnsiTheme="majorHAnsi" w:cstheme="majorHAnsi"/>
          <w:bCs/>
          <w:i/>
          <w:sz w:val="22"/>
          <w:szCs w:val="26"/>
          <w:bdr w:val="none" w:sz="0" w:space="0" w:color="auto"/>
          <w:lang w:val="fr-FR" w:bidi="bn-IN"/>
        </w:rPr>
        <w:t xml:space="preserve"> à poursuivre le développement de son offre de produits à l’attention des micro</w:t>
      </w:r>
      <w:r>
        <w:rPr>
          <w:rFonts w:asciiTheme="majorHAnsi" w:eastAsia="Times New Roman" w:hAnsiTheme="majorHAnsi" w:cstheme="majorHAnsi"/>
          <w:bCs/>
          <w:i/>
          <w:sz w:val="22"/>
          <w:szCs w:val="26"/>
          <w:bdr w:val="none" w:sz="0" w:space="0" w:color="auto"/>
          <w:lang w:val="fr-FR" w:bidi="bn-IN"/>
        </w:rPr>
        <w:t>-entrepreneurs</w:t>
      </w:r>
      <w:r w:rsidRPr="00C8670E">
        <w:rPr>
          <w:rFonts w:asciiTheme="majorHAnsi" w:eastAsia="Times New Roman" w:hAnsiTheme="majorHAnsi" w:cstheme="majorHAnsi"/>
          <w:bCs/>
          <w:i/>
          <w:sz w:val="22"/>
          <w:szCs w:val="26"/>
          <w:bdr w:val="none" w:sz="0" w:space="0" w:color="auto"/>
          <w:lang w:val="fr-FR" w:bidi="bn-IN"/>
        </w:rPr>
        <w:t>. Nous sommes heureux d’avoir pu contribuer au</w:t>
      </w:r>
      <w:r w:rsidR="004E474E">
        <w:rPr>
          <w:rFonts w:asciiTheme="majorHAnsi" w:eastAsia="Times New Roman" w:hAnsiTheme="majorHAnsi" w:cstheme="majorHAnsi"/>
          <w:bCs/>
          <w:i/>
          <w:sz w:val="22"/>
          <w:szCs w:val="26"/>
          <w:bdr w:val="none" w:sz="0" w:space="0" w:color="auto"/>
          <w:lang w:val="fr-FR" w:bidi="bn-IN"/>
        </w:rPr>
        <w:t xml:space="preserve"> lancement de </w:t>
      </w:r>
      <w:proofErr w:type="spellStart"/>
      <w:r w:rsidR="004E474E">
        <w:rPr>
          <w:rFonts w:asciiTheme="majorHAnsi" w:eastAsia="Times New Roman" w:hAnsiTheme="majorHAnsi" w:cstheme="majorHAnsi"/>
          <w:bCs/>
          <w:i/>
          <w:sz w:val="22"/>
          <w:szCs w:val="26"/>
          <w:bdr w:val="none" w:sz="0" w:space="0" w:color="auto"/>
          <w:lang w:val="fr-FR" w:bidi="bn-IN"/>
        </w:rPr>
        <w:t>microStart</w:t>
      </w:r>
      <w:proofErr w:type="spellEnd"/>
      <w:r w:rsidR="004E474E">
        <w:rPr>
          <w:rFonts w:asciiTheme="majorHAnsi" w:eastAsia="Times New Roman" w:hAnsiTheme="majorHAnsi" w:cstheme="majorHAnsi"/>
          <w:bCs/>
          <w:i/>
          <w:sz w:val="22"/>
          <w:szCs w:val="26"/>
          <w:bdr w:val="none" w:sz="0" w:space="0" w:color="auto"/>
          <w:lang w:val="fr-FR" w:bidi="bn-IN"/>
        </w:rPr>
        <w:t xml:space="preserve"> en 2010</w:t>
      </w:r>
      <w:r w:rsidRPr="00C8670E">
        <w:rPr>
          <w:rFonts w:asciiTheme="majorHAnsi" w:eastAsia="Times New Roman" w:hAnsiTheme="majorHAnsi" w:cstheme="majorHAnsi"/>
          <w:bCs/>
          <w:i/>
          <w:sz w:val="22"/>
          <w:szCs w:val="26"/>
          <w:bdr w:val="none" w:sz="0" w:space="0" w:color="auto"/>
          <w:lang w:val="fr-FR" w:bidi="bn-IN"/>
        </w:rPr>
        <w:t>, permettant ai</w:t>
      </w:r>
      <w:r w:rsidR="004E474E">
        <w:rPr>
          <w:rFonts w:asciiTheme="majorHAnsi" w:eastAsia="Times New Roman" w:hAnsiTheme="majorHAnsi" w:cstheme="majorHAnsi"/>
          <w:bCs/>
          <w:i/>
          <w:sz w:val="22"/>
          <w:szCs w:val="26"/>
          <w:bdr w:val="none" w:sz="0" w:space="0" w:color="auto"/>
          <w:lang w:val="fr-FR" w:bidi="bn-IN"/>
        </w:rPr>
        <w:t xml:space="preserve">nsi à l’organisation de prêter plus de </w:t>
      </w:r>
      <w:r w:rsidRPr="00C8670E">
        <w:rPr>
          <w:rFonts w:asciiTheme="majorHAnsi" w:eastAsia="Times New Roman" w:hAnsiTheme="majorHAnsi" w:cstheme="majorHAnsi"/>
          <w:bCs/>
          <w:i/>
          <w:sz w:val="22"/>
          <w:szCs w:val="26"/>
          <w:bdr w:val="none" w:sz="0" w:space="0" w:color="auto"/>
          <w:lang w:val="fr-FR" w:bidi="bn-IN"/>
        </w:rPr>
        <w:t xml:space="preserve">18 millions </w:t>
      </w:r>
      <w:r w:rsidR="004E474E">
        <w:rPr>
          <w:rFonts w:asciiTheme="majorHAnsi" w:eastAsia="Times New Roman" w:hAnsiTheme="majorHAnsi" w:cstheme="majorHAnsi"/>
          <w:bCs/>
          <w:i/>
          <w:sz w:val="22"/>
          <w:szCs w:val="26"/>
          <w:bdr w:val="none" w:sz="0" w:space="0" w:color="auto"/>
          <w:lang w:val="fr-FR" w:bidi="bn-IN"/>
        </w:rPr>
        <w:t>d’euros à la suite de notre appui</w:t>
      </w:r>
      <w:r w:rsidRPr="00C8670E">
        <w:rPr>
          <w:rFonts w:asciiTheme="majorHAnsi" w:eastAsia="Times New Roman" w:hAnsiTheme="majorHAnsi" w:cstheme="majorHAnsi"/>
          <w:bCs/>
          <w:i/>
          <w:sz w:val="22"/>
          <w:szCs w:val="26"/>
          <w:bdr w:val="none" w:sz="0" w:space="0" w:color="auto"/>
          <w:lang w:val="fr-FR" w:bidi="bn-IN"/>
        </w:rPr>
        <w:t xml:space="preserve">. La signature apposée aujourd’hui confirme notre engagement à l’égard de la communauté de </w:t>
      </w:r>
      <w:proofErr w:type="spellStart"/>
      <w:r w:rsidRPr="00C8670E">
        <w:rPr>
          <w:rFonts w:asciiTheme="majorHAnsi" w:eastAsia="Times New Roman" w:hAnsiTheme="majorHAnsi" w:cstheme="majorHAnsi"/>
          <w:bCs/>
          <w:i/>
          <w:sz w:val="22"/>
          <w:szCs w:val="26"/>
          <w:bdr w:val="none" w:sz="0" w:space="0" w:color="auto"/>
          <w:lang w:val="fr-FR" w:bidi="bn-IN"/>
        </w:rPr>
        <w:t>microfinancement</w:t>
      </w:r>
      <w:proofErr w:type="spellEnd"/>
      <w:r w:rsidRPr="00C8670E">
        <w:rPr>
          <w:rFonts w:asciiTheme="majorHAnsi" w:eastAsia="Times New Roman" w:hAnsiTheme="majorHAnsi" w:cstheme="majorHAnsi"/>
          <w:bCs/>
          <w:i/>
          <w:sz w:val="22"/>
          <w:szCs w:val="26"/>
          <w:bdr w:val="none" w:sz="0" w:space="0" w:color="auto"/>
          <w:lang w:val="fr-FR" w:bidi="bn-IN"/>
        </w:rPr>
        <w:t xml:space="preserve"> en Belgique par le biais de nos relations avec </w:t>
      </w:r>
      <w:proofErr w:type="spellStart"/>
      <w:r w:rsidRPr="00C8670E">
        <w:rPr>
          <w:rFonts w:asciiTheme="majorHAnsi" w:eastAsia="Times New Roman" w:hAnsiTheme="majorHAnsi" w:cstheme="majorHAnsi"/>
          <w:bCs/>
          <w:i/>
          <w:sz w:val="22"/>
          <w:szCs w:val="26"/>
          <w:bdr w:val="none" w:sz="0" w:space="0" w:color="auto"/>
          <w:lang w:val="fr-FR" w:bidi="bn-IN"/>
        </w:rPr>
        <w:t>microStart</w:t>
      </w:r>
      <w:proofErr w:type="spellEnd"/>
      <w:r w:rsidRPr="00C8670E">
        <w:rPr>
          <w:rFonts w:asciiTheme="majorHAnsi" w:eastAsia="Times New Roman" w:hAnsiTheme="majorHAnsi" w:cstheme="majorHAnsi"/>
          <w:bCs/>
          <w:i/>
          <w:sz w:val="22"/>
          <w:szCs w:val="26"/>
          <w:bdr w:val="none" w:sz="0" w:space="0" w:color="auto"/>
          <w:lang w:val="fr-FR" w:bidi="bn-IN"/>
        </w:rPr>
        <w:t>.</w:t>
      </w:r>
      <w:r w:rsidRPr="00C8670E">
        <w:rPr>
          <w:rFonts w:asciiTheme="majorHAnsi" w:eastAsia="Times New Roman" w:hAnsiTheme="majorHAnsi" w:cstheme="majorHAnsi"/>
          <w:bCs/>
          <w:sz w:val="22"/>
          <w:szCs w:val="26"/>
          <w:bdr w:val="none" w:sz="0" w:space="0" w:color="auto"/>
          <w:lang w:val="fr-FR" w:bidi="bn-IN"/>
        </w:rPr>
        <w:t xml:space="preserve"> »</w:t>
      </w:r>
    </w:p>
    <w:p w14:paraId="7143137F" w14:textId="77777777" w:rsidR="0038566D" w:rsidRPr="00152758" w:rsidRDefault="0038566D" w:rsidP="00152758">
      <w:pPr>
        <w:pStyle w:val="NoSpacing"/>
        <w:jc w:val="both"/>
        <w:rPr>
          <w:rFonts w:asciiTheme="majorHAnsi" w:hAnsiTheme="majorHAnsi" w:cstheme="majorHAnsi"/>
          <w:b/>
          <w:sz w:val="22"/>
          <w:szCs w:val="22"/>
          <w:lang w:val="fr-FR"/>
        </w:rPr>
      </w:pPr>
    </w:p>
    <w:p w14:paraId="354FF423" w14:textId="7DBD6123" w:rsidR="00685945" w:rsidRPr="00152758" w:rsidRDefault="00685945" w:rsidP="00152758">
      <w:pPr>
        <w:pStyle w:val="NoSpacing"/>
        <w:jc w:val="both"/>
        <w:rPr>
          <w:rFonts w:asciiTheme="majorHAnsi" w:hAnsiTheme="majorHAnsi" w:cstheme="majorHAnsi"/>
          <w:b/>
          <w:sz w:val="22"/>
          <w:szCs w:val="22"/>
          <w:lang w:val="fr-FR"/>
        </w:rPr>
      </w:pPr>
      <w:proofErr w:type="spellStart"/>
      <w:r w:rsidRPr="00152758">
        <w:rPr>
          <w:rFonts w:asciiTheme="majorHAnsi" w:hAnsiTheme="majorHAnsi" w:cstheme="majorHAnsi"/>
          <w:b/>
          <w:szCs w:val="22"/>
          <w:lang w:val="fr-FR"/>
        </w:rPr>
        <w:t>P</w:t>
      </w:r>
      <w:r w:rsidR="00AC6605">
        <w:rPr>
          <w:rFonts w:asciiTheme="majorHAnsi" w:hAnsiTheme="majorHAnsi" w:cstheme="majorHAnsi"/>
          <w:b/>
          <w:szCs w:val="22"/>
          <w:lang w:val="fr-FR"/>
        </w:rPr>
        <w:t>artena</w:t>
      </w:r>
      <w:proofErr w:type="spellEnd"/>
      <w:r w:rsidR="00AC6605">
        <w:rPr>
          <w:rFonts w:asciiTheme="majorHAnsi" w:hAnsiTheme="majorHAnsi" w:cstheme="majorHAnsi"/>
          <w:b/>
          <w:szCs w:val="22"/>
          <w:lang w:val="fr-FR"/>
        </w:rPr>
        <w:t xml:space="preserve"> </w:t>
      </w:r>
      <w:r w:rsidR="00225BF3">
        <w:rPr>
          <w:rFonts w:asciiTheme="majorHAnsi" w:hAnsiTheme="majorHAnsi" w:cstheme="majorHAnsi"/>
          <w:b/>
          <w:szCs w:val="22"/>
          <w:lang w:val="fr-FR"/>
        </w:rPr>
        <w:t xml:space="preserve">Professional </w:t>
      </w:r>
      <w:r w:rsidR="00AC6605">
        <w:rPr>
          <w:rFonts w:asciiTheme="majorHAnsi" w:hAnsiTheme="majorHAnsi" w:cstheme="majorHAnsi"/>
          <w:b/>
          <w:szCs w:val="22"/>
          <w:lang w:val="fr-FR"/>
        </w:rPr>
        <w:t>fait son entrée dans le capital du spécialiste du microcrédit belge</w:t>
      </w:r>
    </w:p>
    <w:p w14:paraId="3A073B4D" w14:textId="77777777" w:rsidR="00AC6605" w:rsidRDefault="00AC6605" w:rsidP="00152758">
      <w:pPr>
        <w:pStyle w:val="NoSpacing"/>
        <w:jc w:val="both"/>
        <w:rPr>
          <w:rFonts w:asciiTheme="majorHAnsi" w:hAnsiTheme="majorHAnsi" w:cstheme="majorHAnsi"/>
          <w:sz w:val="22"/>
          <w:szCs w:val="22"/>
          <w:lang w:val="fr-FR"/>
        </w:rPr>
      </w:pPr>
    </w:p>
    <w:p w14:paraId="0BD10C0F" w14:textId="7719F635" w:rsidR="0068437F" w:rsidRPr="00152758" w:rsidRDefault="00D255B1" w:rsidP="00152758">
      <w:pPr>
        <w:pStyle w:val="NoSpacing"/>
        <w:jc w:val="both"/>
        <w:rPr>
          <w:rFonts w:asciiTheme="majorHAnsi" w:hAnsiTheme="majorHAnsi" w:cstheme="majorHAnsi"/>
          <w:sz w:val="22"/>
          <w:szCs w:val="22"/>
          <w:lang w:val="fr-FR"/>
        </w:rPr>
      </w:pPr>
      <w:r w:rsidRPr="00152758">
        <w:rPr>
          <w:rFonts w:asciiTheme="majorHAnsi" w:hAnsiTheme="majorHAnsi" w:cstheme="majorHAnsi"/>
          <w:sz w:val="22"/>
          <w:szCs w:val="22"/>
          <w:lang w:val="fr-FR"/>
        </w:rPr>
        <w:t xml:space="preserve">Une bonne nouvelle n’arrivant jamais seule, </w:t>
      </w:r>
      <w:proofErr w:type="spellStart"/>
      <w:r w:rsidRPr="00152758">
        <w:rPr>
          <w:rFonts w:asciiTheme="majorHAnsi" w:hAnsiTheme="majorHAnsi" w:cstheme="majorHAnsi"/>
          <w:sz w:val="22"/>
          <w:szCs w:val="22"/>
          <w:lang w:val="fr-FR"/>
        </w:rPr>
        <w:t>micro</w:t>
      </w:r>
      <w:r w:rsidRPr="00152758">
        <w:rPr>
          <w:rFonts w:asciiTheme="majorHAnsi" w:hAnsiTheme="majorHAnsi" w:cstheme="majorHAnsi"/>
          <w:i/>
          <w:sz w:val="22"/>
          <w:szCs w:val="22"/>
          <w:lang w:val="fr-FR"/>
        </w:rPr>
        <w:t>Start</w:t>
      </w:r>
      <w:proofErr w:type="spellEnd"/>
      <w:r w:rsidRPr="00152758">
        <w:rPr>
          <w:rFonts w:asciiTheme="majorHAnsi" w:hAnsiTheme="majorHAnsi" w:cstheme="majorHAnsi"/>
          <w:sz w:val="22"/>
          <w:szCs w:val="22"/>
          <w:lang w:val="fr-FR"/>
        </w:rPr>
        <w:t xml:space="preserve"> est fier d’accueillir </w:t>
      </w:r>
      <w:r w:rsidR="0068437F" w:rsidRPr="00152758">
        <w:rPr>
          <w:rFonts w:asciiTheme="majorHAnsi" w:hAnsiTheme="majorHAnsi" w:cstheme="majorHAnsi"/>
          <w:sz w:val="22"/>
          <w:szCs w:val="22"/>
          <w:lang w:val="fr-FR"/>
        </w:rPr>
        <w:t xml:space="preserve">dans son actionnariat </w:t>
      </w:r>
      <w:proofErr w:type="spellStart"/>
      <w:r w:rsidR="00F01FC9" w:rsidRPr="00152758">
        <w:rPr>
          <w:rFonts w:asciiTheme="majorHAnsi" w:hAnsiTheme="majorHAnsi" w:cstheme="majorHAnsi"/>
          <w:b/>
          <w:sz w:val="22"/>
          <w:szCs w:val="22"/>
          <w:lang w:val="fr-FR"/>
        </w:rPr>
        <w:t>Partena</w:t>
      </w:r>
      <w:proofErr w:type="spellEnd"/>
      <w:r w:rsidR="00F01FC9" w:rsidRPr="00152758">
        <w:rPr>
          <w:rFonts w:asciiTheme="majorHAnsi" w:hAnsiTheme="majorHAnsi" w:cstheme="majorHAnsi"/>
          <w:b/>
          <w:sz w:val="22"/>
          <w:szCs w:val="22"/>
          <w:lang w:val="fr-FR"/>
        </w:rPr>
        <w:t xml:space="preserve"> Professional</w:t>
      </w:r>
      <w:r w:rsidR="00F01FC9" w:rsidRPr="00152758">
        <w:rPr>
          <w:rFonts w:asciiTheme="majorHAnsi" w:hAnsiTheme="majorHAnsi" w:cstheme="majorHAnsi"/>
          <w:sz w:val="22"/>
          <w:szCs w:val="22"/>
          <w:lang w:val="fr-FR"/>
        </w:rPr>
        <w:t xml:space="preserve">, l’un des acteurs belges les plus importants en matière de secrétariat social pour indépendants et de guichet d’entreprises. </w:t>
      </w:r>
    </w:p>
    <w:p w14:paraId="6DC8572A" w14:textId="77777777" w:rsidR="0068437F" w:rsidRPr="00152758" w:rsidRDefault="0068437F" w:rsidP="00152758">
      <w:pPr>
        <w:pStyle w:val="NoSpacing"/>
        <w:jc w:val="both"/>
        <w:rPr>
          <w:rFonts w:asciiTheme="majorHAnsi" w:hAnsiTheme="majorHAnsi" w:cstheme="majorHAnsi"/>
          <w:sz w:val="22"/>
          <w:szCs w:val="22"/>
          <w:lang w:val="fr-FR"/>
        </w:rPr>
      </w:pPr>
    </w:p>
    <w:p w14:paraId="39C4DD8B" w14:textId="3B2C5318" w:rsidR="00B827D5" w:rsidRPr="00152758" w:rsidRDefault="002A72FB" w:rsidP="00152758">
      <w:pPr>
        <w:pStyle w:val="NoSpacing"/>
        <w:jc w:val="both"/>
        <w:rPr>
          <w:rFonts w:asciiTheme="majorHAnsi" w:hAnsiTheme="majorHAnsi" w:cstheme="majorHAnsi"/>
          <w:sz w:val="22"/>
          <w:szCs w:val="22"/>
          <w:lang w:val="fr-FR"/>
        </w:rPr>
      </w:pPr>
      <w:r w:rsidRPr="00152758">
        <w:rPr>
          <w:rFonts w:asciiTheme="majorHAnsi" w:eastAsiaTheme="minorEastAsia" w:hAnsiTheme="majorHAnsi" w:cstheme="majorHAnsi"/>
          <w:sz w:val="22"/>
          <w:szCs w:val="22"/>
          <w:bdr w:val="none" w:sz="0" w:space="0" w:color="auto"/>
          <w:lang w:val="fr-FR" w:eastAsia="fr-FR"/>
        </w:rPr>
        <w:t>C</w:t>
      </w:r>
      <w:r w:rsidR="00B52160" w:rsidRPr="00152758">
        <w:rPr>
          <w:rFonts w:asciiTheme="majorHAnsi" w:eastAsiaTheme="minorEastAsia" w:hAnsiTheme="majorHAnsi" w:cstheme="majorHAnsi"/>
          <w:sz w:val="22"/>
          <w:szCs w:val="22"/>
          <w:bdr w:val="none" w:sz="0" w:space="0" w:color="auto"/>
          <w:lang w:val="fr-FR" w:eastAsia="fr-FR"/>
        </w:rPr>
        <w:t>e nouvel a</w:t>
      </w:r>
      <w:r w:rsidR="00B502DB" w:rsidRPr="00152758">
        <w:rPr>
          <w:rFonts w:asciiTheme="majorHAnsi" w:eastAsiaTheme="minorEastAsia" w:hAnsiTheme="majorHAnsi" w:cstheme="majorHAnsi"/>
          <w:sz w:val="22"/>
          <w:szCs w:val="22"/>
          <w:bdr w:val="none" w:sz="0" w:space="0" w:color="auto"/>
          <w:lang w:val="fr-FR" w:eastAsia="fr-FR"/>
        </w:rPr>
        <w:t xml:space="preserve">ctionnaire, </w:t>
      </w:r>
      <w:r w:rsidR="00AC58B0" w:rsidRPr="00152758">
        <w:rPr>
          <w:rFonts w:asciiTheme="majorHAnsi" w:eastAsiaTheme="minorEastAsia" w:hAnsiTheme="majorHAnsi" w:cstheme="majorHAnsi"/>
          <w:sz w:val="22"/>
          <w:szCs w:val="22"/>
          <w:bdr w:val="none" w:sz="0" w:space="0" w:color="auto"/>
          <w:lang w:val="fr-FR" w:eastAsia="fr-FR"/>
        </w:rPr>
        <w:t xml:space="preserve">dont la devise est </w:t>
      </w:r>
      <w:r w:rsidR="00AC58B0" w:rsidRPr="00152758">
        <w:rPr>
          <w:rFonts w:asciiTheme="majorHAnsi" w:hAnsiTheme="majorHAnsi" w:cstheme="majorHAnsi"/>
          <w:sz w:val="22"/>
          <w:szCs w:val="22"/>
          <w:lang w:val="fr-FR"/>
        </w:rPr>
        <w:t>«</w:t>
      </w:r>
      <w:r w:rsidR="00354B40" w:rsidRPr="00152758">
        <w:rPr>
          <w:rFonts w:asciiTheme="majorHAnsi" w:hAnsiTheme="majorHAnsi" w:cstheme="majorHAnsi"/>
          <w:sz w:val="22"/>
          <w:szCs w:val="22"/>
          <w:lang w:val="fr-FR"/>
        </w:rPr>
        <w:t> </w:t>
      </w:r>
      <w:r w:rsidR="00AC58B0" w:rsidRPr="00152758">
        <w:rPr>
          <w:rFonts w:asciiTheme="majorHAnsi" w:hAnsiTheme="majorHAnsi" w:cstheme="majorHAnsi"/>
          <w:sz w:val="22"/>
          <w:szCs w:val="22"/>
          <w:lang w:val="fr-FR"/>
        </w:rPr>
        <w:t>entreprendre avec les entrepreneurs</w:t>
      </w:r>
      <w:r w:rsidR="00354B40" w:rsidRPr="00152758">
        <w:rPr>
          <w:rFonts w:asciiTheme="majorHAnsi" w:hAnsiTheme="majorHAnsi" w:cstheme="majorHAnsi"/>
          <w:sz w:val="22"/>
          <w:szCs w:val="22"/>
          <w:lang w:val="fr-FR"/>
        </w:rPr>
        <w:t> </w:t>
      </w:r>
      <w:r w:rsidR="00AC58B0" w:rsidRPr="00152758">
        <w:rPr>
          <w:rFonts w:asciiTheme="majorHAnsi" w:hAnsiTheme="majorHAnsi" w:cstheme="majorHAnsi"/>
          <w:sz w:val="22"/>
          <w:szCs w:val="22"/>
          <w:lang w:val="fr-FR"/>
        </w:rPr>
        <w:t xml:space="preserve">», </w:t>
      </w:r>
      <w:r w:rsidR="00CA1E67" w:rsidRPr="00152758">
        <w:rPr>
          <w:rFonts w:asciiTheme="majorHAnsi" w:hAnsiTheme="majorHAnsi" w:cstheme="majorHAnsi"/>
          <w:sz w:val="22"/>
          <w:szCs w:val="22"/>
          <w:lang w:val="fr-FR"/>
        </w:rPr>
        <w:t>permet</w:t>
      </w:r>
      <w:r w:rsidR="00AC58B0" w:rsidRPr="00152758">
        <w:rPr>
          <w:rFonts w:asciiTheme="majorHAnsi" w:hAnsiTheme="majorHAnsi" w:cstheme="majorHAnsi"/>
          <w:sz w:val="22"/>
          <w:szCs w:val="22"/>
          <w:lang w:val="fr-FR"/>
        </w:rPr>
        <w:t xml:space="preserve"> </w:t>
      </w:r>
      <w:r w:rsidRPr="00152758">
        <w:rPr>
          <w:rFonts w:asciiTheme="majorHAnsi" w:hAnsiTheme="majorHAnsi" w:cstheme="majorHAnsi"/>
          <w:sz w:val="22"/>
          <w:szCs w:val="22"/>
          <w:lang w:val="fr-FR"/>
        </w:rPr>
        <w:t xml:space="preserve">une vraie complémentarité avec </w:t>
      </w:r>
      <w:proofErr w:type="spellStart"/>
      <w:r w:rsidRPr="00152758">
        <w:rPr>
          <w:rFonts w:asciiTheme="majorHAnsi" w:hAnsiTheme="majorHAnsi" w:cstheme="majorHAnsi"/>
          <w:sz w:val="22"/>
          <w:szCs w:val="22"/>
          <w:lang w:val="fr-FR"/>
        </w:rPr>
        <w:t>micro</w:t>
      </w:r>
      <w:r w:rsidRPr="00152758">
        <w:rPr>
          <w:rFonts w:asciiTheme="majorHAnsi" w:hAnsiTheme="majorHAnsi" w:cstheme="majorHAnsi"/>
          <w:i/>
          <w:sz w:val="22"/>
          <w:szCs w:val="22"/>
          <w:lang w:val="fr-FR"/>
        </w:rPr>
        <w:t>Start</w:t>
      </w:r>
      <w:proofErr w:type="spellEnd"/>
      <w:r w:rsidR="00CA1E67" w:rsidRPr="00152758">
        <w:rPr>
          <w:rFonts w:asciiTheme="majorHAnsi" w:hAnsiTheme="majorHAnsi" w:cstheme="majorHAnsi"/>
          <w:sz w:val="22"/>
          <w:szCs w:val="22"/>
          <w:lang w:val="fr-FR"/>
        </w:rPr>
        <w:t xml:space="preserve">, </w:t>
      </w:r>
      <w:r w:rsidRPr="00152758">
        <w:rPr>
          <w:rFonts w:asciiTheme="majorHAnsi" w:hAnsiTheme="majorHAnsi" w:cstheme="majorHAnsi"/>
          <w:sz w:val="22"/>
          <w:szCs w:val="22"/>
          <w:lang w:val="fr-FR"/>
        </w:rPr>
        <w:t xml:space="preserve">qui s’appuiera sur le réseau de </w:t>
      </w:r>
      <w:proofErr w:type="spellStart"/>
      <w:r w:rsidRPr="00152758">
        <w:rPr>
          <w:rFonts w:asciiTheme="majorHAnsi" w:hAnsiTheme="majorHAnsi" w:cstheme="majorHAnsi"/>
          <w:sz w:val="22"/>
          <w:szCs w:val="22"/>
          <w:lang w:val="fr-FR"/>
        </w:rPr>
        <w:t>Partena</w:t>
      </w:r>
      <w:proofErr w:type="spellEnd"/>
      <w:r w:rsidRPr="00152758">
        <w:rPr>
          <w:rFonts w:asciiTheme="majorHAnsi" w:hAnsiTheme="majorHAnsi" w:cstheme="majorHAnsi"/>
          <w:sz w:val="22"/>
          <w:szCs w:val="22"/>
          <w:lang w:val="fr-FR"/>
        </w:rPr>
        <w:t xml:space="preserve"> </w:t>
      </w:r>
      <w:r w:rsidR="00516925">
        <w:rPr>
          <w:rFonts w:asciiTheme="majorHAnsi" w:hAnsiTheme="majorHAnsi" w:cstheme="majorHAnsi"/>
          <w:sz w:val="22"/>
          <w:szCs w:val="22"/>
          <w:lang w:val="fr-FR"/>
        </w:rPr>
        <w:t xml:space="preserve">Professional </w:t>
      </w:r>
      <w:r w:rsidRPr="00152758">
        <w:rPr>
          <w:rFonts w:asciiTheme="majorHAnsi" w:hAnsiTheme="majorHAnsi" w:cstheme="majorHAnsi"/>
          <w:sz w:val="22"/>
          <w:szCs w:val="22"/>
          <w:lang w:val="fr-FR"/>
        </w:rPr>
        <w:t xml:space="preserve">pour distribuer son offre de financement. </w:t>
      </w:r>
    </w:p>
    <w:p w14:paraId="5073FDEE" w14:textId="77777777" w:rsidR="00DD4FB8" w:rsidRPr="00152758" w:rsidRDefault="00DD4FB8" w:rsidP="00152758">
      <w:pPr>
        <w:pStyle w:val="NoSpacing"/>
        <w:jc w:val="both"/>
        <w:rPr>
          <w:rFonts w:asciiTheme="majorHAnsi" w:hAnsiTheme="majorHAnsi" w:cstheme="majorHAnsi"/>
          <w:sz w:val="22"/>
          <w:szCs w:val="22"/>
          <w:lang w:val="fr-FR"/>
        </w:rPr>
      </w:pPr>
    </w:p>
    <w:p w14:paraId="256F7CA8" w14:textId="36039F8B" w:rsidR="00516925" w:rsidRPr="00C8670E" w:rsidRDefault="009D2B67" w:rsidP="00C8670E">
      <w:pPr>
        <w:pStyle w:val="NoSpacing"/>
        <w:jc w:val="both"/>
        <w:rPr>
          <w:rFonts w:ascii="Calibri" w:hAnsi="Calibri" w:cs="Calibri"/>
          <w:b/>
          <w:sz w:val="22"/>
          <w:bdr w:val="none" w:sz="0" w:space="0" w:color="auto"/>
          <w:lang w:val="fr-FR"/>
        </w:rPr>
      </w:pPr>
      <w:r w:rsidRPr="00C8670E">
        <w:rPr>
          <w:rFonts w:asciiTheme="majorHAnsi" w:hAnsiTheme="majorHAnsi" w:cstheme="majorHAnsi"/>
          <w:b/>
          <w:sz w:val="22"/>
          <w:szCs w:val="22"/>
          <w:lang w:val="fr-FR"/>
        </w:rPr>
        <w:t xml:space="preserve">Michel </w:t>
      </w:r>
      <w:proofErr w:type="spellStart"/>
      <w:r w:rsidRPr="00C8670E">
        <w:rPr>
          <w:rFonts w:asciiTheme="majorHAnsi" w:hAnsiTheme="majorHAnsi" w:cstheme="majorHAnsi"/>
          <w:b/>
          <w:sz w:val="22"/>
          <w:szCs w:val="22"/>
          <w:lang w:val="fr-FR"/>
        </w:rPr>
        <w:t>Halet</w:t>
      </w:r>
      <w:proofErr w:type="spellEnd"/>
      <w:r w:rsidRPr="00C8670E">
        <w:rPr>
          <w:rFonts w:asciiTheme="majorHAnsi" w:hAnsiTheme="majorHAnsi" w:cstheme="majorHAnsi"/>
          <w:b/>
          <w:sz w:val="22"/>
          <w:szCs w:val="22"/>
          <w:lang w:val="fr-FR"/>
        </w:rPr>
        <w:t>,</w:t>
      </w:r>
      <w:r w:rsidR="00690BFF">
        <w:rPr>
          <w:rFonts w:asciiTheme="majorHAnsi" w:hAnsiTheme="majorHAnsi" w:cstheme="majorHAnsi"/>
          <w:b/>
          <w:sz w:val="22"/>
          <w:szCs w:val="22"/>
          <w:lang w:val="fr-FR"/>
        </w:rPr>
        <w:t xml:space="preserve"> </w:t>
      </w:r>
      <w:proofErr w:type="spellStart"/>
      <w:r w:rsidR="0087737B">
        <w:rPr>
          <w:rFonts w:asciiTheme="majorHAnsi" w:hAnsiTheme="majorHAnsi" w:cstheme="majorHAnsi"/>
          <w:b/>
          <w:sz w:val="22"/>
          <w:szCs w:val="22"/>
          <w:lang w:val="fr-FR"/>
        </w:rPr>
        <w:t>Deputy</w:t>
      </w:r>
      <w:proofErr w:type="spellEnd"/>
      <w:r w:rsidR="0087737B">
        <w:rPr>
          <w:rFonts w:asciiTheme="majorHAnsi" w:hAnsiTheme="majorHAnsi" w:cstheme="majorHAnsi"/>
          <w:b/>
          <w:sz w:val="22"/>
          <w:szCs w:val="22"/>
          <w:lang w:val="fr-FR"/>
        </w:rPr>
        <w:t xml:space="preserve"> </w:t>
      </w:r>
      <w:r w:rsidRPr="00C8670E">
        <w:rPr>
          <w:rFonts w:asciiTheme="majorHAnsi" w:hAnsiTheme="majorHAnsi" w:cstheme="majorHAnsi"/>
          <w:b/>
          <w:sz w:val="22"/>
          <w:szCs w:val="22"/>
          <w:lang w:val="fr-FR"/>
        </w:rPr>
        <w:t xml:space="preserve">CEO de </w:t>
      </w:r>
      <w:proofErr w:type="spellStart"/>
      <w:r w:rsidRPr="00C8670E">
        <w:rPr>
          <w:rFonts w:asciiTheme="majorHAnsi" w:hAnsiTheme="majorHAnsi" w:cstheme="majorHAnsi"/>
          <w:b/>
          <w:sz w:val="22"/>
          <w:szCs w:val="22"/>
          <w:lang w:val="fr-FR"/>
        </w:rPr>
        <w:t>Partena</w:t>
      </w:r>
      <w:proofErr w:type="spellEnd"/>
      <w:r w:rsidRPr="00C8670E">
        <w:rPr>
          <w:rFonts w:asciiTheme="majorHAnsi" w:hAnsiTheme="majorHAnsi" w:cstheme="majorHAnsi"/>
          <w:b/>
          <w:sz w:val="22"/>
          <w:szCs w:val="22"/>
          <w:lang w:val="fr-FR"/>
        </w:rPr>
        <w:t xml:space="preserve"> Professional :</w:t>
      </w:r>
      <w:r w:rsidR="00516925" w:rsidRPr="00C8670E">
        <w:rPr>
          <w:rFonts w:ascii="Calibri" w:hAnsi="Calibri" w:cs="Calibri"/>
          <w:b/>
          <w:sz w:val="20"/>
          <w:szCs w:val="22"/>
          <w:lang w:val="fr-FR"/>
        </w:rPr>
        <w:t xml:space="preserve"> </w:t>
      </w:r>
      <w:r w:rsidR="00516925" w:rsidRPr="00C8670E">
        <w:rPr>
          <w:rFonts w:ascii="Calibri" w:hAnsi="Calibri" w:cs="Calibri"/>
          <w:sz w:val="22"/>
          <w:bdr w:val="none" w:sz="0" w:space="0" w:color="auto"/>
          <w:lang w:val="fr-FR"/>
        </w:rPr>
        <w:t>«</w:t>
      </w:r>
      <w:r w:rsidR="00516925" w:rsidRPr="00C8670E">
        <w:rPr>
          <w:rFonts w:ascii="Calibri" w:hAnsi="Calibri" w:cs="Calibri"/>
          <w:b/>
          <w:sz w:val="22"/>
          <w:bdr w:val="none" w:sz="0" w:space="0" w:color="auto"/>
          <w:lang w:val="fr-FR"/>
        </w:rPr>
        <w:t> </w:t>
      </w:r>
      <w:r w:rsidR="00516925" w:rsidRPr="00C8670E">
        <w:rPr>
          <w:rFonts w:ascii="Calibri" w:hAnsi="Calibri" w:cs="Calibri"/>
          <w:i/>
          <w:sz w:val="22"/>
          <w:bdr w:val="none" w:sz="0" w:space="0" w:color="auto"/>
          <w:lang w:val="fr-FR"/>
        </w:rPr>
        <w:t>Ce partenariat est une concrétisation de notre volonté d’agir pour abaisser les barrières à l’entreprenariat. L’avenir de notre économie passe par les initiatives locales.  Chaque candidat entrepreneur avec un projet valable doit être soutenu dans son initiative d’entreprendre !</w:t>
      </w:r>
      <w:r w:rsidR="00516925" w:rsidRPr="00C8670E">
        <w:rPr>
          <w:rFonts w:ascii="Calibri" w:hAnsi="Calibri" w:cs="Calibri"/>
          <w:b/>
          <w:sz w:val="22"/>
          <w:bdr w:val="none" w:sz="0" w:space="0" w:color="auto"/>
          <w:lang w:val="fr-FR"/>
        </w:rPr>
        <w:t> </w:t>
      </w:r>
      <w:r w:rsidR="00516925" w:rsidRPr="00C8670E">
        <w:rPr>
          <w:rFonts w:ascii="Calibri" w:hAnsi="Calibri" w:cs="Calibri"/>
          <w:sz w:val="22"/>
          <w:bdr w:val="none" w:sz="0" w:space="0" w:color="auto"/>
          <w:lang w:val="fr-FR"/>
        </w:rPr>
        <w:t>»</w:t>
      </w:r>
      <w:r w:rsidR="00516925" w:rsidRPr="00C8670E">
        <w:rPr>
          <w:rFonts w:ascii="Calibri" w:hAnsi="Calibri" w:cs="Calibri"/>
          <w:b/>
          <w:sz w:val="22"/>
          <w:bdr w:val="none" w:sz="0" w:space="0" w:color="auto"/>
          <w:lang w:val="fr-FR"/>
        </w:rPr>
        <w:t xml:space="preserve"> </w:t>
      </w:r>
    </w:p>
    <w:p w14:paraId="4DCB0D17" w14:textId="3C9EA81A" w:rsidR="00516925" w:rsidRPr="00152758" w:rsidRDefault="00516925" w:rsidP="00152758">
      <w:pPr>
        <w:pStyle w:val="NoSpacing"/>
        <w:jc w:val="both"/>
        <w:rPr>
          <w:rFonts w:asciiTheme="majorHAnsi" w:hAnsiTheme="majorHAnsi" w:cstheme="majorHAnsi"/>
          <w:sz w:val="22"/>
          <w:szCs w:val="22"/>
          <w:lang w:val="fr-FR"/>
        </w:rPr>
      </w:pPr>
    </w:p>
    <w:p w14:paraId="07C9D221" w14:textId="77777777" w:rsidR="00DA0F6B" w:rsidRPr="00152758" w:rsidRDefault="00AA1D35" w:rsidP="00152758">
      <w:pPr>
        <w:pStyle w:val="NoSpacing"/>
        <w:jc w:val="both"/>
        <w:rPr>
          <w:rFonts w:asciiTheme="majorHAnsi" w:hAnsiTheme="majorHAnsi" w:cstheme="majorHAnsi"/>
          <w:b/>
          <w:sz w:val="22"/>
          <w:szCs w:val="22"/>
          <w:lang w:val="fr-FR"/>
        </w:rPr>
      </w:pPr>
      <w:r w:rsidRPr="00152758">
        <w:rPr>
          <w:rFonts w:asciiTheme="majorHAnsi" w:hAnsiTheme="majorHAnsi" w:cstheme="majorHAnsi"/>
          <w:b/>
          <w:szCs w:val="22"/>
          <w:lang w:val="fr-FR"/>
        </w:rPr>
        <w:t>5 ans de</w:t>
      </w:r>
      <w:r w:rsidR="005D5676" w:rsidRPr="00152758">
        <w:rPr>
          <w:rFonts w:asciiTheme="majorHAnsi" w:hAnsiTheme="majorHAnsi" w:cstheme="majorHAnsi"/>
          <w:b/>
          <w:szCs w:val="22"/>
          <w:lang w:val="fr-FR"/>
        </w:rPr>
        <w:t xml:space="preserve"> </w:t>
      </w:r>
      <w:proofErr w:type="spellStart"/>
      <w:r w:rsidR="005D5676" w:rsidRPr="00152758">
        <w:rPr>
          <w:rFonts w:asciiTheme="majorHAnsi" w:hAnsiTheme="majorHAnsi" w:cstheme="majorHAnsi"/>
          <w:b/>
          <w:szCs w:val="22"/>
          <w:lang w:val="fr-FR"/>
        </w:rPr>
        <w:t>micro</w:t>
      </w:r>
      <w:r w:rsidR="005D5676" w:rsidRPr="00152758">
        <w:rPr>
          <w:rFonts w:asciiTheme="majorHAnsi" w:hAnsiTheme="majorHAnsi" w:cstheme="majorHAnsi"/>
          <w:b/>
          <w:i/>
          <w:szCs w:val="22"/>
          <w:lang w:val="fr-FR"/>
        </w:rPr>
        <w:t>Start</w:t>
      </w:r>
      <w:proofErr w:type="spellEnd"/>
      <w:r w:rsidR="0031392E" w:rsidRPr="00152758">
        <w:rPr>
          <w:rFonts w:asciiTheme="majorHAnsi" w:hAnsiTheme="majorHAnsi" w:cstheme="majorHAnsi"/>
          <w:b/>
          <w:szCs w:val="22"/>
          <w:lang w:val="fr-FR"/>
        </w:rPr>
        <w:t xml:space="preserve"> en </w:t>
      </w:r>
      <w:r w:rsidR="0031392E">
        <w:rPr>
          <w:rFonts w:asciiTheme="majorHAnsi" w:hAnsiTheme="majorHAnsi" w:cstheme="majorHAnsi"/>
          <w:b/>
          <w:szCs w:val="22"/>
          <w:lang w:val="fr-FR"/>
        </w:rPr>
        <w:t>Belgique</w:t>
      </w:r>
      <w:r w:rsidR="0031392E" w:rsidRPr="00152758">
        <w:rPr>
          <w:rFonts w:asciiTheme="majorHAnsi" w:hAnsiTheme="majorHAnsi" w:cstheme="majorHAnsi"/>
          <w:b/>
          <w:szCs w:val="22"/>
          <w:lang w:val="fr-FR"/>
        </w:rPr>
        <w:t xml:space="preserve"> </w:t>
      </w:r>
    </w:p>
    <w:p w14:paraId="648EDE61" w14:textId="77777777" w:rsidR="00BB0865" w:rsidRPr="00152758" w:rsidRDefault="00BB0865" w:rsidP="00152758">
      <w:pPr>
        <w:pStyle w:val="NoSpacing"/>
        <w:jc w:val="both"/>
        <w:rPr>
          <w:rFonts w:asciiTheme="majorHAnsi" w:hAnsiTheme="majorHAnsi" w:cstheme="majorHAnsi"/>
          <w:sz w:val="22"/>
          <w:szCs w:val="22"/>
          <w:lang w:val="fr-FR"/>
        </w:rPr>
      </w:pPr>
    </w:p>
    <w:p w14:paraId="75221185" w14:textId="2877C0B5" w:rsidR="00423654" w:rsidRDefault="00EE7F21" w:rsidP="00152758">
      <w:pPr>
        <w:pStyle w:val="NoSpacing"/>
        <w:jc w:val="both"/>
        <w:rPr>
          <w:rFonts w:asciiTheme="majorHAnsi" w:hAnsiTheme="majorHAnsi" w:cstheme="majorHAnsi"/>
          <w:sz w:val="22"/>
          <w:szCs w:val="22"/>
          <w:lang w:val="fr-FR"/>
        </w:rPr>
      </w:pPr>
      <w:r w:rsidRPr="00152758">
        <w:rPr>
          <w:rFonts w:asciiTheme="majorHAnsi" w:hAnsiTheme="majorHAnsi" w:cstheme="majorHAnsi"/>
          <w:sz w:val="22"/>
          <w:szCs w:val="22"/>
          <w:lang w:val="fr-FR"/>
        </w:rPr>
        <w:t>Depuis sa création</w:t>
      </w:r>
      <w:r w:rsidR="00DD4FB8" w:rsidRPr="00152758">
        <w:rPr>
          <w:rFonts w:asciiTheme="majorHAnsi" w:hAnsiTheme="majorHAnsi" w:cstheme="majorHAnsi"/>
          <w:sz w:val="22"/>
          <w:szCs w:val="22"/>
          <w:lang w:val="fr-FR"/>
        </w:rPr>
        <w:t xml:space="preserve"> </w:t>
      </w:r>
      <w:r w:rsidRPr="00152758">
        <w:rPr>
          <w:rFonts w:asciiTheme="majorHAnsi" w:hAnsiTheme="majorHAnsi" w:cstheme="majorHAnsi"/>
          <w:sz w:val="22"/>
          <w:szCs w:val="22"/>
          <w:lang w:val="fr-FR"/>
        </w:rPr>
        <w:t xml:space="preserve">en septembre 2010, </w:t>
      </w:r>
      <w:proofErr w:type="spellStart"/>
      <w:r w:rsidR="00050705" w:rsidRPr="00152758">
        <w:rPr>
          <w:rFonts w:asciiTheme="majorHAnsi" w:hAnsiTheme="majorHAnsi" w:cstheme="majorHAnsi"/>
          <w:sz w:val="22"/>
          <w:szCs w:val="22"/>
          <w:lang w:val="fr-FR"/>
        </w:rPr>
        <w:t>micro</w:t>
      </w:r>
      <w:r w:rsidR="00050705" w:rsidRPr="00152758">
        <w:rPr>
          <w:rFonts w:asciiTheme="majorHAnsi" w:hAnsiTheme="majorHAnsi" w:cstheme="majorHAnsi"/>
          <w:i/>
          <w:sz w:val="22"/>
          <w:szCs w:val="22"/>
          <w:lang w:val="fr-FR"/>
        </w:rPr>
        <w:t>Start</w:t>
      </w:r>
      <w:proofErr w:type="spellEnd"/>
      <w:r w:rsidR="00050705" w:rsidRPr="00152758">
        <w:rPr>
          <w:rFonts w:asciiTheme="majorHAnsi" w:hAnsiTheme="majorHAnsi" w:cstheme="majorHAnsi"/>
          <w:sz w:val="22"/>
          <w:szCs w:val="22"/>
          <w:lang w:val="fr-FR"/>
        </w:rPr>
        <w:t xml:space="preserve"> </w:t>
      </w:r>
      <w:r w:rsidRPr="00152758">
        <w:rPr>
          <w:rFonts w:asciiTheme="majorHAnsi" w:hAnsiTheme="majorHAnsi" w:cstheme="majorHAnsi"/>
          <w:sz w:val="22"/>
          <w:szCs w:val="22"/>
          <w:lang w:val="fr-FR"/>
        </w:rPr>
        <w:t>a accueilli plus de 12</w:t>
      </w:r>
      <w:r w:rsidR="000027D1">
        <w:rPr>
          <w:rFonts w:asciiTheme="majorHAnsi" w:hAnsiTheme="majorHAnsi" w:cstheme="majorHAnsi"/>
          <w:sz w:val="22"/>
          <w:szCs w:val="22"/>
          <w:lang w:val="fr-FR"/>
        </w:rPr>
        <w:t>.</w:t>
      </w:r>
      <w:r w:rsidRPr="00152758">
        <w:rPr>
          <w:rFonts w:asciiTheme="majorHAnsi" w:hAnsiTheme="majorHAnsi" w:cstheme="majorHAnsi"/>
          <w:sz w:val="22"/>
          <w:szCs w:val="22"/>
          <w:lang w:val="fr-FR"/>
        </w:rPr>
        <w:t>000 personnes et délivré près de 3</w:t>
      </w:r>
      <w:r w:rsidR="000027D1">
        <w:rPr>
          <w:rFonts w:asciiTheme="majorHAnsi" w:hAnsiTheme="majorHAnsi" w:cstheme="majorHAnsi"/>
          <w:sz w:val="22"/>
          <w:szCs w:val="22"/>
          <w:lang w:val="fr-FR"/>
        </w:rPr>
        <w:t>.</w:t>
      </w:r>
      <w:r w:rsidRPr="00152758">
        <w:rPr>
          <w:rFonts w:asciiTheme="majorHAnsi" w:hAnsiTheme="majorHAnsi" w:cstheme="majorHAnsi"/>
          <w:sz w:val="22"/>
          <w:szCs w:val="22"/>
          <w:lang w:val="fr-FR"/>
        </w:rPr>
        <w:t>000 microcrédits</w:t>
      </w:r>
      <w:r w:rsidR="005E1DE7">
        <w:rPr>
          <w:rFonts w:asciiTheme="majorHAnsi" w:hAnsiTheme="majorHAnsi" w:cstheme="majorHAnsi"/>
          <w:sz w:val="22"/>
          <w:szCs w:val="22"/>
          <w:lang w:val="fr-FR"/>
        </w:rPr>
        <w:t>,</w:t>
      </w:r>
      <w:r w:rsidRPr="00152758">
        <w:rPr>
          <w:rFonts w:asciiTheme="majorHAnsi" w:hAnsiTheme="majorHAnsi" w:cstheme="majorHAnsi"/>
          <w:sz w:val="22"/>
          <w:szCs w:val="22"/>
          <w:lang w:val="fr-FR"/>
        </w:rPr>
        <w:t xml:space="preserve"> pour un montant de 18 </w:t>
      </w:r>
      <w:r w:rsidR="00306382" w:rsidRPr="00152758">
        <w:rPr>
          <w:rFonts w:asciiTheme="majorHAnsi" w:hAnsiTheme="majorHAnsi" w:cstheme="majorHAnsi"/>
          <w:sz w:val="22"/>
          <w:szCs w:val="22"/>
          <w:lang w:val="fr-FR"/>
        </w:rPr>
        <w:t>m</w:t>
      </w:r>
      <w:r w:rsidRPr="00152758">
        <w:rPr>
          <w:rFonts w:asciiTheme="majorHAnsi" w:hAnsiTheme="majorHAnsi" w:cstheme="majorHAnsi"/>
          <w:sz w:val="22"/>
          <w:szCs w:val="22"/>
          <w:lang w:val="fr-FR"/>
        </w:rPr>
        <w:t>illions</w:t>
      </w:r>
      <w:r w:rsidR="00145921" w:rsidRPr="00152758">
        <w:rPr>
          <w:rFonts w:asciiTheme="majorHAnsi" w:hAnsiTheme="majorHAnsi" w:cstheme="majorHAnsi"/>
          <w:sz w:val="22"/>
          <w:szCs w:val="22"/>
          <w:lang w:val="fr-FR"/>
        </w:rPr>
        <w:t> </w:t>
      </w:r>
      <w:r w:rsidR="00F7240A" w:rsidRPr="00152758">
        <w:rPr>
          <w:rFonts w:asciiTheme="majorHAnsi" w:hAnsiTheme="majorHAnsi" w:cstheme="majorHAnsi"/>
          <w:sz w:val="22"/>
          <w:szCs w:val="22"/>
          <w:lang w:val="fr-FR"/>
        </w:rPr>
        <w:t>d’euros</w:t>
      </w:r>
      <w:r w:rsidRPr="00152758">
        <w:rPr>
          <w:rFonts w:asciiTheme="majorHAnsi" w:hAnsiTheme="majorHAnsi" w:cstheme="majorHAnsi"/>
          <w:sz w:val="22"/>
          <w:szCs w:val="22"/>
          <w:lang w:val="fr-FR"/>
        </w:rPr>
        <w:t>, créant de facto 1</w:t>
      </w:r>
      <w:r w:rsidR="000027D1">
        <w:rPr>
          <w:rFonts w:asciiTheme="majorHAnsi" w:hAnsiTheme="majorHAnsi" w:cstheme="majorHAnsi"/>
          <w:sz w:val="22"/>
          <w:szCs w:val="22"/>
          <w:lang w:val="fr-FR"/>
        </w:rPr>
        <w:t>.</w:t>
      </w:r>
      <w:r w:rsidRPr="00152758">
        <w:rPr>
          <w:rFonts w:asciiTheme="majorHAnsi" w:hAnsiTheme="majorHAnsi" w:cstheme="majorHAnsi"/>
          <w:sz w:val="22"/>
          <w:szCs w:val="22"/>
          <w:lang w:val="fr-FR"/>
        </w:rPr>
        <w:t>500 emplois nouveaux en Belgique. 80</w:t>
      </w:r>
      <w:r w:rsidR="00E07E8F">
        <w:rPr>
          <w:rFonts w:asciiTheme="majorHAnsi" w:hAnsiTheme="majorHAnsi" w:cstheme="majorHAnsi"/>
          <w:sz w:val="22"/>
          <w:szCs w:val="22"/>
          <w:lang w:val="fr-FR"/>
        </w:rPr>
        <w:t>%</w:t>
      </w:r>
      <w:r w:rsidRPr="00152758">
        <w:rPr>
          <w:rFonts w:asciiTheme="majorHAnsi" w:hAnsiTheme="majorHAnsi" w:cstheme="majorHAnsi"/>
          <w:sz w:val="22"/>
          <w:szCs w:val="22"/>
          <w:lang w:val="fr-FR"/>
        </w:rPr>
        <w:t xml:space="preserve"> des clients sont sous le seuil de pauvreté et la plupart sont issus de l’immigration. Avec un taux de pertes finales de </w:t>
      </w:r>
      <w:r w:rsidR="00EE6234">
        <w:rPr>
          <w:rFonts w:asciiTheme="majorHAnsi" w:hAnsiTheme="majorHAnsi" w:cstheme="majorHAnsi"/>
          <w:sz w:val="22"/>
          <w:szCs w:val="22"/>
          <w:lang w:val="fr-FR"/>
        </w:rPr>
        <w:t xml:space="preserve">l’ordre de </w:t>
      </w:r>
      <w:r w:rsidRPr="00152758">
        <w:rPr>
          <w:rFonts w:asciiTheme="majorHAnsi" w:hAnsiTheme="majorHAnsi" w:cstheme="majorHAnsi"/>
          <w:sz w:val="22"/>
          <w:szCs w:val="22"/>
          <w:lang w:val="fr-FR"/>
        </w:rPr>
        <w:t>2</w:t>
      </w:r>
      <w:r w:rsidR="00E07E8F">
        <w:rPr>
          <w:rFonts w:asciiTheme="majorHAnsi" w:hAnsiTheme="majorHAnsi" w:cstheme="majorHAnsi"/>
          <w:sz w:val="22"/>
          <w:szCs w:val="22"/>
          <w:lang w:val="fr-FR"/>
        </w:rPr>
        <w:t>%</w:t>
      </w:r>
      <w:r w:rsidRPr="00152758">
        <w:rPr>
          <w:rFonts w:asciiTheme="majorHAnsi" w:hAnsiTheme="majorHAnsi" w:cstheme="majorHAnsi"/>
          <w:sz w:val="22"/>
          <w:szCs w:val="22"/>
          <w:lang w:val="fr-FR"/>
        </w:rPr>
        <w:t xml:space="preserve">, </w:t>
      </w:r>
      <w:proofErr w:type="spellStart"/>
      <w:r w:rsidR="00050705" w:rsidRPr="00152758">
        <w:rPr>
          <w:rFonts w:asciiTheme="majorHAnsi" w:hAnsiTheme="majorHAnsi" w:cstheme="majorHAnsi"/>
          <w:sz w:val="22"/>
          <w:szCs w:val="22"/>
          <w:lang w:val="fr-FR"/>
        </w:rPr>
        <w:t>micro</w:t>
      </w:r>
      <w:r w:rsidR="00050705" w:rsidRPr="00152758">
        <w:rPr>
          <w:rFonts w:asciiTheme="majorHAnsi" w:hAnsiTheme="majorHAnsi" w:cstheme="majorHAnsi"/>
          <w:i/>
          <w:sz w:val="22"/>
          <w:szCs w:val="22"/>
          <w:lang w:val="fr-FR"/>
        </w:rPr>
        <w:t>Start</w:t>
      </w:r>
      <w:proofErr w:type="spellEnd"/>
      <w:r w:rsidR="00050705" w:rsidRPr="00152758">
        <w:rPr>
          <w:rFonts w:asciiTheme="majorHAnsi" w:hAnsiTheme="majorHAnsi" w:cstheme="majorHAnsi"/>
          <w:sz w:val="22"/>
          <w:szCs w:val="22"/>
          <w:lang w:val="fr-FR"/>
        </w:rPr>
        <w:t xml:space="preserve"> </w:t>
      </w:r>
      <w:r w:rsidRPr="00152758">
        <w:rPr>
          <w:rFonts w:asciiTheme="majorHAnsi" w:hAnsiTheme="majorHAnsi" w:cstheme="majorHAnsi"/>
          <w:sz w:val="22"/>
          <w:szCs w:val="22"/>
          <w:lang w:val="fr-FR"/>
        </w:rPr>
        <w:t>prouve tous les jours que faire crédit, c’est faire confiance.</w:t>
      </w:r>
    </w:p>
    <w:p w14:paraId="79FFC036" w14:textId="77777777" w:rsidR="00017CFB" w:rsidRPr="00152758" w:rsidRDefault="00017CFB" w:rsidP="00152758">
      <w:pPr>
        <w:pStyle w:val="NoSpacing"/>
        <w:jc w:val="both"/>
        <w:rPr>
          <w:rFonts w:asciiTheme="majorHAnsi" w:hAnsiTheme="majorHAnsi" w:cstheme="majorHAnsi"/>
          <w:sz w:val="22"/>
          <w:szCs w:val="22"/>
          <w:lang w:val="fr-FR"/>
        </w:rPr>
      </w:pPr>
    </w:p>
    <w:p w14:paraId="267EDFB9" w14:textId="77777777" w:rsidR="003B23C9" w:rsidRPr="00152758" w:rsidRDefault="003B23C9" w:rsidP="00152758">
      <w:pPr>
        <w:pStyle w:val="NoSpacing"/>
        <w:jc w:val="both"/>
        <w:rPr>
          <w:rFonts w:asciiTheme="majorHAnsi" w:hAnsiTheme="majorHAnsi" w:cstheme="majorHAnsi"/>
          <w:sz w:val="22"/>
          <w:szCs w:val="22"/>
          <w:lang w:val="fr-FR"/>
        </w:rPr>
      </w:pPr>
    </w:p>
    <w:p w14:paraId="6C597394" w14:textId="77777777" w:rsidR="001254A3" w:rsidRPr="00152758" w:rsidRDefault="001254A3" w:rsidP="00152758">
      <w:pPr>
        <w:pBdr>
          <w:top w:val="single" w:sz="4" w:space="1" w:color="auto"/>
          <w:left w:val="single" w:sz="4" w:space="4" w:color="auto"/>
          <w:bottom w:val="single" w:sz="4" w:space="1" w:color="auto"/>
          <w:right w:val="single" w:sz="4" w:space="4" w:color="auto"/>
        </w:pBdr>
        <w:tabs>
          <w:tab w:val="left" w:pos="2552"/>
        </w:tabs>
        <w:jc w:val="both"/>
        <w:rPr>
          <w:rFonts w:asciiTheme="majorHAnsi" w:hAnsiTheme="majorHAnsi" w:cstheme="majorHAnsi"/>
          <w:b/>
          <w:szCs w:val="22"/>
          <w:lang w:val="fr-FR"/>
        </w:rPr>
      </w:pPr>
      <w:r w:rsidRPr="00152758">
        <w:rPr>
          <w:rFonts w:asciiTheme="majorHAnsi" w:hAnsiTheme="majorHAnsi" w:cstheme="majorHAnsi"/>
          <w:b/>
          <w:szCs w:val="22"/>
          <w:lang w:val="fr-FR"/>
        </w:rPr>
        <w:lastRenderedPageBreak/>
        <w:t>Contact presse :</w:t>
      </w:r>
    </w:p>
    <w:p w14:paraId="3EB3D786" w14:textId="77777777" w:rsidR="001254A3" w:rsidRPr="00152758" w:rsidRDefault="001254A3" w:rsidP="0015275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fr-FR"/>
        </w:rPr>
      </w:pPr>
    </w:p>
    <w:p w14:paraId="145FF2BE" w14:textId="77777777" w:rsidR="001254A3" w:rsidRPr="00152758" w:rsidRDefault="001254A3" w:rsidP="0015275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fr-FR"/>
        </w:rPr>
      </w:pPr>
      <w:r w:rsidRPr="00152758">
        <w:rPr>
          <w:rFonts w:asciiTheme="majorHAnsi" w:hAnsiTheme="majorHAnsi" w:cstheme="majorHAnsi"/>
          <w:sz w:val="22"/>
          <w:szCs w:val="22"/>
          <w:lang w:val="fr-FR"/>
        </w:rPr>
        <w:t>Pour tout complément d’information, demande d’interview ou matériel visuel, merci de prendre contact avec :</w:t>
      </w:r>
    </w:p>
    <w:p w14:paraId="3FF02C4E" w14:textId="77777777" w:rsidR="00F61128" w:rsidRPr="00152758" w:rsidRDefault="00F61128" w:rsidP="0015275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fr-FR"/>
        </w:rPr>
      </w:pPr>
    </w:p>
    <w:p w14:paraId="7BE07889" w14:textId="77777777" w:rsidR="001254A3" w:rsidRPr="002C4196" w:rsidRDefault="001254A3" w:rsidP="0015275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fr-FR"/>
        </w:rPr>
      </w:pPr>
      <w:r w:rsidRPr="002C4196">
        <w:rPr>
          <w:rFonts w:asciiTheme="majorHAnsi" w:hAnsiTheme="majorHAnsi" w:cstheme="majorHAnsi"/>
          <w:sz w:val="22"/>
          <w:szCs w:val="22"/>
          <w:lang w:val="fr-FR"/>
        </w:rPr>
        <w:t xml:space="preserve">Isabelle Degroote – </w:t>
      </w:r>
      <w:hyperlink r:id="rId9" w:history="1">
        <w:r w:rsidRPr="002C4196">
          <w:rPr>
            <w:rStyle w:val="Hyperlink"/>
            <w:rFonts w:asciiTheme="majorHAnsi" w:hAnsiTheme="majorHAnsi" w:cstheme="majorHAnsi"/>
            <w:sz w:val="22"/>
            <w:szCs w:val="22"/>
            <w:lang w:val="fr-FR"/>
          </w:rPr>
          <w:t>isabelled@voice.be</w:t>
        </w:r>
      </w:hyperlink>
      <w:r w:rsidRPr="002C4196">
        <w:rPr>
          <w:rFonts w:asciiTheme="majorHAnsi" w:hAnsiTheme="majorHAnsi" w:cstheme="majorHAnsi"/>
          <w:sz w:val="22"/>
          <w:szCs w:val="22"/>
          <w:lang w:val="fr-FR"/>
        </w:rPr>
        <w:t xml:space="preserve"> - 0495 23 82 78 </w:t>
      </w:r>
    </w:p>
    <w:p w14:paraId="6D7D158E" w14:textId="77777777" w:rsidR="001254A3" w:rsidRPr="002C4196" w:rsidRDefault="001254A3" w:rsidP="0015275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fr-FR"/>
        </w:rPr>
      </w:pPr>
    </w:p>
    <w:p w14:paraId="72B0D71A" w14:textId="52DBF9A7" w:rsidR="001254A3" w:rsidRPr="005E4B94" w:rsidRDefault="001254A3" w:rsidP="0015275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en-GB"/>
        </w:rPr>
      </w:pPr>
      <w:r w:rsidRPr="005E4B94">
        <w:rPr>
          <w:rFonts w:asciiTheme="majorHAnsi" w:hAnsiTheme="majorHAnsi" w:cstheme="majorHAnsi"/>
          <w:sz w:val="22"/>
          <w:szCs w:val="22"/>
          <w:lang w:val="en-GB"/>
        </w:rPr>
        <w:t>Site web</w:t>
      </w:r>
      <w:r w:rsidR="00B42449" w:rsidRPr="005E4B94">
        <w:rPr>
          <w:rFonts w:asciiTheme="majorHAnsi" w:hAnsiTheme="majorHAnsi" w:cstheme="majorHAnsi"/>
          <w:sz w:val="22"/>
          <w:szCs w:val="22"/>
          <w:lang w:val="en-GB"/>
        </w:rPr>
        <w:t xml:space="preserve"> </w:t>
      </w:r>
      <w:proofErr w:type="spellStart"/>
      <w:r w:rsidR="00B42449" w:rsidRPr="005E4B94">
        <w:rPr>
          <w:rFonts w:asciiTheme="majorHAnsi" w:hAnsiTheme="majorHAnsi" w:cstheme="majorHAnsi"/>
          <w:sz w:val="22"/>
          <w:szCs w:val="22"/>
          <w:lang w:val="en-GB"/>
        </w:rPr>
        <w:t>micro</w:t>
      </w:r>
      <w:r w:rsidR="00B42449" w:rsidRPr="005E4B94">
        <w:rPr>
          <w:rFonts w:asciiTheme="majorHAnsi" w:hAnsiTheme="majorHAnsi" w:cstheme="majorHAnsi"/>
          <w:i/>
          <w:sz w:val="22"/>
          <w:szCs w:val="22"/>
          <w:lang w:val="en-GB"/>
        </w:rPr>
        <w:t>Start</w:t>
      </w:r>
      <w:proofErr w:type="spellEnd"/>
      <w:r w:rsidRPr="005E4B94">
        <w:rPr>
          <w:rFonts w:asciiTheme="majorHAnsi" w:hAnsiTheme="majorHAnsi" w:cstheme="majorHAnsi"/>
          <w:sz w:val="22"/>
          <w:szCs w:val="22"/>
          <w:lang w:val="en-GB"/>
        </w:rPr>
        <w:t xml:space="preserve"> : </w:t>
      </w:r>
      <w:hyperlink r:id="rId10" w:history="1">
        <w:r w:rsidRPr="005E4B94">
          <w:rPr>
            <w:rStyle w:val="Hyperlink"/>
            <w:rFonts w:asciiTheme="majorHAnsi" w:hAnsiTheme="majorHAnsi" w:cstheme="majorHAnsi"/>
            <w:sz w:val="22"/>
            <w:szCs w:val="22"/>
            <w:lang w:val="en-GB"/>
          </w:rPr>
          <w:t>https://microstart.be/fr</w:t>
        </w:r>
      </w:hyperlink>
      <w:r w:rsidRPr="005E4B94">
        <w:rPr>
          <w:rFonts w:asciiTheme="majorHAnsi" w:hAnsiTheme="majorHAnsi" w:cstheme="majorHAnsi"/>
          <w:sz w:val="22"/>
          <w:szCs w:val="22"/>
          <w:lang w:val="en-GB"/>
        </w:rPr>
        <w:t xml:space="preserve"> </w:t>
      </w:r>
    </w:p>
    <w:p w14:paraId="03ECF175" w14:textId="39C2A7F5" w:rsidR="001254A3" w:rsidRPr="00C8670E" w:rsidRDefault="00B313B6" w:rsidP="0015275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nl-NL"/>
        </w:rPr>
      </w:pPr>
      <w:r>
        <w:rPr>
          <w:rFonts w:asciiTheme="majorHAnsi" w:hAnsiTheme="majorHAnsi" w:cstheme="majorHAnsi"/>
          <w:sz w:val="22"/>
          <w:szCs w:val="22"/>
          <w:lang w:val="fr-FR"/>
        </w:rPr>
        <w:t>2</w:t>
      </w:r>
      <w:r w:rsidRPr="00C8670E">
        <w:rPr>
          <w:rFonts w:asciiTheme="majorHAnsi" w:hAnsiTheme="majorHAnsi" w:cstheme="majorHAnsi"/>
          <w:sz w:val="22"/>
          <w:szCs w:val="22"/>
          <w:vertAlign w:val="superscript"/>
          <w:lang w:val="fr-FR"/>
        </w:rPr>
        <w:t>ème</w:t>
      </w:r>
      <w:r>
        <w:rPr>
          <w:rFonts w:asciiTheme="majorHAnsi" w:hAnsiTheme="majorHAnsi" w:cstheme="majorHAnsi"/>
          <w:sz w:val="22"/>
          <w:szCs w:val="22"/>
          <w:vertAlign w:val="superscript"/>
          <w:lang w:val="fr-FR"/>
        </w:rPr>
        <w:t xml:space="preserve"> </w:t>
      </w:r>
      <w:r w:rsidR="008A2C20">
        <w:rPr>
          <w:rFonts w:asciiTheme="majorHAnsi" w:hAnsiTheme="majorHAnsi" w:cstheme="majorHAnsi"/>
          <w:sz w:val="22"/>
          <w:szCs w:val="22"/>
          <w:lang w:val="fr-BE"/>
        </w:rPr>
        <w:t>Journée E</w:t>
      </w:r>
      <w:r w:rsidR="00DA0F6B" w:rsidRPr="002C4196">
        <w:rPr>
          <w:rFonts w:asciiTheme="majorHAnsi" w:hAnsiTheme="majorHAnsi" w:cstheme="majorHAnsi"/>
          <w:sz w:val="22"/>
          <w:szCs w:val="22"/>
          <w:lang w:val="fr-BE"/>
        </w:rPr>
        <w:t>uropéenne de la Microfinance</w:t>
      </w:r>
      <w:r w:rsidR="00E07E8F" w:rsidRPr="002C4196">
        <w:rPr>
          <w:rFonts w:asciiTheme="majorHAnsi" w:hAnsiTheme="majorHAnsi" w:cstheme="majorHAnsi"/>
          <w:sz w:val="22"/>
          <w:szCs w:val="22"/>
          <w:lang w:val="fr-BE"/>
        </w:rPr>
        <w:t> </w:t>
      </w:r>
      <w:r w:rsidR="00DA0F6B" w:rsidRPr="002C4196">
        <w:rPr>
          <w:rFonts w:asciiTheme="majorHAnsi" w:hAnsiTheme="majorHAnsi" w:cstheme="majorHAnsi"/>
          <w:sz w:val="22"/>
          <w:szCs w:val="22"/>
          <w:lang w:val="fr-BE"/>
        </w:rPr>
        <w:t>:</w:t>
      </w:r>
      <w:r>
        <w:rPr>
          <w:rFonts w:asciiTheme="majorHAnsi" w:hAnsiTheme="majorHAnsi" w:cstheme="majorHAnsi"/>
          <w:sz w:val="22"/>
          <w:szCs w:val="22"/>
          <w:lang w:val="fr-BE"/>
        </w:rPr>
        <w:t xml:space="preserve"> </w:t>
      </w:r>
      <w:hyperlink r:id="rId11" w:history="1">
        <w:r w:rsidRPr="00081E6D">
          <w:rPr>
            <w:rStyle w:val="Hyperlink"/>
            <w:rFonts w:asciiTheme="majorHAnsi" w:hAnsiTheme="majorHAnsi" w:cstheme="majorHAnsi"/>
            <w:sz w:val="22"/>
            <w:szCs w:val="22"/>
            <w:lang w:val="fr-BE"/>
          </w:rPr>
          <w:t>http://www.european-microfinance.org/index.php?&amp;rub=activities&amp;pg=2nd-european-microfinance-day</w:t>
        </w:r>
      </w:hyperlink>
      <w:r>
        <w:rPr>
          <w:rFonts w:asciiTheme="majorHAnsi" w:hAnsiTheme="majorHAnsi" w:cstheme="majorHAnsi"/>
          <w:sz w:val="22"/>
          <w:szCs w:val="22"/>
          <w:lang w:val="fr-BE"/>
        </w:rPr>
        <w:t xml:space="preserve"> </w:t>
      </w:r>
    </w:p>
    <w:p w14:paraId="4737EA3B" w14:textId="77777777" w:rsidR="0025375E" w:rsidRDefault="0025375E" w:rsidP="00152758">
      <w:pPr>
        <w:pStyle w:val="NoSpacing"/>
        <w:jc w:val="both"/>
        <w:rPr>
          <w:rFonts w:asciiTheme="majorHAnsi" w:hAnsiTheme="majorHAnsi" w:cstheme="majorHAnsi"/>
          <w:sz w:val="22"/>
          <w:szCs w:val="22"/>
          <w:lang w:val="fr-FR"/>
        </w:rPr>
      </w:pPr>
    </w:p>
    <w:p w14:paraId="4721AD34" w14:textId="77777777" w:rsidR="0025375E" w:rsidRDefault="0025375E" w:rsidP="00152758">
      <w:pPr>
        <w:pStyle w:val="NoSpacing"/>
        <w:jc w:val="both"/>
        <w:rPr>
          <w:rFonts w:asciiTheme="majorHAnsi" w:hAnsiTheme="majorHAnsi" w:cstheme="majorHAnsi"/>
          <w:sz w:val="22"/>
          <w:szCs w:val="22"/>
          <w:lang w:val="fr-FR"/>
        </w:rPr>
      </w:pPr>
    </w:p>
    <w:p w14:paraId="44D4AFF5" w14:textId="31019D16" w:rsidR="0025375E" w:rsidRPr="00C8670E" w:rsidRDefault="0025375E" w:rsidP="00152758">
      <w:pPr>
        <w:pStyle w:val="NoSpacing"/>
        <w:jc w:val="both"/>
        <w:rPr>
          <w:rFonts w:asciiTheme="majorHAnsi" w:hAnsiTheme="majorHAnsi" w:cstheme="majorHAnsi"/>
          <w:b/>
          <w:i/>
          <w:sz w:val="20"/>
          <w:szCs w:val="22"/>
          <w:lang w:val="fr-FR"/>
        </w:rPr>
      </w:pPr>
      <w:r w:rsidRPr="00C8670E">
        <w:rPr>
          <w:rFonts w:asciiTheme="majorHAnsi" w:hAnsiTheme="majorHAnsi" w:cstheme="majorHAnsi"/>
          <w:b/>
          <w:i/>
          <w:sz w:val="20"/>
          <w:szCs w:val="22"/>
          <w:lang w:val="fr-FR"/>
        </w:rPr>
        <w:t>* A propos de la J</w:t>
      </w:r>
      <w:r w:rsidR="005E4B94">
        <w:rPr>
          <w:rFonts w:asciiTheme="majorHAnsi" w:hAnsiTheme="majorHAnsi" w:cstheme="majorHAnsi"/>
          <w:b/>
          <w:i/>
          <w:sz w:val="20"/>
          <w:szCs w:val="22"/>
          <w:lang w:val="fr-FR"/>
        </w:rPr>
        <w:t>ournée Européenne de la Microfinance</w:t>
      </w:r>
    </w:p>
    <w:p w14:paraId="7249DA76" w14:textId="24E715A9" w:rsidR="0025375E" w:rsidRPr="00C8670E" w:rsidRDefault="00130416" w:rsidP="00152758">
      <w:pPr>
        <w:pStyle w:val="NoSpacing"/>
        <w:jc w:val="both"/>
        <w:rPr>
          <w:rFonts w:asciiTheme="majorHAnsi" w:hAnsiTheme="majorHAnsi" w:cstheme="majorHAnsi"/>
          <w:i/>
          <w:sz w:val="20"/>
          <w:szCs w:val="22"/>
          <w:lang w:val="fr-FR"/>
        </w:rPr>
      </w:pPr>
      <w:r w:rsidRPr="00C8670E">
        <w:rPr>
          <w:rFonts w:asciiTheme="majorHAnsi" w:hAnsiTheme="majorHAnsi" w:cstheme="majorHAnsi"/>
          <w:i/>
          <w:sz w:val="20"/>
          <w:szCs w:val="22"/>
          <w:lang w:val="fr-FR"/>
        </w:rPr>
        <w:t xml:space="preserve">Initiée par le </w:t>
      </w:r>
      <w:proofErr w:type="spellStart"/>
      <w:r w:rsidR="0025375E" w:rsidRPr="00C8670E">
        <w:rPr>
          <w:rFonts w:asciiTheme="majorHAnsi" w:hAnsiTheme="majorHAnsi" w:cstheme="majorHAnsi"/>
          <w:i/>
          <w:sz w:val="20"/>
          <w:szCs w:val="22"/>
          <w:lang w:val="fr-FR"/>
        </w:rPr>
        <w:t>European</w:t>
      </w:r>
      <w:proofErr w:type="spellEnd"/>
      <w:r w:rsidR="0025375E" w:rsidRPr="00C8670E">
        <w:rPr>
          <w:rFonts w:asciiTheme="majorHAnsi" w:hAnsiTheme="majorHAnsi" w:cstheme="majorHAnsi"/>
          <w:i/>
          <w:sz w:val="20"/>
          <w:szCs w:val="22"/>
          <w:lang w:val="fr-FR"/>
        </w:rPr>
        <w:t xml:space="preserve"> Microfinance Network, la Journée Européenne d</w:t>
      </w:r>
      <w:r w:rsidR="000D2FBD" w:rsidRPr="00C8670E">
        <w:rPr>
          <w:rFonts w:asciiTheme="majorHAnsi" w:hAnsiTheme="majorHAnsi" w:cstheme="majorHAnsi"/>
          <w:i/>
          <w:sz w:val="20"/>
          <w:szCs w:val="22"/>
          <w:lang w:val="fr-FR"/>
        </w:rPr>
        <w:t>e la</w:t>
      </w:r>
      <w:r w:rsidR="0025375E" w:rsidRPr="00C8670E">
        <w:rPr>
          <w:rFonts w:asciiTheme="majorHAnsi" w:hAnsiTheme="majorHAnsi" w:cstheme="majorHAnsi"/>
          <w:i/>
          <w:sz w:val="20"/>
          <w:szCs w:val="22"/>
          <w:lang w:val="fr-FR"/>
        </w:rPr>
        <w:t xml:space="preserve"> Micro</w:t>
      </w:r>
      <w:r w:rsidR="000D2FBD" w:rsidRPr="00C8670E">
        <w:rPr>
          <w:rFonts w:asciiTheme="majorHAnsi" w:hAnsiTheme="majorHAnsi" w:cstheme="majorHAnsi"/>
          <w:i/>
          <w:sz w:val="20"/>
          <w:szCs w:val="22"/>
          <w:lang w:val="fr-FR"/>
        </w:rPr>
        <w:t>finance</w:t>
      </w:r>
      <w:r w:rsidR="0025375E" w:rsidRPr="00C8670E">
        <w:rPr>
          <w:rFonts w:asciiTheme="majorHAnsi" w:hAnsiTheme="majorHAnsi" w:cstheme="majorHAnsi"/>
          <w:i/>
          <w:sz w:val="20"/>
          <w:szCs w:val="22"/>
          <w:lang w:val="fr-FR"/>
        </w:rPr>
        <w:t xml:space="preserve"> veut sensibiliser les instances communautaires à la microfinance en tant qu’outil de lutte contre l’exclusion sociale et le chômage, en Europe. Elle est l’occasion d’une série de recommandations au monde politique pour améliorer le système des microcrédits en Europe, en construisant des cadres législatifs et réglementaires qui  soutiennent le marché de la microfinance.</w:t>
      </w:r>
    </w:p>
    <w:p w14:paraId="51FD9B38" w14:textId="77777777" w:rsidR="0025375E" w:rsidRPr="002C4196" w:rsidRDefault="0025375E" w:rsidP="00152758">
      <w:pPr>
        <w:pStyle w:val="NoSpacing"/>
        <w:jc w:val="both"/>
        <w:rPr>
          <w:rFonts w:asciiTheme="majorHAnsi" w:hAnsiTheme="majorHAnsi" w:cstheme="majorHAnsi"/>
          <w:i/>
          <w:sz w:val="22"/>
          <w:szCs w:val="22"/>
          <w:lang w:val="fr-FR"/>
        </w:rPr>
      </w:pPr>
    </w:p>
    <w:sectPr w:rsidR="0025375E" w:rsidRPr="002C4196">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E87A6" w14:textId="77777777" w:rsidR="0025375E" w:rsidRDefault="0025375E">
      <w:r>
        <w:separator/>
      </w:r>
    </w:p>
  </w:endnote>
  <w:endnote w:type="continuationSeparator" w:id="0">
    <w:p w14:paraId="43275F00" w14:textId="77777777" w:rsidR="0025375E" w:rsidRDefault="0025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78BC" w14:textId="77777777" w:rsidR="000F32E5" w:rsidRDefault="000F32E5" w:rsidP="00C8670E">
    <w:pPr>
      <w:pStyle w:val="Footer"/>
      <w:jc w:val="both"/>
      <w:rPr>
        <w:rFonts w:asciiTheme="majorHAnsi" w:hAnsiTheme="majorHAnsi" w:cstheme="majorHAnsi"/>
        <w:sz w:val="20"/>
        <w:lang w:val="nl-NL"/>
      </w:rPr>
    </w:pPr>
  </w:p>
  <w:p w14:paraId="7F838D7A" w14:textId="2BEC6060" w:rsidR="000F32E5" w:rsidRPr="00B968CC" w:rsidRDefault="000F32E5" w:rsidP="00C8670E">
    <w:pPr>
      <w:pStyle w:val="Footer"/>
      <w:jc w:val="both"/>
      <w:rPr>
        <w:rFonts w:asciiTheme="majorHAnsi" w:hAnsiTheme="majorHAnsi" w:cstheme="majorHAnsi"/>
        <w:i/>
        <w:sz w:val="20"/>
        <w:lang w:val="nl-NL"/>
      </w:rPr>
    </w:pPr>
  </w:p>
  <w:p w14:paraId="70469617" w14:textId="77777777" w:rsidR="000F32E5" w:rsidRPr="00C8670E" w:rsidRDefault="000F32E5">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10968" w14:textId="77777777" w:rsidR="0025375E" w:rsidRDefault="0025375E">
      <w:r>
        <w:separator/>
      </w:r>
    </w:p>
  </w:footnote>
  <w:footnote w:type="continuationSeparator" w:id="0">
    <w:p w14:paraId="30E9D597" w14:textId="77777777" w:rsidR="0025375E" w:rsidRDefault="0025375E">
      <w:r>
        <w:continuationSeparator/>
      </w:r>
    </w:p>
  </w:footnote>
  <w:footnote w:id="1">
    <w:p w14:paraId="5F852896" w14:textId="659D63CF" w:rsidR="002B6366" w:rsidRPr="002B6366" w:rsidRDefault="002B6366">
      <w:pPr>
        <w:pStyle w:val="FootnoteText"/>
        <w:rPr>
          <w:lang w:val="nl-NL"/>
        </w:rPr>
      </w:pPr>
      <w:r>
        <w:rPr>
          <w:rStyle w:val="FootnoteReference"/>
        </w:rPr>
        <w:footnoteRef/>
      </w:r>
      <w:r w:rsidRPr="002B6366">
        <w:rPr>
          <w:lang w:val="nl-NL"/>
        </w:rPr>
        <w:t xml:space="preserve"> </w:t>
      </w:r>
      <w:r w:rsidRPr="00B968CC">
        <w:rPr>
          <w:rFonts w:asciiTheme="majorHAnsi" w:hAnsiTheme="majorHAnsi" w:cstheme="majorHAnsi"/>
          <w:i/>
          <w:lang w:val="fr-FR"/>
        </w:rPr>
        <w:t>400.000 clients actifs en Europe et près d’un milliard d’euros de nouveaux microcrédits professionnels décaissés en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9C25" w14:textId="77777777" w:rsidR="0025375E" w:rsidRDefault="0025375E">
    <w:pPr>
      <w:pStyle w:val="Header"/>
    </w:pPr>
    <w:r>
      <w:rPr>
        <w:noProof/>
        <w:lang w:val="fr-BE" w:eastAsia="fr-BE"/>
      </w:rPr>
      <w:drawing>
        <wp:inline distT="0" distB="0" distL="0" distR="0" wp14:anchorId="6CFB98FF" wp14:editId="0B296314">
          <wp:extent cx="1743076" cy="531786"/>
          <wp:effectExtent l="0" t="0" r="0" b="1905"/>
          <wp:docPr id="2" name="Picture 2" descr="https://encrypted-tbn3.gstatic.com/images?q=tbn:ANd9GcTD6xfSXVx3x8uv3LE7-M9H9Vob8u3iZHIrZAjOP_sQVBMYoZrs1rb50i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D6xfSXVx3x8uv3LE7-M9H9Vob8u3iZHIrZAjOP_sQVBMYoZrs1rb50iU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6" cy="5317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047B"/>
    <w:multiLevelType w:val="hybridMultilevel"/>
    <w:tmpl w:val="BC0EEAB6"/>
    <w:numStyleLink w:val="Nombres"/>
  </w:abstractNum>
  <w:abstractNum w:abstractNumId="1">
    <w:nsid w:val="338415DF"/>
    <w:multiLevelType w:val="hybridMultilevel"/>
    <w:tmpl w:val="77DCB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817B05"/>
    <w:multiLevelType w:val="hybridMultilevel"/>
    <w:tmpl w:val="A5AE7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BF5F0A"/>
    <w:multiLevelType w:val="hybridMultilevel"/>
    <w:tmpl w:val="BC0EEAB6"/>
    <w:styleLink w:val="Nombres"/>
    <w:lvl w:ilvl="0" w:tplc="02DC29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D8F11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B2276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62E6B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388C7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F6E96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AE962">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42EC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5EFC8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6DE102C"/>
    <w:multiLevelType w:val="hybridMultilevel"/>
    <w:tmpl w:val="55D89630"/>
    <w:lvl w:ilvl="0" w:tplc="BF2EC24C">
      <w:start w:val="150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21"/>
    <w:rsid w:val="000027D1"/>
    <w:rsid w:val="00017CFB"/>
    <w:rsid w:val="00032174"/>
    <w:rsid w:val="0003366C"/>
    <w:rsid w:val="00042C52"/>
    <w:rsid w:val="00043F56"/>
    <w:rsid w:val="00047EFB"/>
    <w:rsid w:val="00050705"/>
    <w:rsid w:val="00066981"/>
    <w:rsid w:val="000673C6"/>
    <w:rsid w:val="00067CFC"/>
    <w:rsid w:val="000724C4"/>
    <w:rsid w:val="000A1D43"/>
    <w:rsid w:val="000D2FBD"/>
    <w:rsid w:val="000F32E5"/>
    <w:rsid w:val="001254A3"/>
    <w:rsid w:val="00130416"/>
    <w:rsid w:val="00133C6D"/>
    <w:rsid w:val="00145921"/>
    <w:rsid w:val="00152758"/>
    <w:rsid w:val="001556B6"/>
    <w:rsid w:val="001846B7"/>
    <w:rsid w:val="001C62C0"/>
    <w:rsid w:val="001D6687"/>
    <w:rsid w:val="001E761C"/>
    <w:rsid w:val="00225BF3"/>
    <w:rsid w:val="00237FDB"/>
    <w:rsid w:val="00246670"/>
    <w:rsid w:val="0025375E"/>
    <w:rsid w:val="00261C97"/>
    <w:rsid w:val="00270417"/>
    <w:rsid w:val="002A72FB"/>
    <w:rsid w:val="002B32A6"/>
    <w:rsid w:val="002B4747"/>
    <w:rsid w:val="002B6366"/>
    <w:rsid w:val="002B6390"/>
    <w:rsid w:val="002C4196"/>
    <w:rsid w:val="002D5A28"/>
    <w:rsid w:val="002E21E2"/>
    <w:rsid w:val="002E462B"/>
    <w:rsid w:val="002E55F8"/>
    <w:rsid w:val="002E5BF5"/>
    <w:rsid w:val="002F66ED"/>
    <w:rsid w:val="002F6B2C"/>
    <w:rsid w:val="00303405"/>
    <w:rsid w:val="00303EAA"/>
    <w:rsid w:val="00306382"/>
    <w:rsid w:val="0031392E"/>
    <w:rsid w:val="00324BEE"/>
    <w:rsid w:val="0034451F"/>
    <w:rsid w:val="00353465"/>
    <w:rsid w:val="00354B40"/>
    <w:rsid w:val="0038566D"/>
    <w:rsid w:val="003A0F64"/>
    <w:rsid w:val="003B23C9"/>
    <w:rsid w:val="003D107D"/>
    <w:rsid w:val="003D19B7"/>
    <w:rsid w:val="003E3B90"/>
    <w:rsid w:val="00423654"/>
    <w:rsid w:val="00437F67"/>
    <w:rsid w:val="00460B27"/>
    <w:rsid w:val="00461351"/>
    <w:rsid w:val="00471C12"/>
    <w:rsid w:val="004A2466"/>
    <w:rsid w:val="004B7E5D"/>
    <w:rsid w:val="004D17F0"/>
    <w:rsid w:val="004E474E"/>
    <w:rsid w:val="004F7217"/>
    <w:rsid w:val="00516925"/>
    <w:rsid w:val="0055549D"/>
    <w:rsid w:val="00560CC3"/>
    <w:rsid w:val="00561958"/>
    <w:rsid w:val="00592A8C"/>
    <w:rsid w:val="00595D84"/>
    <w:rsid w:val="005976A7"/>
    <w:rsid w:val="005B7210"/>
    <w:rsid w:val="005C3891"/>
    <w:rsid w:val="005D5676"/>
    <w:rsid w:val="005E1DE7"/>
    <w:rsid w:val="005E4B94"/>
    <w:rsid w:val="005F133D"/>
    <w:rsid w:val="005F75EF"/>
    <w:rsid w:val="0061434C"/>
    <w:rsid w:val="00662B46"/>
    <w:rsid w:val="0068437F"/>
    <w:rsid w:val="00685945"/>
    <w:rsid w:val="00690BFF"/>
    <w:rsid w:val="006A0517"/>
    <w:rsid w:val="006B4E8A"/>
    <w:rsid w:val="006B6A22"/>
    <w:rsid w:val="006D3F63"/>
    <w:rsid w:val="006E6395"/>
    <w:rsid w:val="006F47B2"/>
    <w:rsid w:val="00730FAC"/>
    <w:rsid w:val="00731E40"/>
    <w:rsid w:val="00761289"/>
    <w:rsid w:val="007748BC"/>
    <w:rsid w:val="00780567"/>
    <w:rsid w:val="00784DA2"/>
    <w:rsid w:val="007C5EDB"/>
    <w:rsid w:val="007E5286"/>
    <w:rsid w:val="00825A69"/>
    <w:rsid w:val="008429D2"/>
    <w:rsid w:val="00850448"/>
    <w:rsid w:val="0087737B"/>
    <w:rsid w:val="008837BB"/>
    <w:rsid w:val="00891FAC"/>
    <w:rsid w:val="008926D1"/>
    <w:rsid w:val="00896953"/>
    <w:rsid w:val="008A2C20"/>
    <w:rsid w:val="008A2CDD"/>
    <w:rsid w:val="008A475C"/>
    <w:rsid w:val="008C6FFB"/>
    <w:rsid w:val="008F1CA5"/>
    <w:rsid w:val="009101CD"/>
    <w:rsid w:val="00932DB6"/>
    <w:rsid w:val="00943759"/>
    <w:rsid w:val="00954685"/>
    <w:rsid w:val="00996DA3"/>
    <w:rsid w:val="009B42B1"/>
    <w:rsid w:val="009B5C14"/>
    <w:rsid w:val="009D2B67"/>
    <w:rsid w:val="00A2673D"/>
    <w:rsid w:val="00A530E3"/>
    <w:rsid w:val="00A74435"/>
    <w:rsid w:val="00AA1D35"/>
    <w:rsid w:val="00AA7F1F"/>
    <w:rsid w:val="00AC58B0"/>
    <w:rsid w:val="00AC6605"/>
    <w:rsid w:val="00AD0E2B"/>
    <w:rsid w:val="00AE770A"/>
    <w:rsid w:val="00B313B6"/>
    <w:rsid w:val="00B42449"/>
    <w:rsid w:val="00B502DB"/>
    <w:rsid w:val="00B52160"/>
    <w:rsid w:val="00B52D34"/>
    <w:rsid w:val="00B559E1"/>
    <w:rsid w:val="00B604BD"/>
    <w:rsid w:val="00B67D00"/>
    <w:rsid w:val="00B67D4C"/>
    <w:rsid w:val="00B827D5"/>
    <w:rsid w:val="00B91622"/>
    <w:rsid w:val="00B968CC"/>
    <w:rsid w:val="00BB0865"/>
    <w:rsid w:val="00C36A53"/>
    <w:rsid w:val="00C52A42"/>
    <w:rsid w:val="00C566FC"/>
    <w:rsid w:val="00C8368F"/>
    <w:rsid w:val="00C8670E"/>
    <w:rsid w:val="00C95BD2"/>
    <w:rsid w:val="00CA1E67"/>
    <w:rsid w:val="00CB5D9A"/>
    <w:rsid w:val="00CD348F"/>
    <w:rsid w:val="00CE2F1B"/>
    <w:rsid w:val="00D07525"/>
    <w:rsid w:val="00D245E5"/>
    <w:rsid w:val="00D255B1"/>
    <w:rsid w:val="00D30786"/>
    <w:rsid w:val="00D428F5"/>
    <w:rsid w:val="00D73895"/>
    <w:rsid w:val="00D9402A"/>
    <w:rsid w:val="00DA0F6B"/>
    <w:rsid w:val="00DB2675"/>
    <w:rsid w:val="00DB385E"/>
    <w:rsid w:val="00DC2878"/>
    <w:rsid w:val="00DD4FB8"/>
    <w:rsid w:val="00DF6BE5"/>
    <w:rsid w:val="00DF7132"/>
    <w:rsid w:val="00E07E8F"/>
    <w:rsid w:val="00E11E34"/>
    <w:rsid w:val="00E50718"/>
    <w:rsid w:val="00E65E8B"/>
    <w:rsid w:val="00ED0E1F"/>
    <w:rsid w:val="00EE31D5"/>
    <w:rsid w:val="00EE6234"/>
    <w:rsid w:val="00EE7F21"/>
    <w:rsid w:val="00F01FC9"/>
    <w:rsid w:val="00F0756C"/>
    <w:rsid w:val="00F45121"/>
    <w:rsid w:val="00F579F8"/>
    <w:rsid w:val="00F61128"/>
    <w:rsid w:val="00F7240A"/>
    <w:rsid w:val="00F72CEF"/>
    <w:rsid w:val="00F77998"/>
    <w:rsid w:val="00FA53A3"/>
    <w:rsid w:val="00FA5C65"/>
    <w:rsid w:val="00FB4347"/>
    <w:rsid w:val="00FD25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11D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F21"/>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EE7F21"/>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numbering" w:customStyle="1" w:styleId="Nombres">
    <w:name w:val="Nombres"/>
    <w:rsid w:val="00EE7F21"/>
    <w:pPr>
      <w:numPr>
        <w:numId w:val="1"/>
      </w:numPr>
    </w:pPr>
  </w:style>
  <w:style w:type="character" w:customStyle="1" w:styleId="Hyperlink0">
    <w:name w:val="Hyperlink.0"/>
    <w:basedOn w:val="Hyperlink"/>
    <w:rsid w:val="00EE7F21"/>
    <w:rPr>
      <w:color w:val="0000FF" w:themeColor="hyperlink"/>
      <w:u w:val="single"/>
    </w:rPr>
  </w:style>
  <w:style w:type="character" w:styleId="Hyperlink">
    <w:name w:val="Hyperlink"/>
    <w:basedOn w:val="DefaultParagraphFont"/>
    <w:uiPriority w:val="99"/>
    <w:unhideWhenUsed/>
    <w:rsid w:val="00EE7F21"/>
    <w:rPr>
      <w:color w:val="0000FF" w:themeColor="hyperlink"/>
      <w:u w:val="single"/>
    </w:rPr>
  </w:style>
  <w:style w:type="paragraph" w:styleId="NoSpacing">
    <w:name w:val="No Spacing"/>
    <w:uiPriority w:val="1"/>
    <w:qFormat/>
    <w:rsid w:val="003D107D"/>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BalloonText">
    <w:name w:val="Balloon Text"/>
    <w:basedOn w:val="Normal"/>
    <w:link w:val="BalloonTextChar"/>
    <w:uiPriority w:val="99"/>
    <w:semiHidden/>
    <w:unhideWhenUsed/>
    <w:rsid w:val="004F7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17"/>
    <w:rPr>
      <w:rFonts w:ascii="Segoe UI" w:eastAsia="Arial Unicode MS" w:hAnsi="Segoe UI" w:cs="Segoe UI"/>
      <w:sz w:val="18"/>
      <w:szCs w:val="18"/>
      <w:bdr w:val="nil"/>
      <w:lang w:val="en-US" w:eastAsia="en-US"/>
    </w:rPr>
  </w:style>
  <w:style w:type="paragraph" w:styleId="ListParagraph">
    <w:name w:val="List Paragraph"/>
    <w:basedOn w:val="Normal"/>
    <w:uiPriority w:val="34"/>
    <w:qFormat/>
    <w:rsid w:val="00FA5C65"/>
    <w:pPr>
      <w:ind w:left="720"/>
      <w:contextualSpacing/>
    </w:pPr>
  </w:style>
  <w:style w:type="paragraph" w:styleId="Header">
    <w:name w:val="header"/>
    <w:basedOn w:val="Normal"/>
    <w:link w:val="HeaderChar"/>
    <w:uiPriority w:val="99"/>
    <w:unhideWhenUsed/>
    <w:rsid w:val="00ED0E1F"/>
    <w:pPr>
      <w:tabs>
        <w:tab w:val="center" w:pos="4513"/>
        <w:tab w:val="right" w:pos="9026"/>
      </w:tabs>
    </w:pPr>
  </w:style>
  <w:style w:type="character" w:customStyle="1" w:styleId="HeaderChar">
    <w:name w:val="Header Char"/>
    <w:basedOn w:val="DefaultParagraphFont"/>
    <w:link w:val="Header"/>
    <w:uiPriority w:val="99"/>
    <w:rsid w:val="00ED0E1F"/>
    <w:rPr>
      <w:rFonts w:ascii="Times New Roman" w:eastAsia="Arial Unicode MS" w:hAnsi="Times New Roman" w:cs="Times New Roman"/>
      <w:bdr w:val="nil"/>
      <w:lang w:val="en-US" w:eastAsia="en-US"/>
    </w:rPr>
  </w:style>
  <w:style w:type="paragraph" w:styleId="Footer">
    <w:name w:val="footer"/>
    <w:basedOn w:val="Normal"/>
    <w:link w:val="FooterChar"/>
    <w:uiPriority w:val="99"/>
    <w:unhideWhenUsed/>
    <w:rsid w:val="00ED0E1F"/>
    <w:pPr>
      <w:tabs>
        <w:tab w:val="center" w:pos="4513"/>
        <w:tab w:val="right" w:pos="9026"/>
      </w:tabs>
    </w:pPr>
  </w:style>
  <w:style w:type="character" w:customStyle="1" w:styleId="FooterChar">
    <w:name w:val="Footer Char"/>
    <w:basedOn w:val="DefaultParagraphFont"/>
    <w:link w:val="Footer"/>
    <w:uiPriority w:val="99"/>
    <w:rsid w:val="00ED0E1F"/>
    <w:rPr>
      <w:rFonts w:ascii="Times New Roman" w:eastAsia="Arial Unicode MS" w:hAnsi="Times New Roman" w:cs="Times New Roman"/>
      <w:bdr w:val="nil"/>
      <w:lang w:val="en-US" w:eastAsia="en-US"/>
    </w:rPr>
  </w:style>
  <w:style w:type="character" w:styleId="CommentReference">
    <w:name w:val="annotation reference"/>
    <w:basedOn w:val="DefaultParagraphFont"/>
    <w:uiPriority w:val="99"/>
    <w:semiHidden/>
    <w:unhideWhenUsed/>
    <w:rsid w:val="00F72CEF"/>
    <w:rPr>
      <w:sz w:val="16"/>
      <w:szCs w:val="16"/>
    </w:rPr>
  </w:style>
  <w:style w:type="paragraph" w:styleId="CommentText">
    <w:name w:val="annotation text"/>
    <w:basedOn w:val="Normal"/>
    <w:link w:val="CommentTextChar"/>
    <w:uiPriority w:val="99"/>
    <w:semiHidden/>
    <w:unhideWhenUsed/>
    <w:rsid w:val="00F72CEF"/>
    <w:rPr>
      <w:sz w:val="20"/>
      <w:szCs w:val="20"/>
    </w:rPr>
  </w:style>
  <w:style w:type="character" w:customStyle="1" w:styleId="CommentTextChar">
    <w:name w:val="Comment Text Char"/>
    <w:basedOn w:val="DefaultParagraphFont"/>
    <w:link w:val="CommentText"/>
    <w:uiPriority w:val="99"/>
    <w:semiHidden/>
    <w:rsid w:val="00F72CEF"/>
    <w:rPr>
      <w:rFonts w:ascii="Times New Roman" w:eastAsia="Arial Unicode MS" w:hAnsi="Times New Roman" w:cs="Times New Roman"/>
      <w:sz w:val="20"/>
      <w:szCs w:val="20"/>
      <w:bdr w:val="nil"/>
      <w:lang w:val="en-US" w:eastAsia="en-US"/>
    </w:rPr>
  </w:style>
  <w:style w:type="paragraph" w:styleId="CommentSubject">
    <w:name w:val="annotation subject"/>
    <w:basedOn w:val="CommentText"/>
    <w:next w:val="CommentText"/>
    <w:link w:val="CommentSubjectChar"/>
    <w:uiPriority w:val="99"/>
    <w:semiHidden/>
    <w:unhideWhenUsed/>
    <w:rsid w:val="00F72CEF"/>
    <w:rPr>
      <w:b/>
      <w:bCs/>
    </w:rPr>
  </w:style>
  <w:style w:type="character" w:customStyle="1" w:styleId="CommentSubjectChar">
    <w:name w:val="Comment Subject Char"/>
    <w:basedOn w:val="CommentTextChar"/>
    <w:link w:val="CommentSubject"/>
    <w:uiPriority w:val="99"/>
    <w:semiHidden/>
    <w:rsid w:val="00F72CEF"/>
    <w:rPr>
      <w:rFonts w:ascii="Times New Roman" w:eastAsia="Arial Unicode MS" w:hAnsi="Times New Roman" w:cs="Times New Roman"/>
      <w:b/>
      <w:bCs/>
      <w:sz w:val="20"/>
      <w:szCs w:val="20"/>
      <w:bdr w:val="nil"/>
      <w:lang w:val="en-US" w:eastAsia="en-US"/>
    </w:rPr>
  </w:style>
  <w:style w:type="character" w:styleId="FootnoteReference">
    <w:name w:val="footnote reference"/>
    <w:basedOn w:val="DefaultParagraphFont"/>
    <w:uiPriority w:val="99"/>
    <w:unhideWhenUsed/>
    <w:rsid w:val="000F32E5"/>
    <w:rPr>
      <w:vertAlign w:val="superscript"/>
    </w:rPr>
  </w:style>
  <w:style w:type="paragraph" w:styleId="HTMLPreformatted">
    <w:name w:val="HTML Preformatted"/>
    <w:basedOn w:val="Normal"/>
    <w:link w:val="HTMLPreformattedChar"/>
    <w:uiPriority w:val="99"/>
    <w:semiHidden/>
    <w:unhideWhenUsed/>
    <w:rsid w:val="00DB267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semiHidden/>
    <w:rsid w:val="00DB2675"/>
    <w:rPr>
      <w:rFonts w:ascii="Courier New" w:eastAsia="Times New Roman" w:hAnsi="Courier New" w:cs="Courier New"/>
      <w:sz w:val="20"/>
      <w:szCs w:val="20"/>
      <w:lang w:val="en-GB" w:eastAsia="en-GB"/>
    </w:rPr>
  </w:style>
  <w:style w:type="paragraph" w:styleId="FootnoteText">
    <w:name w:val="footnote text"/>
    <w:basedOn w:val="Normal"/>
    <w:link w:val="FootnoteTextChar"/>
    <w:uiPriority w:val="99"/>
    <w:semiHidden/>
    <w:unhideWhenUsed/>
    <w:rsid w:val="002B6366"/>
    <w:rPr>
      <w:sz w:val="20"/>
      <w:szCs w:val="20"/>
    </w:rPr>
  </w:style>
  <w:style w:type="character" w:customStyle="1" w:styleId="FootnoteTextChar">
    <w:name w:val="Footnote Text Char"/>
    <w:basedOn w:val="DefaultParagraphFont"/>
    <w:link w:val="FootnoteText"/>
    <w:uiPriority w:val="99"/>
    <w:semiHidden/>
    <w:rsid w:val="002B6366"/>
    <w:rPr>
      <w:rFonts w:ascii="Times New Roman" w:eastAsia="Arial Unicode MS" w:hAnsi="Times New Roman" w:cs="Times New Roman"/>
      <w:sz w:val="20"/>
      <w:szCs w:val="2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F21"/>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EE7F21"/>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numbering" w:customStyle="1" w:styleId="Nombres">
    <w:name w:val="Nombres"/>
    <w:rsid w:val="00EE7F21"/>
    <w:pPr>
      <w:numPr>
        <w:numId w:val="1"/>
      </w:numPr>
    </w:pPr>
  </w:style>
  <w:style w:type="character" w:customStyle="1" w:styleId="Hyperlink0">
    <w:name w:val="Hyperlink.0"/>
    <w:basedOn w:val="Hyperlink"/>
    <w:rsid w:val="00EE7F21"/>
    <w:rPr>
      <w:color w:val="0000FF" w:themeColor="hyperlink"/>
      <w:u w:val="single"/>
    </w:rPr>
  </w:style>
  <w:style w:type="character" w:styleId="Hyperlink">
    <w:name w:val="Hyperlink"/>
    <w:basedOn w:val="DefaultParagraphFont"/>
    <w:uiPriority w:val="99"/>
    <w:unhideWhenUsed/>
    <w:rsid w:val="00EE7F21"/>
    <w:rPr>
      <w:color w:val="0000FF" w:themeColor="hyperlink"/>
      <w:u w:val="single"/>
    </w:rPr>
  </w:style>
  <w:style w:type="paragraph" w:styleId="NoSpacing">
    <w:name w:val="No Spacing"/>
    <w:uiPriority w:val="1"/>
    <w:qFormat/>
    <w:rsid w:val="003D107D"/>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BalloonText">
    <w:name w:val="Balloon Text"/>
    <w:basedOn w:val="Normal"/>
    <w:link w:val="BalloonTextChar"/>
    <w:uiPriority w:val="99"/>
    <w:semiHidden/>
    <w:unhideWhenUsed/>
    <w:rsid w:val="004F7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17"/>
    <w:rPr>
      <w:rFonts w:ascii="Segoe UI" w:eastAsia="Arial Unicode MS" w:hAnsi="Segoe UI" w:cs="Segoe UI"/>
      <w:sz w:val="18"/>
      <w:szCs w:val="18"/>
      <w:bdr w:val="nil"/>
      <w:lang w:val="en-US" w:eastAsia="en-US"/>
    </w:rPr>
  </w:style>
  <w:style w:type="paragraph" w:styleId="ListParagraph">
    <w:name w:val="List Paragraph"/>
    <w:basedOn w:val="Normal"/>
    <w:uiPriority w:val="34"/>
    <w:qFormat/>
    <w:rsid w:val="00FA5C65"/>
    <w:pPr>
      <w:ind w:left="720"/>
      <w:contextualSpacing/>
    </w:pPr>
  </w:style>
  <w:style w:type="paragraph" w:styleId="Header">
    <w:name w:val="header"/>
    <w:basedOn w:val="Normal"/>
    <w:link w:val="HeaderChar"/>
    <w:uiPriority w:val="99"/>
    <w:unhideWhenUsed/>
    <w:rsid w:val="00ED0E1F"/>
    <w:pPr>
      <w:tabs>
        <w:tab w:val="center" w:pos="4513"/>
        <w:tab w:val="right" w:pos="9026"/>
      </w:tabs>
    </w:pPr>
  </w:style>
  <w:style w:type="character" w:customStyle="1" w:styleId="HeaderChar">
    <w:name w:val="Header Char"/>
    <w:basedOn w:val="DefaultParagraphFont"/>
    <w:link w:val="Header"/>
    <w:uiPriority w:val="99"/>
    <w:rsid w:val="00ED0E1F"/>
    <w:rPr>
      <w:rFonts w:ascii="Times New Roman" w:eastAsia="Arial Unicode MS" w:hAnsi="Times New Roman" w:cs="Times New Roman"/>
      <w:bdr w:val="nil"/>
      <w:lang w:val="en-US" w:eastAsia="en-US"/>
    </w:rPr>
  </w:style>
  <w:style w:type="paragraph" w:styleId="Footer">
    <w:name w:val="footer"/>
    <w:basedOn w:val="Normal"/>
    <w:link w:val="FooterChar"/>
    <w:uiPriority w:val="99"/>
    <w:unhideWhenUsed/>
    <w:rsid w:val="00ED0E1F"/>
    <w:pPr>
      <w:tabs>
        <w:tab w:val="center" w:pos="4513"/>
        <w:tab w:val="right" w:pos="9026"/>
      </w:tabs>
    </w:pPr>
  </w:style>
  <w:style w:type="character" w:customStyle="1" w:styleId="FooterChar">
    <w:name w:val="Footer Char"/>
    <w:basedOn w:val="DefaultParagraphFont"/>
    <w:link w:val="Footer"/>
    <w:uiPriority w:val="99"/>
    <w:rsid w:val="00ED0E1F"/>
    <w:rPr>
      <w:rFonts w:ascii="Times New Roman" w:eastAsia="Arial Unicode MS" w:hAnsi="Times New Roman" w:cs="Times New Roman"/>
      <w:bdr w:val="nil"/>
      <w:lang w:val="en-US" w:eastAsia="en-US"/>
    </w:rPr>
  </w:style>
  <w:style w:type="character" w:styleId="CommentReference">
    <w:name w:val="annotation reference"/>
    <w:basedOn w:val="DefaultParagraphFont"/>
    <w:uiPriority w:val="99"/>
    <w:semiHidden/>
    <w:unhideWhenUsed/>
    <w:rsid w:val="00F72CEF"/>
    <w:rPr>
      <w:sz w:val="16"/>
      <w:szCs w:val="16"/>
    </w:rPr>
  </w:style>
  <w:style w:type="paragraph" w:styleId="CommentText">
    <w:name w:val="annotation text"/>
    <w:basedOn w:val="Normal"/>
    <w:link w:val="CommentTextChar"/>
    <w:uiPriority w:val="99"/>
    <w:semiHidden/>
    <w:unhideWhenUsed/>
    <w:rsid w:val="00F72CEF"/>
    <w:rPr>
      <w:sz w:val="20"/>
      <w:szCs w:val="20"/>
    </w:rPr>
  </w:style>
  <w:style w:type="character" w:customStyle="1" w:styleId="CommentTextChar">
    <w:name w:val="Comment Text Char"/>
    <w:basedOn w:val="DefaultParagraphFont"/>
    <w:link w:val="CommentText"/>
    <w:uiPriority w:val="99"/>
    <w:semiHidden/>
    <w:rsid w:val="00F72CEF"/>
    <w:rPr>
      <w:rFonts w:ascii="Times New Roman" w:eastAsia="Arial Unicode MS" w:hAnsi="Times New Roman" w:cs="Times New Roman"/>
      <w:sz w:val="20"/>
      <w:szCs w:val="20"/>
      <w:bdr w:val="nil"/>
      <w:lang w:val="en-US" w:eastAsia="en-US"/>
    </w:rPr>
  </w:style>
  <w:style w:type="paragraph" w:styleId="CommentSubject">
    <w:name w:val="annotation subject"/>
    <w:basedOn w:val="CommentText"/>
    <w:next w:val="CommentText"/>
    <w:link w:val="CommentSubjectChar"/>
    <w:uiPriority w:val="99"/>
    <w:semiHidden/>
    <w:unhideWhenUsed/>
    <w:rsid w:val="00F72CEF"/>
    <w:rPr>
      <w:b/>
      <w:bCs/>
    </w:rPr>
  </w:style>
  <w:style w:type="character" w:customStyle="1" w:styleId="CommentSubjectChar">
    <w:name w:val="Comment Subject Char"/>
    <w:basedOn w:val="CommentTextChar"/>
    <w:link w:val="CommentSubject"/>
    <w:uiPriority w:val="99"/>
    <w:semiHidden/>
    <w:rsid w:val="00F72CEF"/>
    <w:rPr>
      <w:rFonts w:ascii="Times New Roman" w:eastAsia="Arial Unicode MS" w:hAnsi="Times New Roman" w:cs="Times New Roman"/>
      <w:b/>
      <w:bCs/>
      <w:sz w:val="20"/>
      <w:szCs w:val="20"/>
      <w:bdr w:val="nil"/>
      <w:lang w:val="en-US" w:eastAsia="en-US"/>
    </w:rPr>
  </w:style>
  <w:style w:type="character" w:styleId="FootnoteReference">
    <w:name w:val="footnote reference"/>
    <w:basedOn w:val="DefaultParagraphFont"/>
    <w:uiPriority w:val="99"/>
    <w:unhideWhenUsed/>
    <w:rsid w:val="000F32E5"/>
    <w:rPr>
      <w:vertAlign w:val="superscript"/>
    </w:rPr>
  </w:style>
  <w:style w:type="paragraph" w:styleId="HTMLPreformatted">
    <w:name w:val="HTML Preformatted"/>
    <w:basedOn w:val="Normal"/>
    <w:link w:val="HTMLPreformattedChar"/>
    <w:uiPriority w:val="99"/>
    <w:semiHidden/>
    <w:unhideWhenUsed/>
    <w:rsid w:val="00DB267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semiHidden/>
    <w:rsid w:val="00DB2675"/>
    <w:rPr>
      <w:rFonts w:ascii="Courier New" w:eastAsia="Times New Roman" w:hAnsi="Courier New" w:cs="Courier New"/>
      <w:sz w:val="20"/>
      <w:szCs w:val="20"/>
      <w:lang w:val="en-GB" w:eastAsia="en-GB"/>
    </w:rPr>
  </w:style>
  <w:style w:type="paragraph" w:styleId="FootnoteText">
    <w:name w:val="footnote text"/>
    <w:basedOn w:val="Normal"/>
    <w:link w:val="FootnoteTextChar"/>
    <w:uiPriority w:val="99"/>
    <w:semiHidden/>
    <w:unhideWhenUsed/>
    <w:rsid w:val="002B6366"/>
    <w:rPr>
      <w:sz w:val="20"/>
      <w:szCs w:val="20"/>
    </w:rPr>
  </w:style>
  <w:style w:type="character" w:customStyle="1" w:styleId="FootnoteTextChar">
    <w:name w:val="Footnote Text Char"/>
    <w:basedOn w:val="DefaultParagraphFont"/>
    <w:link w:val="FootnoteText"/>
    <w:uiPriority w:val="99"/>
    <w:semiHidden/>
    <w:rsid w:val="002B6366"/>
    <w:rPr>
      <w:rFonts w:ascii="Times New Roman" w:eastAsia="Arial Unicode MS" w:hAnsi="Times New Roman" w:cs="Times New Roman"/>
      <w:sz w:val="20"/>
      <w:szCs w:val="2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493">
      <w:bodyDiv w:val="1"/>
      <w:marLeft w:val="0"/>
      <w:marRight w:val="0"/>
      <w:marTop w:val="0"/>
      <w:marBottom w:val="0"/>
      <w:divBdr>
        <w:top w:val="none" w:sz="0" w:space="0" w:color="auto"/>
        <w:left w:val="none" w:sz="0" w:space="0" w:color="auto"/>
        <w:bottom w:val="none" w:sz="0" w:space="0" w:color="auto"/>
        <w:right w:val="none" w:sz="0" w:space="0" w:color="auto"/>
      </w:divBdr>
    </w:div>
    <w:div w:id="1707631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ean-microfinance.org/index.php?&amp;rub=activities&amp;pg=2nd-european-microfinance-da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icrostart.be/fr" TargetMode="External"/><Relationship Id="rId4" Type="http://schemas.microsoft.com/office/2007/relationships/stylesWithEffects" Target="stylesWithEffects.xml"/><Relationship Id="rId9" Type="http://schemas.openxmlformats.org/officeDocument/2006/relationships/hyperlink" Target="mailto:isabelled@voice.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8C064-7E9A-4CB2-A357-451C95EC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1118</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Nednih</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Nihoul</dc:creator>
  <cp:lastModifiedBy>Karel Goethals</cp:lastModifiedBy>
  <cp:revision>15</cp:revision>
  <cp:lastPrinted>2016-10-10T10:24:00Z</cp:lastPrinted>
  <dcterms:created xsi:type="dcterms:W3CDTF">2016-10-10T08:55:00Z</dcterms:created>
  <dcterms:modified xsi:type="dcterms:W3CDTF">2016-10-11T08:30:00Z</dcterms:modified>
</cp:coreProperties>
</file>