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32"/>
          <w:szCs w:val="32"/>
        </w:rPr>
      </w:pPr>
      <w:r w:rsidDel="00000000" w:rsidR="00000000" w:rsidRPr="00000000">
        <w:rPr>
          <w:sz w:val="32"/>
          <w:szCs w:val="32"/>
          <w:rtl w:val="0"/>
        </w:rPr>
        <w:t xml:space="preserve">TikTok y Fundación PAS lanzan`TikTok Tips, Guía Parental´, la nueva guía para padres</w:t>
      </w:r>
    </w:p>
    <w:p w:rsidR="00000000" w:rsidDel="00000000" w:rsidP="00000000" w:rsidRDefault="00000000" w:rsidRPr="00000000" w14:paraId="00000002">
      <w:pPr>
        <w:rPr>
          <w:sz w:val="18"/>
          <w:szCs w:val="18"/>
        </w:rPr>
      </w:pPr>
      <w:r w:rsidDel="00000000" w:rsidR="00000000" w:rsidRPr="00000000">
        <w:rPr>
          <w:rtl w:val="0"/>
        </w:rPr>
      </w:r>
    </w:p>
    <w:p w:rsidR="00000000" w:rsidDel="00000000" w:rsidP="00000000" w:rsidRDefault="00000000" w:rsidRPr="00000000" w14:paraId="00000003">
      <w:pPr>
        <w:jc w:val="center"/>
        <w:rPr>
          <w:sz w:val="18"/>
          <w:szCs w:val="18"/>
        </w:rPr>
      </w:pPr>
      <w:r w:rsidDel="00000000" w:rsidR="00000000" w:rsidRPr="00000000">
        <w:rPr>
          <w:i w:val="1"/>
          <w:sz w:val="18"/>
          <w:szCs w:val="18"/>
          <w:rtl w:val="0"/>
        </w:rPr>
        <w:t xml:space="preserve">Una nueva guía que presenta recursos educativos para los padres e información sobre cómo guiar a los adolescentes para navegar en la plataforma de manera segura.</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En TikTok sabemos que no hay una línea final cuando se trata de proteger a la comunidad y ofrecer una experiencia segura, especialmente a nuestros usuarios jóvenes. Siempre hemos trabajado para generar un espacio seguro para que la comunidad de TikTok, pueda expresar su creatividad de forma libre, auténtica en un ambiente seguro y positivo.  Es por eso que continuamente empoderamos a nuestra comunidad y familias con nuevas características innovadoras y una variedad de controles para administrar su presencia en línea.</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A principios de este año, como parte de nuestro compromiso de promover una experiencia segura para nuestros</w:t>
      </w:r>
      <w:hyperlink r:id="rId6">
        <w:r w:rsidDel="00000000" w:rsidR="00000000" w:rsidRPr="00000000">
          <w:rPr>
            <w:rtl w:val="0"/>
          </w:rPr>
          <w:t xml:space="preserve"> </w:t>
        </w:r>
      </w:hyperlink>
      <w:hyperlink r:id="rId7">
        <w:r w:rsidDel="00000000" w:rsidR="00000000" w:rsidRPr="00000000">
          <w:rPr>
            <w:color w:val="1155cc"/>
            <w:u w:val="single"/>
            <w:rtl w:val="0"/>
          </w:rPr>
          <w:t xml:space="preserve">usuarios más jóvenes</w:t>
        </w:r>
      </w:hyperlink>
      <w:r w:rsidDel="00000000" w:rsidR="00000000" w:rsidRPr="00000000">
        <w:rPr>
          <w:rtl w:val="0"/>
        </w:rPr>
        <w:t xml:space="preserve">, anunciamos cambios para los usuarios de menos de 18 años con el objetivo de impulsar estándares predeterminados más altos para la privacidad y seguridad del usuario, incluido el cambio de la configuración de privacidad predeterminada para todas las cuentas registradas de 13 a 15 años a privadas, por mencionar algunas.</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A medida que los jóvenes comienzan su viaje digital, es un momento crítico para que los adolescentes y sus familias aprendan sobre la alfabetización digital y sobre el comportamiento inteligente y responsable en línea.</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Es por eso que para mantener una comunidad segura y positiva, parte de nuestro trabajo continuo es brindar a los padres mejores habilidades para guiar la experiencia en línea de sus adolescentes. TikTok, en colaboración con Fundación PAS, organización líder en seguridad en línea, crea una nueva Guía Parental que tiene como objetivo brindar recursos educativos que ofrecen a los padres información sobre cómo sus hijos adolescentes usan TikTok, las herramientas y funciones que hemos incorporado al producto para mantener segura a nuestra comunidad y también facilitar conversaciones importantes dentro de las familias sobre la navegación responsable dentro de las plataformas digitales.</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Algunas de estas funciones fáciles de utilizar disponibles en TikTok incluyen</w:t>
      </w:r>
      <w:r w:rsidDel="00000000" w:rsidR="00000000" w:rsidRPr="00000000">
        <w:rPr>
          <w:i w:val="1"/>
          <w:rtl w:val="0"/>
        </w:rPr>
        <w:t xml:space="preserve"> </w:t>
      </w:r>
      <w:r w:rsidDel="00000000" w:rsidR="00000000" w:rsidRPr="00000000">
        <w:rPr>
          <w:rtl w:val="0"/>
        </w:rPr>
        <w:t xml:space="preserve">bloqueo de usuarios, reporte de cuentas, filtración de contenidos, restricción de comentarios y mensajes directos, interacción con otros usuarios, así como otras opciones de configuración de privacidad. Sabemos que cada familia es diferente, y es por eso que TikTok ofrece una variedad de funciones y herramientas para habilitar distintas configuraciones de contenido y privacidad. Los padres y los adolescentes pueden establecer estos lineamientos juntos y crear la experiencia de TikTok adecuada para ellos.</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w:t>
      </w:r>
      <w:r w:rsidDel="00000000" w:rsidR="00000000" w:rsidRPr="00000000">
        <w:rPr>
          <w:i w:val="1"/>
          <w:rtl w:val="0"/>
        </w:rPr>
        <w:t xml:space="preserve">La seguridad de nuestra comunidad es prioridad en TikTok . Estamos absolutamente encantados de asociarnos con Fundación PAS para lanzar esta guía como un compromiso adicional por la seguridad de nuestros usuarios más jóvenes mientras navegan por el mundo digital. El trabajo que hemos hecho en conjunto con Fundación PAS, ha sido no solo para reforzar este compromiso, sino para orientar y encaminar de manera responsable y adecuada a toda familia que tenga adolescentes que recién se incorporan al mundo digital</w:t>
      </w:r>
      <w:r w:rsidDel="00000000" w:rsidR="00000000" w:rsidRPr="00000000">
        <w:rPr>
          <w:rtl w:val="0"/>
        </w:rPr>
        <w:t xml:space="preserve">”, indicó Edgar Rodríguez, director de Políticas Públicas de TikTok México.</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Finalmente, Fundación PAS brinda su experiencia y recomendaciones sobre cómo los padres pueden tener conversaciones continuas sobre cómo deben orientar a sus hijos y establecer una comunicación clara y abierta al respeto, la importancia de pedir ayuda, lo valiosos que son sus datos personales y privacidad en línea, así como poder identificar situaciones que podrían poner en riesgo a sus adolescentes, al igual que acciones para protegerlos y ayudarlos a navegar de manera responsable a través de las plataformas digitales.</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w:t>
      </w:r>
      <w:r w:rsidDel="00000000" w:rsidR="00000000" w:rsidRPr="00000000">
        <w:rPr>
          <w:i w:val="1"/>
          <w:rtl w:val="0"/>
        </w:rPr>
        <w:t xml:space="preserve">Nos alienta el compromiso continuo de TikTok de proveer recursos y herramientas para que las familias guíen a los adolescentes a tomar decisiones en línea más seguras y responsables. Trabajar en colaboración con TikTok es valioso para ayudar a facilitar conversaciones importantes sobre la seguridad en línea y estamos encantados de unir fuerzas para ayudar a que los jóvenes se mantengan más seguros estando en línea", </w:t>
      </w:r>
      <w:r w:rsidDel="00000000" w:rsidR="00000000" w:rsidRPr="00000000">
        <w:rPr>
          <w:rtl w:val="0"/>
        </w:rPr>
        <w:t xml:space="preserve">añadió Liliana Mora, directora general de Fundación PAS.</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Continuaremos invirtiendo en el desarrollo de herramientas y recursos, y trabajaremos en estrecha colaboración con expertos y organizaciones en seguridad de menores como parte de nuestro compromiso inquebrantable de brindar un lugar seguro para que todos puedan expresar su creatividad en TikTok.</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newsroom.tiktok.com/es-latam/asi-fortalecemos-la-privacidad-y-la-seguridad-de-los-usuarios-mas-jovenes-en-tiktok" TargetMode="External"/><Relationship Id="rId7" Type="http://schemas.openxmlformats.org/officeDocument/2006/relationships/hyperlink" Target="https://newsroom.tiktok.com/es-latam/asi-fortalecemos-la-privacidad-y-la-seguridad-de-los-usuarios-mas-jovenes-en-tikt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