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C82B3" w14:textId="31A7EDD8" w:rsidR="001B2225" w:rsidRPr="00E6507F" w:rsidRDefault="00A47F05" w:rsidP="00E6507F">
      <w:pPr>
        <w:pStyle w:val="Header"/>
        <w:rPr>
          <w:rFonts w:cstheme="minorHAnsi"/>
          <w:b/>
          <w:bCs/>
          <w:color w:val="C3001E"/>
          <w:sz w:val="32"/>
          <w:szCs w:val="32"/>
          <w:lang w:val="fr-FR"/>
        </w:rPr>
      </w:pPr>
      <w:r>
        <w:rPr>
          <w:rFonts w:cstheme="minorHAnsi"/>
          <w:b/>
          <w:bCs/>
          <w:color w:val="C3001E"/>
          <w:sz w:val="32"/>
          <w:szCs w:val="32"/>
          <w:lang w:val="fr-FR"/>
        </w:rPr>
        <w:t>ARTICLE</w:t>
      </w:r>
      <w:r w:rsidR="001B2225" w:rsidRPr="00690AB7">
        <w:rPr>
          <w:rFonts w:cstheme="minorHAnsi"/>
          <w:b/>
          <w:bCs/>
          <w:color w:val="C3001E"/>
          <w:sz w:val="32"/>
          <w:szCs w:val="32"/>
          <w:lang w:val="fr-FR"/>
        </w:rPr>
        <w:t xml:space="preserve"> DE PRESSE</w:t>
      </w: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00F8B1E1" w14:textId="7AC7B3F2" w:rsidR="0085471C" w:rsidRDefault="00E6507F" w:rsidP="0085471C">
      <w:pPr>
        <w:spacing w:line="271" w:lineRule="auto"/>
        <w:rPr>
          <w:rFonts w:asciiTheme="minorHAnsi" w:hAnsiTheme="minorHAnsi" w:cstheme="minorHAnsi"/>
          <w:b/>
          <w:bCs/>
          <w:szCs w:val="19"/>
          <w:lang w:val="fr-FR"/>
        </w:rPr>
      </w:pPr>
      <w:r>
        <w:rPr>
          <w:rFonts w:asciiTheme="minorHAnsi" w:hAnsiTheme="minorHAnsi" w:cstheme="minorHAnsi"/>
          <w:b/>
          <w:bCs/>
          <w:szCs w:val="19"/>
          <w:lang w:val="fr-FR"/>
        </w:rPr>
        <w:br/>
      </w:r>
      <w:r w:rsidR="001B2225" w:rsidRPr="006E0625">
        <w:rPr>
          <w:rFonts w:asciiTheme="minorHAnsi" w:hAnsiTheme="minorHAnsi" w:cstheme="minorHAnsi"/>
          <w:b/>
          <w:bCs/>
          <w:szCs w:val="19"/>
          <w:lang w:val="fr-FR"/>
        </w:rPr>
        <w:t xml:space="preserve">Mex, Suisse, </w:t>
      </w:r>
      <w:r w:rsidR="00E2330A" w:rsidRPr="006E0625">
        <w:rPr>
          <w:rFonts w:asciiTheme="minorHAnsi" w:hAnsiTheme="minorHAnsi" w:cstheme="minorHAnsi"/>
          <w:b/>
          <w:bCs/>
          <w:szCs w:val="19"/>
          <w:lang w:val="fr-FR"/>
        </w:rPr>
        <w:t>le</w:t>
      </w:r>
      <w:r w:rsidR="000200EC" w:rsidRPr="006E0625">
        <w:rPr>
          <w:rFonts w:asciiTheme="minorHAnsi" w:hAnsiTheme="minorHAnsi" w:cstheme="minorHAnsi"/>
          <w:b/>
          <w:bCs/>
          <w:szCs w:val="19"/>
          <w:lang w:val="fr-FR"/>
        </w:rPr>
        <w:t xml:space="preserve"> </w:t>
      </w:r>
      <w:r w:rsidR="00A47F05">
        <w:rPr>
          <w:rFonts w:asciiTheme="minorHAnsi" w:hAnsiTheme="minorHAnsi" w:cstheme="minorHAnsi"/>
          <w:b/>
          <w:bCs/>
          <w:szCs w:val="19"/>
          <w:lang w:val="fr-FR"/>
        </w:rPr>
        <w:t>1</w:t>
      </w:r>
      <w:r w:rsidR="009F2F43">
        <w:rPr>
          <w:rFonts w:asciiTheme="minorHAnsi" w:hAnsiTheme="minorHAnsi" w:cstheme="minorHAnsi"/>
          <w:b/>
          <w:bCs/>
          <w:szCs w:val="19"/>
          <w:lang w:val="fr-FR"/>
        </w:rPr>
        <w:t>8 juin</w:t>
      </w:r>
      <w:r w:rsidR="00C805C3">
        <w:rPr>
          <w:rFonts w:asciiTheme="minorHAnsi" w:hAnsiTheme="minorHAnsi" w:cstheme="minorHAnsi"/>
          <w:b/>
          <w:bCs/>
          <w:szCs w:val="19"/>
          <w:lang w:val="fr-FR"/>
        </w:rPr>
        <w:t xml:space="preserve"> </w:t>
      </w:r>
      <w:r w:rsidR="00E11997">
        <w:rPr>
          <w:rFonts w:asciiTheme="minorHAnsi" w:hAnsiTheme="minorHAnsi" w:cstheme="minorHAnsi"/>
          <w:b/>
          <w:bCs/>
          <w:szCs w:val="19"/>
          <w:lang w:val="fr-FR"/>
        </w:rPr>
        <w:t>202</w:t>
      </w:r>
      <w:r w:rsidR="000A31C9">
        <w:rPr>
          <w:rFonts w:asciiTheme="minorHAnsi" w:hAnsiTheme="minorHAnsi" w:cstheme="minorHAnsi"/>
          <w:b/>
          <w:bCs/>
          <w:szCs w:val="19"/>
          <w:lang w:val="fr-FR"/>
        </w:rPr>
        <w:t>5</w:t>
      </w:r>
      <w:r>
        <w:rPr>
          <w:rFonts w:asciiTheme="minorHAnsi" w:hAnsiTheme="minorHAnsi" w:cstheme="minorHAnsi"/>
          <w:b/>
          <w:bCs/>
          <w:szCs w:val="19"/>
          <w:lang w:val="fr-FR"/>
        </w:rPr>
        <w:br/>
      </w:r>
    </w:p>
    <w:p w14:paraId="39E5545D" w14:textId="77777777" w:rsidR="00812E0A" w:rsidRDefault="00812E0A" w:rsidP="006A1224">
      <w:pPr>
        <w:pStyle w:val="paragraph"/>
        <w:spacing w:before="0" w:beforeAutospacing="0" w:after="0" w:afterAutospacing="0" w:line="276" w:lineRule="auto"/>
        <w:textAlignment w:val="baseline"/>
        <w:rPr>
          <w:rFonts w:asciiTheme="minorHAnsi" w:hAnsiTheme="minorHAnsi" w:cstheme="minorHAnsi"/>
          <w:b/>
          <w:bCs/>
          <w:sz w:val="20"/>
          <w:szCs w:val="20"/>
          <w:lang w:val="fr-CH"/>
        </w:rPr>
      </w:pPr>
    </w:p>
    <w:p w14:paraId="4CB718A4" w14:textId="77777777" w:rsidR="009F2F43" w:rsidRPr="009F2F43" w:rsidRDefault="009F2F43" w:rsidP="009F2F43">
      <w:pPr>
        <w:spacing w:line="276" w:lineRule="auto"/>
        <w:rPr>
          <w:rFonts w:cs="Arial"/>
          <w:b/>
          <w:bCs/>
          <w:color w:val="000000"/>
          <w:sz w:val="20"/>
          <w:szCs w:val="20"/>
          <w:lang w:val="fr-CH" w:eastAsia="en-GB"/>
        </w:rPr>
      </w:pPr>
      <w:r w:rsidRPr="009F2F43">
        <w:rPr>
          <w:rFonts w:cs="Arial"/>
          <w:b/>
          <w:color w:val="000000"/>
          <w:sz w:val="20"/>
          <w:szCs w:val="20"/>
          <w:lang w:val="fr-FR" w:eastAsia="zh-CN" w:bidi="fr-FR"/>
        </w:rPr>
        <w:t>BOBST dévoilera de nouvelles solutions pour améliorer les performances lors d'une série d'événements exclusifs à l'occasion de K 2025</w:t>
      </w:r>
    </w:p>
    <w:p w14:paraId="27391AEE" w14:textId="77777777" w:rsidR="009F2F43" w:rsidRPr="009F2F43" w:rsidRDefault="009F2F43" w:rsidP="009F2F43">
      <w:pPr>
        <w:spacing w:line="276" w:lineRule="auto"/>
        <w:rPr>
          <w:rFonts w:cs="Arial"/>
          <w:b/>
          <w:bCs/>
          <w:color w:val="000000"/>
          <w:sz w:val="20"/>
          <w:szCs w:val="20"/>
          <w:lang w:val="fr-CH" w:eastAsia="en-GB"/>
        </w:rPr>
      </w:pPr>
    </w:p>
    <w:p w14:paraId="54CADDA6" w14:textId="77777777" w:rsidR="009F2F43" w:rsidRPr="009F2F43" w:rsidRDefault="009F2F43" w:rsidP="009F2F43">
      <w:pPr>
        <w:spacing w:line="276" w:lineRule="auto"/>
        <w:rPr>
          <w:rFonts w:cs="Arial"/>
          <w:color w:val="2C2C2C" w:themeColor="text1" w:themeShade="80"/>
          <w:sz w:val="20"/>
          <w:szCs w:val="20"/>
          <w:lang w:val="fr-CH" w:eastAsia="en-GB"/>
        </w:rPr>
      </w:pPr>
      <w:r w:rsidRPr="009F2F43">
        <w:rPr>
          <w:rFonts w:cs="Arial"/>
          <w:color w:val="2C2C2C" w:themeColor="accent4" w:themeShade="80"/>
          <w:sz w:val="20"/>
          <w:szCs w:val="20"/>
          <w:lang w:val="fr-FR" w:eastAsia="zh-CN" w:bidi="fr-FR"/>
        </w:rPr>
        <w:t xml:space="preserve">À l’occasion du salon K 2025, BOBST organisera une série d’événements exclusifs pour présenter de nouvelles solutions et services destinés à aider les professionnels de l’emballage flexible à accroître leur productivité et leur rentabilité, tout en innovant en faveur d’un avenir durable. </w:t>
      </w:r>
    </w:p>
    <w:p w14:paraId="05A60432" w14:textId="77777777" w:rsidR="009F2F43" w:rsidRPr="009F2F43" w:rsidRDefault="009F2F43" w:rsidP="009F2F43">
      <w:pPr>
        <w:spacing w:line="276" w:lineRule="auto"/>
        <w:rPr>
          <w:rFonts w:eastAsiaTheme="minorEastAsia" w:cs="Arial"/>
          <w:sz w:val="20"/>
          <w:szCs w:val="20"/>
          <w:lang w:val="fr-CH" w:eastAsia="zh-CN"/>
        </w:rPr>
      </w:pPr>
    </w:p>
    <w:p w14:paraId="4CFBB24D" w14:textId="77777777" w:rsidR="009F2F43" w:rsidRPr="009F2F43" w:rsidRDefault="009F2F43" w:rsidP="009F2F43">
      <w:pPr>
        <w:spacing w:line="276" w:lineRule="auto"/>
        <w:rPr>
          <w:rFonts w:cs="Arial"/>
          <w:color w:val="2C2C2C" w:themeColor="text1" w:themeShade="80"/>
          <w:sz w:val="20"/>
          <w:szCs w:val="20"/>
          <w:lang w:val="fr-FR" w:eastAsia="en-GB"/>
        </w:rPr>
      </w:pPr>
      <w:r w:rsidRPr="009F2F43">
        <w:rPr>
          <w:rFonts w:cs="Arial"/>
          <w:color w:val="2C2C2C" w:themeColor="accent4" w:themeShade="80"/>
          <w:sz w:val="20"/>
          <w:szCs w:val="20"/>
          <w:lang w:val="fr-FR" w:eastAsia="zh-CN" w:bidi="fr-FR"/>
        </w:rPr>
        <w:t xml:space="preserve">Dans le cadre de sa stratégie centrée sur l’engagement client, BOBST a mis en place une série de </w:t>
      </w:r>
      <w:r w:rsidRPr="009F2F43">
        <w:rPr>
          <w:rFonts w:eastAsia="Arial" w:cs="Arial"/>
          <w:sz w:val="20"/>
          <w:szCs w:val="20"/>
          <w:lang w:val="fr-FR" w:eastAsia="zh-CN" w:bidi="fr-FR"/>
        </w:rPr>
        <w:t>conférences et de journées portes ouvertes</w:t>
      </w:r>
      <w:r w:rsidRPr="009F2F43">
        <w:rPr>
          <w:rFonts w:cs="Arial"/>
          <w:color w:val="2C2C2C" w:themeColor="accent4" w:themeShade="80"/>
          <w:sz w:val="20"/>
          <w:szCs w:val="20"/>
          <w:lang w:val="fr-FR" w:eastAsia="zh-CN" w:bidi="fr-FR"/>
        </w:rPr>
        <w:t xml:space="preserve"> adaptées aux centres d’intérêt, à la disponibilité et au calendrier des participants. Ces événements se dérouleront du 7 au 15 octobre 2025, en parallèle du salon K 2025, qui aura lieu à Düsseldorf à la même période. </w:t>
      </w:r>
    </w:p>
    <w:p w14:paraId="268B962A" w14:textId="77777777" w:rsidR="009F2F43" w:rsidRPr="009F2F43" w:rsidRDefault="009F2F43" w:rsidP="009F2F43">
      <w:pPr>
        <w:spacing w:line="276" w:lineRule="auto"/>
        <w:rPr>
          <w:rFonts w:cs="Arial"/>
          <w:color w:val="2C2C2C" w:themeColor="text1" w:themeShade="80"/>
          <w:sz w:val="20"/>
          <w:szCs w:val="20"/>
          <w:lang w:val="fr-CH" w:eastAsia="en-GB"/>
        </w:rPr>
      </w:pPr>
      <w:r w:rsidRPr="009F2F43">
        <w:rPr>
          <w:rFonts w:cs="Arial"/>
          <w:color w:val="2C2C2C" w:themeColor="text1" w:themeShade="80"/>
          <w:sz w:val="20"/>
          <w:szCs w:val="20"/>
          <w:lang w:val="fr-FR" w:eastAsia="zh-CN" w:bidi="fr-FR"/>
        </w:rPr>
        <w:t>Les événements BOBST sont les suivants :</w:t>
      </w:r>
    </w:p>
    <w:p w14:paraId="540C8A38" w14:textId="77777777" w:rsidR="009F2F43" w:rsidRPr="009F2F43" w:rsidRDefault="009F2F43" w:rsidP="009F2F43">
      <w:pPr>
        <w:spacing w:line="276" w:lineRule="auto"/>
        <w:rPr>
          <w:rFonts w:cs="Arial"/>
          <w:color w:val="2C2C2C" w:themeColor="text1" w:themeShade="80"/>
          <w:sz w:val="20"/>
          <w:szCs w:val="20"/>
          <w:lang w:val="fr-CH" w:eastAsia="en-GB"/>
        </w:rPr>
      </w:pPr>
    </w:p>
    <w:p w14:paraId="001F72B2" w14:textId="77777777" w:rsidR="009F2F43" w:rsidRPr="009F2F43" w:rsidRDefault="009F2F43" w:rsidP="009F2F43">
      <w:pPr>
        <w:numPr>
          <w:ilvl w:val="0"/>
          <w:numId w:val="17"/>
        </w:numPr>
        <w:contextualSpacing/>
        <w:rPr>
          <w:rFonts w:cs="Arial"/>
          <w:color w:val="2C2C2C" w:themeColor="text1" w:themeShade="80"/>
          <w:sz w:val="20"/>
          <w:szCs w:val="20"/>
          <w:lang w:val="fr-FR" w:eastAsia="en-GB"/>
        </w:rPr>
      </w:pPr>
      <w:r w:rsidRPr="009F2F43">
        <w:rPr>
          <w:rFonts w:cs="Arial"/>
          <w:b/>
          <w:color w:val="2C2C2C" w:themeColor="text1" w:themeShade="80"/>
          <w:sz w:val="20"/>
          <w:szCs w:val="20"/>
          <w:lang w:val="fr-FR" w:eastAsia="zh-CN" w:bidi="fr-FR"/>
        </w:rPr>
        <w:t xml:space="preserve">Journée portes ouvertes Bobst Manchester - 7 octobre : </w:t>
      </w:r>
      <w:r w:rsidRPr="009F2F43">
        <w:rPr>
          <w:rFonts w:cs="Arial"/>
          <w:i/>
          <w:color w:val="2C2C2C" w:themeColor="text1" w:themeShade="80"/>
          <w:sz w:val="20"/>
          <w:szCs w:val="20"/>
          <w:lang w:val="fr-FR" w:eastAsia="zh-CN" w:bidi="fr-FR"/>
        </w:rPr>
        <w:t>Transformer la métallisation pour une nouvelle ère.</w:t>
      </w:r>
      <w:r w:rsidRPr="009F2F43">
        <w:rPr>
          <w:rFonts w:cs="Arial"/>
          <w:color w:val="2C2C2C" w:themeColor="text1" w:themeShade="80"/>
          <w:sz w:val="20"/>
          <w:szCs w:val="20"/>
          <w:lang w:val="fr-FR" w:eastAsia="zh-CN" w:bidi="fr-FR"/>
        </w:rPr>
        <w:t xml:space="preserve"> Rejoignez-nous pour assister à la première mondiale de la toute nouvelle technologie de métallisation de BOBST, qui révolutionne l’industrie.</w:t>
      </w:r>
    </w:p>
    <w:p w14:paraId="517FBCCD" w14:textId="77777777" w:rsidR="009F2F43" w:rsidRPr="009F2F43" w:rsidRDefault="009F2F43" w:rsidP="009F2F43">
      <w:pPr>
        <w:numPr>
          <w:ilvl w:val="0"/>
          <w:numId w:val="17"/>
        </w:numPr>
        <w:spacing w:line="276" w:lineRule="auto"/>
        <w:contextualSpacing/>
        <w:rPr>
          <w:rFonts w:cs="Arial"/>
          <w:color w:val="2C2C2C" w:themeColor="text1" w:themeShade="80"/>
          <w:sz w:val="20"/>
          <w:szCs w:val="20"/>
          <w:lang w:val="fr-FR" w:eastAsia="en-GB"/>
        </w:rPr>
      </w:pPr>
      <w:r w:rsidRPr="009F2F43">
        <w:rPr>
          <w:rFonts w:cs="Arial"/>
          <w:b/>
          <w:color w:val="2C2C2C" w:themeColor="text1" w:themeShade="80"/>
          <w:sz w:val="20"/>
          <w:szCs w:val="20"/>
          <w:lang w:val="fr-FR" w:eastAsia="zh-CN" w:bidi="fr-FR"/>
        </w:rPr>
        <w:t xml:space="preserve">Petit-déjeuner interactif VIP à Bobst </w:t>
      </w:r>
      <w:proofErr w:type="spellStart"/>
      <w:r w:rsidRPr="009F2F43">
        <w:rPr>
          <w:rFonts w:cs="Arial"/>
          <w:b/>
          <w:color w:val="2C2C2C" w:themeColor="text1" w:themeShade="80"/>
          <w:sz w:val="20"/>
          <w:szCs w:val="20"/>
          <w:lang w:val="fr-FR" w:eastAsia="zh-CN" w:bidi="fr-FR"/>
        </w:rPr>
        <w:t>Meerbusch</w:t>
      </w:r>
      <w:proofErr w:type="spellEnd"/>
      <w:r w:rsidRPr="009F2F43">
        <w:rPr>
          <w:rFonts w:cs="Arial"/>
          <w:b/>
          <w:color w:val="2C2C2C" w:themeColor="text1" w:themeShade="80"/>
          <w:sz w:val="20"/>
          <w:szCs w:val="20"/>
          <w:lang w:val="fr-FR" w:eastAsia="zh-CN" w:bidi="fr-FR"/>
        </w:rPr>
        <w:t xml:space="preserve"> - 9/10/12/14 octobre : </w:t>
      </w:r>
      <w:r w:rsidRPr="009F2F43">
        <w:rPr>
          <w:rFonts w:cs="Arial"/>
          <w:i/>
          <w:color w:val="2C2C2C" w:themeColor="text1" w:themeShade="80"/>
          <w:sz w:val="20"/>
          <w:szCs w:val="20"/>
          <w:lang w:val="fr-FR" w:eastAsia="zh-CN" w:bidi="fr-FR"/>
        </w:rPr>
        <w:t>Se connecter pour améliorer les performances et innover pour un avenir durable</w:t>
      </w:r>
      <w:r w:rsidRPr="009F2F43">
        <w:rPr>
          <w:rFonts w:cs="Arial"/>
          <w:color w:val="2C2C2C" w:themeColor="text1" w:themeShade="80"/>
          <w:sz w:val="20"/>
          <w:szCs w:val="20"/>
          <w:lang w:val="fr-FR" w:eastAsia="zh-CN" w:bidi="fr-FR"/>
        </w:rPr>
        <w:t xml:space="preserve">. À seulement 15 minutes de Messe Düsseldorf, les visiteurs du K Show sont invités à partager un petit-déjeuner avec les experts BOBST. Ils pourront y découvrir des solutions concrètes, des innovations clés, ainsi que les idées de notre partenaire </w:t>
      </w:r>
      <w:proofErr w:type="spellStart"/>
      <w:r w:rsidRPr="009F2F43">
        <w:rPr>
          <w:rFonts w:cs="Arial"/>
          <w:color w:val="2C2C2C" w:themeColor="text1" w:themeShade="80"/>
          <w:sz w:val="20"/>
          <w:szCs w:val="20"/>
          <w:lang w:val="fr-FR" w:eastAsia="zh-CN" w:bidi="fr-FR"/>
        </w:rPr>
        <w:t>Co-ëfficiënt</w:t>
      </w:r>
      <w:proofErr w:type="spellEnd"/>
      <w:r w:rsidRPr="009F2F43">
        <w:rPr>
          <w:rFonts w:cs="Arial"/>
          <w:color w:val="2C2C2C" w:themeColor="text1" w:themeShade="80"/>
          <w:sz w:val="20"/>
          <w:szCs w:val="20"/>
          <w:lang w:val="fr-FR" w:eastAsia="zh-CN" w:bidi="fr-FR"/>
        </w:rPr>
        <w:t>, cabinet de conseil spécialisé en qualité, durabilité et efficacité opérationnelle dans l’emballage imprimé.</w:t>
      </w:r>
    </w:p>
    <w:p w14:paraId="2C7AEFC6" w14:textId="77777777" w:rsidR="009F2F43" w:rsidRPr="009F2F43" w:rsidRDefault="009F2F43" w:rsidP="009F2F43">
      <w:pPr>
        <w:numPr>
          <w:ilvl w:val="0"/>
          <w:numId w:val="17"/>
        </w:numPr>
        <w:spacing w:line="276" w:lineRule="auto"/>
        <w:contextualSpacing/>
        <w:rPr>
          <w:rFonts w:cs="Arial"/>
          <w:color w:val="2C2C2C" w:themeColor="text1" w:themeShade="80"/>
          <w:sz w:val="20"/>
          <w:szCs w:val="20"/>
          <w:lang w:val="fr-CH" w:eastAsia="en-GB"/>
        </w:rPr>
      </w:pPr>
      <w:r w:rsidRPr="009F2F43">
        <w:rPr>
          <w:rFonts w:cs="Arial"/>
          <w:b/>
          <w:color w:val="2C2C2C" w:themeColor="accent4" w:themeShade="80"/>
          <w:sz w:val="20"/>
          <w:szCs w:val="20"/>
          <w:lang w:val="fr-FR" w:eastAsia="zh-CN" w:bidi="fr-FR"/>
        </w:rPr>
        <w:t xml:space="preserve">Sommet spécial Bobst Bielefeld - 9 et 14 octobre : </w:t>
      </w:r>
      <w:r w:rsidRPr="009F2F43">
        <w:rPr>
          <w:rFonts w:cs="Arial"/>
          <w:i/>
          <w:color w:val="2C2C2C" w:themeColor="accent4" w:themeShade="80"/>
          <w:sz w:val="20"/>
          <w:szCs w:val="20"/>
          <w:lang w:val="fr-FR" w:eastAsia="zh-CN" w:bidi="fr-FR"/>
        </w:rPr>
        <w:t xml:space="preserve">Améliorer les systèmes pour une productivité optimale. </w:t>
      </w:r>
      <w:r w:rsidRPr="009F2F43">
        <w:rPr>
          <w:rFonts w:cs="Arial"/>
          <w:color w:val="2C2C2C" w:themeColor="accent4" w:themeShade="80"/>
          <w:sz w:val="20"/>
          <w:szCs w:val="20"/>
          <w:lang w:val="fr-FR" w:eastAsia="zh-CN" w:bidi="fr-FR"/>
        </w:rPr>
        <w:t>Découvrez un flux de production complet de bout en bout de la flexographie CI avec les dernières améliorations et échangez avec des experts du secteur. En outre</w:t>
      </w:r>
      <w:r w:rsidRPr="009F2F43">
        <w:rPr>
          <w:rFonts w:asciiTheme="minorHAnsi" w:eastAsiaTheme="minorEastAsia" w:hAnsiTheme="minorHAnsi" w:cstheme="minorBidi"/>
          <w:sz w:val="20"/>
          <w:szCs w:val="20"/>
          <w:lang w:val="fr-FR" w:eastAsia="zh-CN" w:bidi="fr-FR"/>
        </w:rPr>
        <w:t>, BOBST Bielefeld est ouvert du 8 au 15 octobre pour des démonstrations sur demande.</w:t>
      </w:r>
    </w:p>
    <w:p w14:paraId="034D44FE" w14:textId="77777777" w:rsidR="009F2F43" w:rsidRPr="009F2F43" w:rsidRDefault="009F2F43" w:rsidP="009F2F43">
      <w:pPr>
        <w:numPr>
          <w:ilvl w:val="0"/>
          <w:numId w:val="17"/>
        </w:numPr>
        <w:spacing w:line="276" w:lineRule="auto"/>
        <w:contextualSpacing/>
        <w:rPr>
          <w:rFonts w:cs="Arial"/>
          <w:color w:val="2C2C2C" w:themeColor="text1" w:themeShade="80"/>
          <w:sz w:val="20"/>
          <w:szCs w:val="20"/>
          <w:lang w:val="fr-CH" w:eastAsia="en-GB"/>
        </w:rPr>
      </w:pPr>
      <w:r w:rsidRPr="009F2F43">
        <w:rPr>
          <w:rFonts w:cs="Arial"/>
          <w:b/>
          <w:color w:val="2C2C2C" w:themeColor="accent4" w:themeShade="80"/>
          <w:sz w:val="20"/>
          <w:szCs w:val="20"/>
          <w:lang w:val="fr-FR" w:eastAsia="zh-CN" w:bidi="fr-FR"/>
        </w:rPr>
        <w:t xml:space="preserve">Démonstration sur demande Bobst San Giorgio – 8-15 octobre </w:t>
      </w:r>
      <w:r w:rsidRPr="009F2F43">
        <w:rPr>
          <w:rFonts w:cs="Arial"/>
          <w:color w:val="2C2C2C" w:themeColor="accent4" w:themeShade="80"/>
          <w:sz w:val="20"/>
          <w:szCs w:val="20"/>
          <w:lang w:val="fr-FR" w:eastAsia="zh-CN" w:bidi="fr-FR"/>
        </w:rPr>
        <w:t xml:space="preserve">Réservez dès maintenant votre démonstration personnalisée avec nos experts pour découvrir l’innovation révolutionnaire </w:t>
      </w:r>
      <w:proofErr w:type="spellStart"/>
      <w:r w:rsidRPr="009F2F43">
        <w:rPr>
          <w:rFonts w:cs="Arial"/>
          <w:color w:val="2C2C2C" w:themeColor="accent4" w:themeShade="80"/>
          <w:sz w:val="20"/>
          <w:szCs w:val="20"/>
          <w:lang w:val="fr-FR" w:eastAsia="zh-CN" w:bidi="fr-FR"/>
        </w:rPr>
        <w:t>smartGRAVURE</w:t>
      </w:r>
      <w:proofErr w:type="spellEnd"/>
      <w:r w:rsidRPr="009F2F43">
        <w:rPr>
          <w:rFonts w:cs="Arial"/>
          <w:color w:val="2C2C2C" w:themeColor="accent4" w:themeShade="80"/>
          <w:sz w:val="20"/>
          <w:szCs w:val="20"/>
          <w:lang w:val="fr-FR" w:eastAsia="zh-CN" w:bidi="fr-FR"/>
        </w:rPr>
        <w:t xml:space="preserve">. </w:t>
      </w:r>
    </w:p>
    <w:p w14:paraId="465C7161" w14:textId="77777777" w:rsidR="009F2F43" w:rsidRPr="009F2F43" w:rsidRDefault="009F2F43" w:rsidP="009F2F43">
      <w:pPr>
        <w:spacing w:line="276" w:lineRule="auto"/>
        <w:rPr>
          <w:rFonts w:cs="Arial"/>
          <w:color w:val="2C2C2C" w:themeColor="text1" w:themeShade="80"/>
          <w:sz w:val="20"/>
          <w:szCs w:val="20"/>
          <w:lang w:val="fr-CH" w:eastAsia="en-GB"/>
        </w:rPr>
      </w:pPr>
    </w:p>
    <w:p w14:paraId="63767D6A" w14:textId="77777777" w:rsidR="009F2F43" w:rsidRPr="009F2F43" w:rsidRDefault="009F2F43" w:rsidP="009F2F43">
      <w:pPr>
        <w:spacing w:line="276" w:lineRule="auto"/>
        <w:rPr>
          <w:rFonts w:cs="Arial"/>
          <w:color w:val="2C2C2C" w:themeColor="text1" w:themeShade="80"/>
          <w:sz w:val="20"/>
          <w:szCs w:val="20"/>
          <w:lang w:val="fr-CH" w:eastAsia="en-GB"/>
        </w:rPr>
      </w:pPr>
      <w:r w:rsidRPr="009F2F43">
        <w:rPr>
          <w:rFonts w:cs="Arial"/>
          <w:color w:val="2C2C2C" w:themeColor="text1" w:themeShade="80"/>
          <w:sz w:val="20"/>
          <w:szCs w:val="20"/>
          <w:lang w:val="fr-FR" w:eastAsia="zh-CN" w:bidi="fr-FR"/>
        </w:rPr>
        <w:t xml:space="preserve">Les participants à K 2025 peuvent également rencontrer un expert BOBST sur l'un des stands de leurs partenaires stratégiques présents au salon. </w:t>
      </w:r>
    </w:p>
    <w:p w14:paraId="53B640EB" w14:textId="77777777" w:rsidR="009F2F43" w:rsidRPr="009F2F43" w:rsidRDefault="009F2F43" w:rsidP="009F2F43">
      <w:pPr>
        <w:spacing w:line="276" w:lineRule="auto"/>
        <w:rPr>
          <w:rFonts w:eastAsiaTheme="minorEastAsia" w:cs="Arial"/>
          <w:sz w:val="20"/>
          <w:szCs w:val="20"/>
          <w:lang w:val="fr-CH" w:eastAsia="zh-CN"/>
        </w:rPr>
      </w:pPr>
    </w:p>
    <w:p w14:paraId="11E5696A" w14:textId="77777777" w:rsidR="009F2F43" w:rsidRPr="009F2F43" w:rsidRDefault="009F2F43" w:rsidP="009F2F43">
      <w:pPr>
        <w:spacing w:line="276" w:lineRule="auto"/>
        <w:rPr>
          <w:rFonts w:eastAsiaTheme="minorEastAsia" w:cs="Arial"/>
          <w:sz w:val="20"/>
          <w:szCs w:val="20"/>
          <w:lang w:val="fr-FR" w:eastAsia="zh-CN"/>
        </w:rPr>
      </w:pPr>
      <w:r w:rsidRPr="009F2F43">
        <w:rPr>
          <w:rFonts w:eastAsia="Arial" w:cs="Arial"/>
          <w:sz w:val="20"/>
          <w:szCs w:val="20"/>
          <w:lang w:val="fr-FR" w:eastAsia="zh-CN" w:bidi="fr-FR"/>
        </w:rPr>
        <w:t xml:space="preserve">« Notre programme pendant K 2025 a été conçu pour répondre aux besoins spécifiques de chaque client. Il leur permettra de découvrir nos innovations de près et d’échanger sur leurs défis et opportunités avec nos spécialistes », explique Christian Zeller, Head of Marketing, BU Printing &amp; </w:t>
      </w:r>
      <w:proofErr w:type="spellStart"/>
      <w:r w:rsidRPr="009F2F43">
        <w:rPr>
          <w:rFonts w:eastAsia="Arial" w:cs="Arial"/>
          <w:sz w:val="20"/>
          <w:szCs w:val="20"/>
          <w:lang w:val="fr-FR" w:eastAsia="zh-CN" w:bidi="fr-FR"/>
        </w:rPr>
        <w:t>Converting</w:t>
      </w:r>
      <w:proofErr w:type="spellEnd"/>
      <w:r w:rsidRPr="009F2F43">
        <w:rPr>
          <w:rFonts w:eastAsia="Arial" w:cs="Arial"/>
          <w:sz w:val="20"/>
          <w:szCs w:val="20"/>
          <w:lang w:val="fr-FR" w:eastAsia="zh-CN" w:bidi="fr-FR"/>
        </w:rPr>
        <w:t xml:space="preserve"> chez BOBST. « Dans un contexte hautement concurrentiel, BOBST dispose des solutions et de l’expertise nécessaires pour aider ses clients à surmonter leurs défis et à renforcer leur avantage concurrentiel — aujourd’hui et demain. » </w:t>
      </w:r>
    </w:p>
    <w:p w14:paraId="2909CC85" w14:textId="77777777" w:rsidR="009F2F43" w:rsidRPr="009F2F43" w:rsidRDefault="009F2F43" w:rsidP="009F2F43">
      <w:pPr>
        <w:spacing w:line="276" w:lineRule="auto"/>
        <w:rPr>
          <w:rFonts w:eastAsiaTheme="minorEastAsia" w:cs="Arial"/>
          <w:sz w:val="20"/>
          <w:szCs w:val="20"/>
          <w:lang w:val="fr-FR" w:eastAsia="zh-CN"/>
        </w:rPr>
      </w:pPr>
    </w:p>
    <w:p w14:paraId="2EE8120C" w14:textId="10CBBFD4" w:rsidR="009F2F43" w:rsidRPr="009F2F43" w:rsidRDefault="009F2F43" w:rsidP="009F2F43">
      <w:pPr>
        <w:spacing w:line="276" w:lineRule="auto"/>
        <w:rPr>
          <w:rFonts w:eastAsiaTheme="minorEastAsia" w:cs="Arial"/>
          <w:sz w:val="20"/>
          <w:szCs w:val="20"/>
          <w:lang w:val="fr-CH" w:eastAsia="zh-CN"/>
        </w:rPr>
      </w:pPr>
      <w:r w:rsidRPr="009F2F43">
        <w:rPr>
          <w:rFonts w:eastAsia="Arial" w:cs="Arial"/>
          <w:sz w:val="20"/>
          <w:szCs w:val="20"/>
          <w:lang w:val="fr-FR" w:eastAsia="zh-CN" w:bidi="fr-FR"/>
        </w:rPr>
        <w:t>BOBST présentera plusieurs nouveaux services et solutions au cours de cette période.</w:t>
      </w:r>
    </w:p>
    <w:p w14:paraId="180916BA" w14:textId="77777777" w:rsidR="009F2F43" w:rsidRPr="009F2F43" w:rsidRDefault="009F2F43" w:rsidP="009F2F43">
      <w:pPr>
        <w:spacing w:line="276" w:lineRule="auto"/>
        <w:rPr>
          <w:rFonts w:eastAsiaTheme="minorEastAsia" w:cs="Arial"/>
          <w:sz w:val="20"/>
          <w:szCs w:val="20"/>
          <w:lang w:val="fr-CH" w:eastAsia="zh-CN"/>
        </w:rPr>
      </w:pPr>
    </w:p>
    <w:p w14:paraId="2FB9922C" w14:textId="77777777" w:rsidR="009F2F43" w:rsidRPr="009F2F43" w:rsidRDefault="009F2F43" w:rsidP="009F2F43">
      <w:pPr>
        <w:numPr>
          <w:ilvl w:val="0"/>
          <w:numId w:val="17"/>
        </w:numPr>
        <w:spacing w:line="276" w:lineRule="auto"/>
        <w:contextualSpacing/>
        <w:rPr>
          <w:rFonts w:eastAsiaTheme="minorEastAsia" w:cs="Arial"/>
          <w:b/>
          <w:bCs/>
          <w:sz w:val="20"/>
          <w:szCs w:val="20"/>
          <w:lang w:val="fr-CH" w:eastAsia="zh-CN"/>
        </w:rPr>
      </w:pPr>
      <w:r w:rsidRPr="009F2F43">
        <w:rPr>
          <w:rFonts w:eastAsia="Arial" w:cs="Arial"/>
          <w:b/>
          <w:sz w:val="20"/>
          <w:szCs w:val="20"/>
          <w:lang w:val="fr-FR" w:eastAsia="zh-CN" w:bidi="fr-FR"/>
        </w:rPr>
        <w:t xml:space="preserve">Gestion des applications : de nouvelles applications pour des solutions prêtes à être recyclées </w:t>
      </w:r>
    </w:p>
    <w:p w14:paraId="7D296917" w14:textId="77777777" w:rsidR="009F2F43" w:rsidRPr="009F2F43" w:rsidRDefault="009F2F43" w:rsidP="009F2F43">
      <w:pPr>
        <w:spacing w:line="276" w:lineRule="auto"/>
        <w:rPr>
          <w:rFonts w:eastAsiaTheme="minorEastAsia" w:cs="Arial"/>
          <w:sz w:val="20"/>
          <w:szCs w:val="20"/>
          <w:lang w:val="fr-CH" w:eastAsia="zh-CN"/>
        </w:rPr>
      </w:pPr>
    </w:p>
    <w:p w14:paraId="38B17FA8" w14:textId="77777777" w:rsidR="009F2F43" w:rsidRPr="009F2F43" w:rsidRDefault="009F2F43" w:rsidP="009F2F43">
      <w:pPr>
        <w:spacing w:line="276" w:lineRule="auto"/>
        <w:rPr>
          <w:rFonts w:eastAsiaTheme="minorEastAsia" w:cs="Arial"/>
          <w:sz w:val="20"/>
          <w:szCs w:val="20"/>
          <w:lang w:val="fr-FR" w:eastAsia="zh-CN"/>
        </w:rPr>
      </w:pPr>
      <w:r w:rsidRPr="009F2F43">
        <w:rPr>
          <w:rFonts w:eastAsia="Arial" w:cs="Arial"/>
          <w:sz w:val="20"/>
          <w:szCs w:val="20"/>
          <w:lang w:val="fr-FR" w:eastAsia="zh-CN" w:bidi="fr-FR"/>
        </w:rPr>
        <w:t>Lancé en 2023, ce service de conseil innovant a déjà permis à de nombreux clients de prendre des décisions efficaces tout au long de la chaîne de valeur. Désormais, une nouvelle application majeure est disponible pour la gestion des flux de polyéthylène (PE) et de papier, aidant les clients à mettre en œuvre un processus entièrement fiable pour produire de manière cohérente des emballages à base de PE ou de papier prêts à être recyclés, à effet de barrière élevé ou très élevé, avec des délais de mise sur le marché plus courts.</w:t>
      </w:r>
    </w:p>
    <w:p w14:paraId="0C7B23E1" w14:textId="77777777" w:rsidR="009F2F43" w:rsidRPr="009F2F43" w:rsidRDefault="009F2F43" w:rsidP="009F2F43">
      <w:pPr>
        <w:spacing w:line="276" w:lineRule="auto"/>
        <w:rPr>
          <w:rFonts w:eastAsiaTheme="minorEastAsia" w:cs="Arial"/>
          <w:sz w:val="20"/>
          <w:szCs w:val="20"/>
          <w:lang w:val="fr-FR" w:eastAsia="zh-CN"/>
        </w:rPr>
      </w:pPr>
    </w:p>
    <w:p w14:paraId="6B1C2C07" w14:textId="77777777" w:rsidR="009F2F43" w:rsidRPr="009F2F43" w:rsidRDefault="009F2F43" w:rsidP="009F2F43">
      <w:pPr>
        <w:numPr>
          <w:ilvl w:val="0"/>
          <w:numId w:val="17"/>
        </w:numPr>
        <w:spacing w:line="276" w:lineRule="auto"/>
        <w:contextualSpacing/>
        <w:rPr>
          <w:rFonts w:eastAsiaTheme="minorEastAsia" w:cs="Arial"/>
          <w:b/>
          <w:bCs/>
          <w:sz w:val="20"/>
          <w:szCs w:val="20"/>
          <w:lang w:val="en-US" w:eastAsia="zh-CN"/>
        </w:rPr>
      </w:pPr>
      <w:r w:rsidRPr="009F2F43">
        <w:rPr>
          <w:rFonts w:eastAsia="Arial" w:cs="Arial"/>
          <w:b/>
          <w:sz w:val="20"/>
          <w:szCs w:val="20"/>
          <w:lang w:val="fr-FR" w:eastAsia="zh-CN" w:bidi="fr-FR"/>
        </w:rPr>
        <w:t xml:space="preserve">Kit de données BOBST </w:t>
      </w:r>
      <w:proofErr w:type="spellStart"/>
      <w:r w:rsidRPr="009F2F43">
        <w:rPr>
          <w:rFonts w:eastAsia="Arial" w:cs="Arial"/>
          <w:b/>
          <w:sz w:val="20"/>
          <w:szCs w:val="20"/>
          <w:lang w:val="fr-FR" w:eastAsia="zh-CN" w:bidi="fr-FR"/>
        </w:rPr>
        <w:t>Connect</w:t>
      </w:r>
      <w:proofErr w:type="spellEnd"/>
      <w:r w:rsidRPr="009F2F43">
        <w:rPr>
          <w:rFonts w:eastAsia="Arial" w:cs="Arial"/>
          <w:b/>
          <w:sz w:val="20"/>
          <w:szCs w:val="20"/>
          <w:lang w:val="fr-FR" w:eastAsia="zh-CN" w:bidi="fr-FR"/>
        </w:rPr>
        <w:t xml:space="preserve"> </w:t>
      </w:r>
    </w:p>
    <w:p w14:paraId="32D1F8B6" w14:textId="77777777" w:rsidR="009F2F43" w:rsidRPr="009F2F43" w:rsidRDefault="009F2F43" w:rsidP="009F2F43">
      <w:pPr>
        <w:spacing w:line="276" w:lineRule="auto"/>
        <w:ind w:left="360"/>
        <w:contextualSpacing/>
        <w:rPr>
          <w:rFonts w:eastAsiaTheme="minorEastAsia" w:cs="Arial"/>
          <w:b/>
          <w:bCs/>
          <w:sz w:val="20"/>
          <w:szCs w:val="20"/>
          <w:lang w:val="en-US" w:eastAsia="zh-CN"/>
        </w:rPr>
      </w:pPr>
    </w:p>
    <w:p w14:paraId="3C3F34CF" w14:textId="77777777" w:rsidR="009F2F43" w:rsidRPr="009F2F43" w:rsidRDefault="009F2F43" w:rsidP="009F2F43">
      <w:pPr>
        <w:spacing w:line="276" w:lineRule="auto"/>
        <w:rPr>
          <w:rFonts w:eastAsiaTheme="minorEastAsia" w:cs="Arial"/>
          <w:sz w:val="20"/>
          <w:szCs w:val="20"/>
          <w:lang w:val="fr-CH" w:eastAsia="zh-CN"/>
        </w:rPr>
      </w:pPr>
      <w:r w:rsidRPr="009F2F43">
        <w:rPr>
          <w:rFonts w:eastAsia="Arial" w:cs="Arial"/>
          <w:sz w:val="20"/>
          <w:szCs w:val="20"/>
          <w:lang w:val="fr-FR" w:eastAsia="zh-CN" w:bidi="fr-FR"/>
        </w:rPr>
        <w:t xml:space="preserve">BOBST </w:t>
      </w:r>
      <w:proofErr w:type="spellStart"/>
      <w:r w:rsidRPr="009F2F43">
        <w:rPr>
          <w:rFonts w:eastAsia="Arial" w:cs="Arial"/>
          <w:sz w:val="20"/>
          <w:szCs w:val="20"/>
          <w:lang w:val="fr-FR" w:eastAsia="zh-CN" w:bidi="fr-FR"/>
        </w:rPr>
        <w:t>Connect</w:t>
      </w:r>
      <w:proofErr w:type="spellEnd"/>
      <w:r w:rsidRPr="009F2F43">
        <w:rPr>
          <w:rFonts w:eastAsia="Arial" w:cs="Arial"/>
          <w:sz w:val="20"/>
          <w:szCs w:val="20"/>
          <w:lang w:val="fr-FR" w:eastAsia="zh-CN" w:bidi="fr-FR"/>
        </w:rPr>
        <w:t>, la plateforme numérique basée sur le cloud qui améliore la productivité de l'emballage, s’enrichit d'une nouvelle fonctionnalité essentielle.</w:t>
      </w:r>
    </w:p>
    <w:p w14:paraId="5FD9C91B" w14:textId="77777777" w:rsidR="009F2F43" w:rsidRPr="009F2F43" w:rsidRDefault="009F2F43" w:rsidP="009F2F43">
      <w:pPr>
        <w:spacing w:line="276" w:lineRule="auto"/>
        <w:rPr>
          <w:rFonts w:eastAsiaTheme="minorEastAsia" w:cs="Arial"/>
          <w:sz w:val="20"/>
          <w:szCs w:val="20"/>
          <w:lang w:val="fr-CH" w:eastAsia="zh-CN"/>
        </w:rPr>
      </w:pPr>
    </w:p>
    <w:p w14:paraId="4104FDD4" w14:textId="77777777" w:rsidR="009F2F43" w:rsidRPr="009F2F43" w:rsidRDefault="009F2F43" w:rsidP="009F2F43">
      <w:pPr>
        <w:spacing w:line="276" w:lineRule="auto"/>
        <w:rPr>
          <w:rFonts w:eastAsiaTheme="minorEastAsia" w:cs="Arial"/>
          <w:sz w:val="20"/>
          <w:szCs w:val="20"/>
          <w:lang w:val="fr-CH" w:eastAsia="zh-CN"/>
        </w:rPr>
      </w:pPr>
      <w:r w:rsidRPr="009F2F43">
        <w:rPr>
          <w:rFonts w:eastAsia="Arial" w:cs="Arial"/>
          <w:sz w:val="20"/>
          <w:szCs w:val="20"/>
          <w:lang w:val="fr-FR" w:eastAsia="zh-CN" w:bidi="fr-FR"/>
        </w:rPr>
        <w:t xml:space="preserve">Le kit de données permet la connectivité des machines pour tous les types et toutes les générations de machines d'impression et de transformation. En intégrant des capteurs supplémentaires et/ou une communication PLC directe pour assurer une acquisition de données non intrusive, le kit de données permet une surveillance et une analyse en temps réel de la performance de la machine dans BOBST </w:t>
      </w:r>
      <w:proofErr w:type="spellStart"/>
      <w:r w:rsidRPr="009F2F43">
        <w:rPr>
          <w:rFonts w:eastAsia="Arial" w:cs="Arial"/>
          <w:sz w:val="20"/>
          <w:szCs w:val="20"/>
          <w:lang w:val="fr-FR" w:eastAsia="zh-CN" w:bidi="fr-FR"/>
        </w:rPr>
        <w:t>Connect</w:t>
      </w:r>
      <w:proofErr w:type="spellEnd"/>
      <w:r w:rsidRPr="009F2F43">
        <w:rPr>
          <w:rFonts w:eastAsia="Arial" w:cs="Arial"/>
          <w:sz w:val="20"/>
          <w:szCs w:val="20"/>
          <w:lang w:val="fr-FR" w:eastAsia="zh-CN" w:bidi="fr-FR"/>
        </w:rPr>
        <w:t xml:space="preserve"> et au-delà.</w:t>
      </w:r>
    </w:p>
    <w:p w14:paraId="778A92DE" w14:textId="77777777" w:rsidR="009F2F43" w:rsidRPr="009F2F43" w:rsidRDefault="009F2F43" w:rsidP="009F2F43">
      <w:pPr>
        <w:spacing w:line="276" w:lineRule="auto"/>
        <w:rPr>
          <w:rFonts w:eastAsiaTheme="minorEastAsia" w:cs="Arial"/>
          <w:sz w:val="20"/>
          <w:szCs w:val="20"/>
          <w:lang w:val="fr-CH" w:eastAsia="zh-CN"/>
        </w:rPr>
      </w:pPr>
    </w:p>
    <w:p w14:paraId="1A313B39" w14:textId="77777777" w:rsidR="009F2F43" w:rsidRPr="009F2F43" w:rsidRDefault="009F2F43" w:rsidP="009F2F43">
      <w:pPr>
        <w:numPr>
          <w:ilvl w:val="0"/>
          <w:numId w:val="17"/>
        </w:numPr>
        <w:spacing w:line="276" w:lineRule="auto"/>
        <w:contextualSpacing/>
        <w:rPr>
          <w:rFonts w:eastAsiaTheme="minorEastAsia" w:cs="Arial"/>
          <w:b/>
          <w:bCs/>
          <w:sz w:val="20"/>
          <w:szCs w:val="20"/>
          <w:lang w:val="fr-CH" w:eastAsia="zh-CN"/>
        </w:rPr>
      </w:pPr>
      <w:r w:rsidRPr="009F2F43">
        <w:rPr>
          <w:rFonts w:eastAsia="Arial" w:cs="Arial"/>
          <w:b/>
          <w:sz w:val="20"/>
          <w:szCs w:val="20"/>
          <w:lang w:val="fr-FR" w:eastAsia="zh-CN" w:bidi="fr-FR"/>
        </w:rPr>
        <w:t xml:space="preserve">Solutions innovantes de bout en bout pour l'emballage flexible </w:t>
      </w:r>
    </w:p>
    <w:p w14:paraId="6DB9B4D3" w14:textId="77777777" w:rsidR="009F2F43" w:rsidRPr="009F2F43" w:rsidRDefault="009F2F43" w:rsidP="009F2F43">
      <w:pPr>
        <w:spacing w:line="276" w:lineRule="auto"/>
        <w:ind w:left="360"/>
        <w:contextualSpacing/>
        <w:rPr>
          <w:rFonts w:eastAsiaTheme="minorEastAsia" w:cs="Arial"/>
          <w:sz w:val="20"/>
          <w:szCs w:val="20"/>
          <w:lang w:val="fr-CH" w:eastAsia="zh-CN"/>
        </w:rPr>
      </w:pPr>
    </w:p>
    <w:p w14:paraId="22986AA0" w14:textId="1965FB38" w:rsidR="009F2F43" w:rsidRPr="009F2F43" w:rsidRDefault="009F2F43" w:rsidP="009F2F43">
      <w:pPr>
        <w:spacing w:line="276" w:lineRule="auto"/>
        <w:rPr>
          <w:rFonts w:eastAsiaTheme="minorEastAsia" w:cs="Arial"/>
          <w:sz w:val="20"/>
          <w:szCs w:val="20"/>
          <w:lang w:val="fr-FR" w:eastAsia="zh-CN"/>
        </w:rPr>
      </w:pPr>
      <w:r w:rsidRPr="009F2F43">
        <w:rPr>
          <w:rFonts w:eastAsia="Arial" w:cs="Arial"/>
          <w:sz w:val="20"/>
          <w:szCs w:val="20"/>
          <w:lang w:val="fr-FR" w:eastAsia="zh-CN" w:bidi="fr-FR"/>
        </w:rPr>
        <w:t xml:space="preserve">Parmi les autres innovations récentes qui soutiennent les clients tout au long de la chaîne de production d'emballages flexibles, citons </w:t>
      </w:r>
      <w:proofErr w:type="spellStart"/>
      <w:r w:rsidRPr="009F2F43">
        <w:rPr>
          <w:rFonts w:eastAsia="Arial" w:cs="Arial"/>
          <w:b/>
          <w:sz w:val="20"/>
          <w:szCs w:val="20"/>
          <w:lang w:val="fr-FR" w:eastAsia="zh-CN" w:bidi="fr-FR"/>
        </w:rPr>
        <w:t>smartGRAVURE</w:t>
      </w:r>
      <w:proofErr w:type="spellEnd"/>
      <w:r w:rsidRPr="009F2F43">
        <w:rPr>
          <w:rFonts w:eastAsia="Arial" w:cs="Arial"/>
          <w:b/>
          <w:sz w:val="20"/>
          <w:szCs w:val="20"/>
          <w:lang w:val="fr-FR" w:eastAsia="zh-CN" w:bidi="fr-FR"/>
        </w:rPr>
        <w:t xml:space="preserve"> pour la MASTER RS 6003</w:t>
      </w:r>
      <w:r w:rsidRPr="009F2F43">
        <w:rPr>
          <w:rFonts w:eastAsia="Arial" w:cs="Arial"/>
          <w:sz w:val="20"/>
          <w:szCs w:val="20"/>
          <w:lang w:val="fr-FR" w:eastAsia="zh-CN" w:bidi="fr-FR"/>
        </w:rPr>
        <w:t xml:space="preserve">, qui transforme l'impression hélio en un processus hautement automatisé avec un flux de travail entièrement numérisé grâce à la configuration des tâches par simple pression d'un bouton et à la gestion entièrement automatisée des couleurs du processus ; notre </w:t>
      </w:r>
      <w:r w:rsidRPr="009F2F43">
        <w:rPr>
          <w:rFonts w:eastAsia="Arial" w:cs="Arial"/>
          <w:b/>
          <w:sz w:val="20"/>
          <w:szCs w:val="20"/>
          <w:lang w:val="fr-FR" w:eastAsia="zh-CN" w:bidi="fr-FR"/>
        </w:rPr>
        <w:t>technologie d'impression à base d'encre à base d'eau</w:t>
      </w:r>
      <w:r w:rsidRPr="009F2F43">
        <w:rPr>
          <w:rFonts w:eastAsia="Arial" w:cs="Arial"/>
          <w:sz w:val="20"/>
          <w:szCs w:val="20"/>
          <w:lang w:val="fr-FR" w:eastAsia="zh-CN" w:bidi="fr-FR"/>
        </w:rPr>
        <w:t xml:space="preserve">, reconnue comme l'une des plus économiques et des plus efficaces pour l'industrie de l'emballage flexible ; et </w:t>
      </w:r>
      <w:proofErr w:type="spellStart"/>
      <w:r w:rsidRPr="009F2F43">
        <w:rPr>
          <w:rFonts w:eastAsia="Arial" w:cs="Arial"/>
          <w:b/>
          <w:sz w:val="20"/>
          <w:szCs w:val="20"/>
          <w:lang w:val="fr-FR" w:eastAsia="zh-CN" w:bidi="fr-FR"/>
        </w:rPr>
        <w:t>oneECG</w:t>
      </w:r>
      <w:proofErr w:type="spellEnd"/>
      <w:r w:rsidRPr="009F2F43">
        <w:rPr>
          <w:rFonts w:eastAsia="Arial" w:cs="Arial"/>
          <w:sz w:val="20"/>
          <w:szCs w:val="20"/>
          <w:lang w:val="fr-FR" w:eastAsia="zh-CN" w:bidi="fr-FR"/>
        </w:rPr>
        <w:t xml:space="preserve">, qui permet une cohérence et une répétabilité des couleurs quel que soit le niveau de compétence de l'opérateur. Elle garantit également une qualité de couleur exceptionnelle, une flexibilité sur tous les supports et, surtout, une augmentation significative du rendement par rapport à l'impression traditionnelle CMJN + spot. Cette solution est rétro-compatible. </w:t>
      </w:r>
    </w:p>
    <w:p w14:paraId="4C3F4A33" w14:textId="77777777" w:rsidR="009F2F43" w:rsidRPr="009F2F43" w:rsidRDefault="009F2F43" w:rsidP="009F2F43">
      <w:pPr>
        <w:spacing w:line="276" w:lineRule="auto"/>
        <w:rPr>
          <w:rFonts w:eastAsiaTheme="minorEastAsia" w:cs="Arial"/>
          <w:sz w:val="20"/>
          <w:szCs w:val="20"/>
          <w:lang w:val="nl-BE" w:eastAsia="zh-CN"/>
        </w:rPr>
      </w:pPr>
      <w:r w:rsidRPr="009F2F43">
        <w:rPr>
          <w:rFonts w:eastAsia="Arial" w:cs="Arial"/>
          <w:sz w:val="20"/>
          <w:szCs w:val="20"/>
          <w:lang w:val="fr-FR" w:eastAsia="zh-CN" w:bidi="fr-FR"/>
        </w:rPr>
        <w:t xml:space="preserve">Par ailleurs, </w:t>
      </w:r>
      <w:proofErr w:type="spellStart"/>
      <w:r w:rsidRPr="009F2F43">
        <w:rPr>
          <w:rFonts w:eastAsia="Arial" w:cs="Arial"/>
          <w:b/>
          <w:sz w:val="20"/>
          <w:szCs w:val="20"/>
          <w:lang w:val="fr-FR" w:eastAsia="zh-CN" w:bidi="fr-FR"/>
        </w:rPr>
        <w:t>smartGPS</w:t>
      </w:r>
      <w:proofErr w:type="spellEnd"/>
      <w:r w:rsidRPr="009F2F43">
        <w:rPr>
          <w:rFonts w:eastAsia="Arial" w:cs="Arial"/>
          <w:sz w:val="20"/>
          <w:szCs w:val="20"/>
          <w:lang w:val="fr-FR" w:eastAsia="zh-CN" w:bidi="fr-FR"/>
        </w:rPr>
        <w:t xml:space="preserve">, une innovation majeure, automatise le processus de démarrage et réduit les déchets en générant tous les paramètres d'enregistrement et de prise d'empreinte hors ligne à l'étape du montage de la plaque. Enfin, nous dévoilerons en </w:t>
      </w:r>
      <w:r w:rsidRPr="009F2F43">
        <w:rPr>
          <w:rFonts w:eastAsia="Arial" w:cs="Arial"/>
          <w:b/>
          <w:sz w:val="20"/>
          <w:szCs w:val="20"/>
          <w:lang w:val="fr-FR" w:eastAsia="zh-CN" w:bidi="fr-FR"/>
        </w:rPr>
        <w:t>première mondiale la toute nouvelle technologie de métallisation de BOBST</w:t>
      </w:r>
      <w:r w:rsidRPr="009F2F43">
        <w:rPr>
          <w:rFonts w:eastAsia="Arial" w:cs="Arial"/>
          <w:sz w:val="20"/>
          <w:szCs w:val="20"/>
          <w:lang w:val="fr-FR" w:eastAsia="zh-CN" w:bidi="fr-FR"/>
        </w:rPr>
        <w:t>, qui ouvrira une nouvelle ère dans le domaine de la métallisation.</w:t>
      </w:r>
    </w:p>
    <w:p w14:paraId="330E6AB5" w14:textId="77777777" w:rsidR="009F2F43" w:rsidRPr="009F2F43" w:rsidRDefault="009F2F43" w:rsidP="009F2F43">
      <w:pPr>
        <w:spacing w:line="276" w:lineRule="auto"/>
        <w:rPr>
          <w:rFonts w:eastAsiaTheme="minorEastAsia" w:cs="Arial"/>
          <w:sz w:val="20"/>
          <w:szCs w:val="20"/>
          <w:lang w:val="nl-BE" w:eastAsia="zh-CN"/>
        </w:rPr>
      </w:pPr>
    </w:p>
    <w:p w14:paraId="709513E0" w14:textId="144A5055" w:rsidR="00E6507F" w:rsidRDefault="009F2F43" w:rsidP="009F2F43">
      <w:pPr>
        <w:spacing w:line="276" w:lineRule="auto"/>
        <w:rPr>
          <w:rFonts w:eastAsia="Arial" w:cs="Arial"/>
          <w:sz w:val="20"/>
          <w:szCs w:val="20"/>
          <w:lang w:val="fr-FR" w:eastAsia="zh-CN" w:bidi="fr-FR"/>
        </w:rPr>
      </w:pPr>
      <w:r w:rsidRPr="009F2F43">
        <w:rPr>
          <w:rFonts w:eastAsia="Arial" w:cs="Arial"/>
          <w:sz w:val="20"/>
          <w:szCs w:val="20"/>
          <w:lang w:val="fr-FR" w:eastAsia="zh-CN" w:bidi="fr-FR"/>
        </w:rPr>
        <w:t xml:space="preserve">« Nos clients cherchent à améliorer l'efficacité de leur production en réduisant les temps d'arrêt et les déchets, tout en garantissant une qualité d'impression optimale. Dans le même temps, nombre d'entre eux cherchent à faire évoluer leur portefeuille d'emballages vers des solutions prêtes à être recyclées et à accélérer la mise sur le marché », explique Christian Zeller. « Grâce à ses équipements de pointe couvrant toute la chaîne de valeur et à ses services de conseil comme la gestion des applications </w:t>
      </w:r>
      <w:proofErr w:type="gramStart"/>
      <w:r w:rsidRPr="009F2F43">
        <w:rPr>
          <w:rFonts w:eastAsia="Arial" w:cs="Arial"/>
          <w:sz w:val="20"/>
          <w:szCs w:val="20"/>
          <w:lang w:val="fr-FR" w:eastAsia="zh-CN" w:bidi="fr-FR"/>
        </w:rPr>
        <w:t xml:space="preserve">ou </w:t>
      </w:r>
      <w:r w:rsidRPr="009F2F43">
        <w:rPr>
          <w:rFonts w:cs="Arial"/>
          <w:color w:val="2C2C2C" w:themeColor="text1" w:themeShade="80"/>
          <w:sz w:val="20"/>
          <w:szCs w:val="20"/>
          <w:lang w:val="fr-FR" w:eastAsia="zh-CN" w:bidi="fr-FR"/>
        </w:rPr>
        <w:t xml:space="preserve"> l’optimisation</w:t>
      </w:r>
      <w:proofErr w:type="gramEnd"/>
      <w:r w:rsidRPr="009F2F43">
        <w:rPr>
          <w:rFonts w:cs="Arial"/>
          <w:color w:val="2C2C2C" w:themeColor="text1" w:themeShade="80"/>
          <w:sz w:val="20"/>
          <w:szCs w:val="20"/>
          <w:lang w:val="fr-FR" w:eastAsia="zh-CN" w:bidi="fr-FR"/>
        </w:rPr>
        <w:t xml:space="preserve"> des processus avec </w:t>
      </w:r>
      <w:proofErr w:type="spellStart"/>
      <w:r w:rsidRPr="009F2F43">
        <w:rPr>
          <w:rFonts w:cs="Arial"/>
          <w:color w:val="2C2C2C" w:themeColor="text1" w:themeShade="80"/>
          <w:sz w:val="20"/>
          <w:szCs w:val="20"/>
          <w:lang w:val="fr-FR" w:eastAsia="zh-CN" w:bidi="fr-FR"/>
        </w:rPr>
        <w:t>Co-ëfficiënt</w:t>
      </w:r>
      <w:proofErr w:type="spellEnd"/>
      <w:r w:rsidRPr="009F2F43">
        <w:rPr>
          <w:rFonts w:cs="Arial"/>
          <w:color w:val="2C2C2C" w:themeColor="text1" w:themeShade="80"/>
          <w:sz w:val="20"/>
          <w:szCs w:val="20"/>
          <w:lang w:val="fr-FR" w:eastAsia="zh-CN" w:bidi="fr-FR"/>
        </w:rPr>
        <w:t>, BOBST aide ses clients à atteindre leur plein potentiel</w:t>
      </w:r>
      <w:proofErr w:type="gramStart"/>
      <w:r w:rsidRPr="009F2F43">
        <w:rPr>
          <w:rFonts w:cs="Arial"/>
          <w:color w:val="2C2C2C" w:themeColor="text1" w:themeShade="80"/>
          <w:sz w:val="20"/>
          <w:szCs w:val="20"/>
          <w:lang w:val="fr-FR" w:eastAsia="zh-CN" w:bidi="fr-FR"/>
        </w:rPr>
        <w:t>.</w:t>
      </w:r>
      <w:r w:rsidRPr="009F2F43">
        <w:rPr>
          <w:rFonts w:eastAsia="Arial" w:cs="Arial"/>
          <w:sz w:val="20"/>
          <w:szCs w:val="20"/>
          <w:lang w:val="fr-FR" w:eastAsia="zh-CN" w:bidi="fr-FR"/>
        </w:rPr>
        <w:t>»</w:t>
      </w:r>
      <w:proofErr w:type="gramEnd"/>
      <w:r w:rsidR="00003C22">
        <w:rPr>
          <w:rFonts w:eastAsia="Arial" w:cs="Arial"/>
          <w:sz w:val="20"/>
          <w:szCs w:val="20"/>
          <w:lang w:val="fr-FR" w:eastAsia="zh-CN" w:bidi="fr-FR"/>
        </w:rPr>
        <w:br/>
      </w:r>
      <w:r w:rsidR="00E6507F">
        <w:rPr>
          <w:rFonts w:eastAsia="Arial" w:cs="Arial"/>
          <w:sz w:val="20"/>
          <w:szCs w:val="20"/>
          <w:lang w:val="fr-FR" w:eastAsia="zh-CN" w:bidi="fr-FR"/>
        </w:rPr>
        <w:br/>
        <w:t>./.</w:t>
      </w:r>
    </w:p>
    <w:p w14:paraId="14CEA6DB" w14:textId="77777777" w:rsidR="00415214" w:rsidRPr="0009292D" w:rsidRDefault="00415214" w:rsidP="00415214">
      <w:pPr>
        <w:spacing w:line="276" w:lineRule="auto"/>
        <w:rPr>
          <w:rFonts w:eastAsia="Arial" w:cs="Arial"/>
          <w:i/>
          <w:iCs/>
          <w:sz w:val="20"/>
          <w:szCs w:val="20"/>
          <w:lang w:val="fr-FR" w:eastAsia="zh-CN" w:bidi="fr-FR"/>
        </w:rPr>
      </w:pPr>
      <w:r w:rsidRPr="0009292D">
        <w:rPr>
          <w:rFonts w:eastAsia="Arial" w:cs="Arial"/>
          <w:i/>
          <w:iCs/>
          <w:sz w:val="20"/>
          <w:szCs w:val="20"/>
          <w:lang w:val="fr-FR" w:eastAsia="zh-CN" w:bidi="fr-FR"/>
        </w:rPr>
        <w:lastRenderedPageBreak/>
        <w:t xml:space="preserve">Pour les publications en ligne : </w:t>
      </w:r>
    </w:p>
    <w:p w14:paraId="56E3E58A" w14:textId="77777777" w:rsidR="00415214" w:rsidRPr="00415214" w:rsidRDefault="00415214" w:rsidP="00415214">
      <w:pPr>
        <w:spacing w:line="276" w:lineRule="auto"/>
        <w:rPr>
          <w:rFonts w:eastAsia="Arial" w:cs="Arial"/>
          <w:sz w:val="20"/>
          <w:szCs w:val="20"/>
          <w:lang w:val="fr-FR" w:eastAsia="zh-CN" w:bidi="fr-FR"/>
        </w:rPr>
      </w:pPr>
    </w:p>
    <w:p w14:paraId="2F9B559A" w14:textId="7FE9D1FF" w:rsidR="008D3845" w:rsidRPr="009F2F43" w:rsidRDefault="00415214" w:rsidP="00415214">
      <w:pPr>
        <w:spacing w:line="276" w:lineRule="auto"/>
        <w:rPr>
          <w:rFonts w:eastAsiaTheme="minorEastAsia" w:cs="Arial"/>
          <w:sz w:val="20"/>
          <w:szCs w:val="20"/>
          <w:lang w:val="fr-CH" w:eastAsia="zh-CN"/>
        </w:rPr>
      </w:pPr>
      <w:r w:rsidRPr="00415214">
        <w:rPr>
          <w:rFonts w:eastAsia="Arial" w:cs="Arial"/>
          <w:sz w:val="20"/>
          <w:szCs w:val="20"/>
          <w:lang w:val="fr-FR" w:eastAsia="zh-CN" w:bidi="fr-FR"/>
        </w:rPr>
        <w:t>Les clients peuvent s'inscrire via les liens ci-dessous pour participer aux événements de BOBST pendant K 2025.</w:t>
      </w:r>
    </w:p>
    <w:p w14:paraId="288C66BE" w14:textId="77777777" w:rsidR="009F2F43" w:rsidRPr="009F2F43" w:rsidRDefault="009F2F43" w:rsidP="009F2F43">
      <w:pPr>
        <w:spacing w:line="276" w:lineRule="auto"/>
        <w:rPr>
          <w:rFonts w:cs="Arial"/>
          <w:color w:val="2C2C2C" w:themeColor="text1" w:themeShade="80"/>
          <w:sz w:val="20"/>
          <w:szCs w:val="20"/>
          <w:lang w:val="fr-CH" w:eastAsia="en-GB"/>
        </w:rPr>
      </w:pPr>
    </w:p>
    <w:p w14:paraId="2D4E4E82" w14:textId="77777777" w:rsidR="009F2F43" w:rsidRPr="009F2F43" w:rsidRDefault="009F2F43" w:rsidP="009F2F43">
      <w:pPr>
        <w:numPr>
          <w:ilvl w:val="0"/>
          <w:numId w:val="17"/>
        </w:numPr>
        <w:contextualSpacing/>
        <w:rPr>
          <w:rFonts w:cs="Arial"/>
          <w:color w:val="2C2C2C" w:themeColor="text1" w:themeShade="80"/>
          <w:sz w:val="20"/>
          <w:szCs w:val="20"/>
          <w:lang w:val="fr-CH" w:eastAsia="en-GB"/>
        </w:rPr>
      </w:pPr>
      <w:r w:rsidRPr="009F2F43">
        <w:rPr>
          <w:rFonts w:cs="Arial"/>
          <w:b/>
          <w:color w:val="2C2C2C" w:themeColor="text1" w:themeShade="80"/>
          <w:sz w:val="20"/>
          <w:szCs w:val="20"/>
          <w:lang w:val="fr-FR" w:eastAsia="zh-CN" w:bidi="fr-FR"/>
        </w:rPr>
        <w:t xml:space="preserve">Portes ouvertes Bobst Manchester </w:t>
      </w:r>
      <w:r w:rsidRPr="009F2F43">
        <w:rPr>
          <w:rFonts w:cs="Arial"/>
          <w:color w:val="2C2C2C" w:themeColor="text1" w:themeShade="80"/>
          <w:sz w:val="20"/>
          <w:szCs w:val="20"/>
          <w:lang w:val="fr-FR" w:eastAsia="zh-CN" w:bidi="fr-FR"/>
        </w:rPr>
        <w:t xml:space="preserve">- 7 octobre </w:t>
      </w:r>
      <w:hyperlink r:id="rId8" w:history="1">
        <w:r w:rsidRPr="009F2F43">
          <w:rPr>
            <w:rFonts w:cs="Arial"/>
            <w:color w:val="265896" w:themeColor="hyperlink"/>
            <w:sz w:val="20"/>
            <w:szCs w:val="20"/>
            <w:u w:val="single"/>
            <w:lang w:val="fr-FR" w:eastAsia="zh-CN" w:bidi="fr-FR"/>
          </w:rPr>
          <w:t>INSCRIVEZ-VOUS ICI</w:t>
        </w:r>
      </w:hyperlink>
    </w:p>
    <w:p w14:paraId="30268FA5" w14:textId="77777777" w:rsidR="009F2F43" w:rsidRPr="009F2F43" w:rsidRDefault="009F2F43" w:rsidP="009F2F43">
      <w:pPr>
        <w:numPr>
          <w:ilvl w:val="0"/>
          <w:numId w:val="17"/>
        </w:numPr>
        <w:spacing w:line="276" w:lineRule="auto"/>
        <w:contextualSpacing/>
        <w:rPr>
          <w:rFonts w:cs="Arial"/>
          <w:color w:val="2C2C2C" w:themeColor="text1" w:themeShade="80"/>
          <w:sz w:val="20"/>
          <w:szCs w:val="20"/>
          <w:lang w:val="fr-CH" w:eastAsia="en-GB"/>
        </w:rPr>
      </w:pPr>
      <w:r w:rsidRPr="009F2F43">
        <w:rPr>
          <w:rFonts w:cs="Arial"/>
          <w:b/>
          <w:color w:val="2C2C2C" w:themeColor="text1" w:themeShade="80"/>
          <w:sz w:val="20"/>
          <w:szCs w:val="20"/>
          <w:lang w:val="fr-FR" w:eastAsia="zh-CN" w:bidi="fr-FR"/>
        </w:rPr>
        <w:t xml:space="preserve">Petit-déjeuner interactif VIP à Bobst </w:t>
      </w:r>
      <w:proofErr w:type="spellStart"/>
      <w:r w:rsidRPr="009F2F43">
        <w:rPr>
          <w:rFonts w:cs="Arial"/>
          <w:b/>
          <w:color w:val="2C2C2C" w:themeColor="text1" w:themeShade="80"/>
          <w:sz w:val="20"/>
          <w:szCs w:val="20"/>
          <w:lang w:val="fr-FR" w:eastAsia="zh-CN" w:bidi="fr-FR"/>
        </w:rPr>
        <w:t>Meerbusch</w:t>
      </w:r>
      <w:proofErr w:type="spellEnd"/>
      <w:r w:rsidRPr="009F2F43">
        <w:rPr>
          <w:rFonts w:cs="Arial"/>
          <w:b/>
          <w:color w:val="2C2C2C" w:themeColor="text1" w:themeShade="80"/>
          <w:sz w:val="20"/>
          <w:szCs w:val="20"/>
          <w:lang w:val="fr-FR" w:eastAsia="zh-CN" w:bidi="fr-FR"/>
        </w:rPr>
        <w:t xml:space="preserve"> - </w:t>
      </w:r>
      <w:r w:rsidRPr="009F2F43">
        <w:rPr>
          <w:rFonts w:cs="Arial"/>
          <w:color w:val="2C2C2C" w:themeColor="text1" w:themeShade="80"/>
          <w:sz w:val="20"/>
          <w:szCs w:val="20"/>
          <w:lang w:val="fr-FR" w:eastAsia="zh-CN" w:bidi="fr-FR"/>
        </w:rPr>
        <w:t xml:space="preserve">9/10/12/14 octobre </w:t>
      </w:r>
      <w:hyperlink r:id="rId9" w:history="1">
        <w:r w:rsidRPr="009F2F43">
          <w:rPr>
            <w:rFonts w:cs="Arial"/>
            <w:color w:val="265896" w:themeColor="hyperlink"/>
            <w:sz w:val="20"/>
            <w:szCs w:val="20"/>
            <w:u w:val="single"/>
            <w:lang w:val="fr-FR" w:eastAsia="zh-CN" w:bidi="fr-FR"/>
          </w:rPr>
          <w:t xml:space="preserve"> INSCRIVEZ-VOUS ICI</w:t>
        </w:r>
      </w:hyperlink>
    </w:p>
    <w:p w14:paraId="52616C2E" w14:textId="77777777" w:rsidR="009F2F43" w:rsidRPr="009F2F43" w:rsidRDefault="009F2F43" w:rsidP="009F2F43">
      <w:pPr>
        <w:numPr>
          <w:ilvl w:val="0"/>
          <w:numId w:val="17"/>
        </w:numPr>
        <w:spacing w:line="276" w:lineRule="auto"/>
        <w:contextualSpacing/>
        <w:rPr>
          <w:rFonts w:cs="Arial"/>
          <w:color w:val="2C2C2C" w:themeColor="text1" w:themeShade="80"/>
          <w:sz w:val="20"/>
          <w:szCs w:val="20"/>
          <w:lang w:val="fr-CH" w:eastAsia="en-GB"/>
        </w:rPr>
      </w:pPr>
      <w:r w:rsidRPr="009F2F43">
        <w:rPr>
          <w:rFonts w:cs="Arial"/>
          <w:b/>
          <w:color w:val="2C2C2C" w:themeColor="text1" w:themeShade="80"/>
          <w:sz w:val="20"/>
          <w:szCs w:val="20"/>
          <w:lang w:val="fr-FR" w:eastAsia="zh-CN" w:bidi="fr-FR"/>
        </w:rPr>
        <w:t xml:space="preserve">Sommet spécial Bobst Bielefeld - </w:t>
      </w:r>
      <w:r w:rsidRPr="009F2F43">
        <w:rPr>
          <w:rFonts w:cs="Arial"/>
          <w:color w:val="2C2C2C" w:themeColor="text1" w:themeShade="80"/>
          <w:sz w:val="20"/>
          <w:szCs w:val="20"/>
          <w:lang w:val="fr-FR" w:eastAsia="zh-CN" w:bidi="fr-FR"/>
        </w:rPr>
        <w:t xml:space="preserve">9 et 14 octobre et </w:t>
      </w:r>
      <w:r w:rsidRPr="009F2F43">
        <w:rPr>
          <w:rFonts w:cs="Arial"/>
          <w:b/>
          <w:color w:val="2C2C2C" w:themeColor="text1" w:themeShade="80"/>
          <w:sz w:val="20"/>
          <w:szCs w:val="20"/>
          <w:lang w:val="fr-FR" w:eastAsia="zh-CN" w:bidi="fr-FR"/>
        </w:rPr>
        <w:t xml:space="preserve">démonstrations sur demande </w:t>
      </w:r>
      <w:r w:rsidRPr="009F2F43">
        <w:rPr>
          <w:rFonts w:cs="Arial"/>
          <w:color w:val="2C2C2C" w:themeColor="text1" w:themeShade="80"/>
          <w:sz w:val="20"/>
          <w:szCs w:val="20"/>
          <w:lang w:val="fr-FR" w:eastAsia="zh-CN" w:bidi="fr-FR"/>
        </w:rPr>
        <w:t xml:space="preserve">8 - 15 octobre </w:t>
      </w:r>
      <w:hyperlink r:id="rId10" w:history="1">
        <w:r w:rsidRPr="009F2F43">
          <w:rPr>
            <w:rFonts w:cs="Arial"/>
            <w:color w:val="265896" w:themeColor="hyperlink"/>
            <w:sz w:val="20"/>
            <w:szCs w:val="20"/>
            <w:u w:val="single"/>
            <w:lang w:val="fr-FR" w:eastAsia="zh-CN" w:bidi="fr-FR"/>
          </w:rPr>
          <w:t>INSCRIVEZ-VOUS ICI</w:t>
        </w:r>
      </w:hyperlink>
    </w:p>
    <w:p w14:paraId="7E80063C" w14:textId="77777777" w:rsidR="009F2F43" w:rsidRPr="009F2F43" w:rsidRDefault="009F2F43" w:rsidP="009F2F43">
      <w:pPr>
        <w:numPr>
          <w:ilvl w:val="0"/>
          <w:numId w:val="17"/>
        </w:numPr>
        <w:spacing w:line="276" w:lineRule="auto"/>
        <w:contextualSpacing/>
        <w:rPr>
          <w:rFonts w:cs="Arial"/>
          <w:color w:val="2C2C2C" w:themeColor="text1" w:themeShade="80"/>
          <w:sz w:val="20"/>
          <w:szCs w:val="20"/>
          <w:lang w:val="fr-CH" w:eastAsia="en-GB"/>
        </w:rPr>
      </w:pPr>
      <w:r w:rsidRPr="009F2F43">
        <w:rPr>
          <w:rFonts w:cs="Arial"/>
          <w:b/>
          <w:color w:val="2C2C2C" w:themeColor="text1" w:themeShade="80"/>
          <w:sz w:val="20"/>
          <w:szCs w:val="20"/>
          <w:lang w:val="fr-FR" w:eastAsia="zh-CN" w:bidi="fr-FR"/>
        </w:rPr>
        <w:t xml:space="preserve">Démonstration sur demande Bobst San Giorgio </w:t>
      </w:r>
      <w:r w:rsidRPr="009F2F43">
        <w:rPr>
          <w:rFonts w:cs="Arial"/>
          <w:color w:val="2C2C2C" w:themeColor="text1" w:themeShade="80"/>
          <w:sz w:val="20"/>
          <w:szCs w:val="20"/>
          <w:lang w:val="fr-FR" w:eastAsia="zh-CN" w:bidi="fr-FR"/>
        </w:rPr>
        <w:t>8 - 15 octobre</w:t>
      </w:r>
      <w:hyperlink r:id="rId11" w:history="1">
        <w:r w:rsidRPr="009F2F43">
          <w:rPr>
            <w:rFonts w:cs="Arial"/>
            <w:color w:val="265896" w:themeColor="hyperlink"/>
            <w:sz w:val="20"/>
            <w:szCs w:val="20"/>
            <w:u w:val="single"/>
            <w:lang w:val="fr-FR" w:eastAsia="zh-CN" w:bidi="fr-FR"/>
          </w:rPr>
          <w:t xml:space="preserve"> INSCRIVEZ-VOUS ICI</w:t>
        </w:r>
      </w:hyperlink>
    </w:p>
    <w:p w14:paraId="107C30B9" w14:textId="77777777" w:rsidR="009F2F43" w:rsidRPr="009F2F43" w:rsidRDefault="009F2F43" w:rsidP="009F2F43">
      <w:pPr>
        <w:numPr>
          <w:ilvl w:val="0"/>
          <w:numId w:val="17"/>
        </w:numPr>
        <w:spacing w:line="276" w:lineRule="auto"/>
        <w:contextualSpacing/>
        <w:rPr>
          <w:rFonts w:cs="Arial"/>
          <w:color w:val="2C2C2C" w:themeColor="text1" w:themeShade="80"/>
          <w:sz w:val="20"/>
          <w:szCs w:val="20"/>
          <w:lang w:val="fr-CH" w:eastAsia="en-GB"/>
        </w:rPr>
      </w:pPr>
      <w:r w:rsidRPr="009F2F43">
        <w:rPr>
          <w:rFonts w:cs="Arial"/>
          <w:b/>
          <w:color w:val="2C2C2C" w:themeColor="text1" w:themeShade="80"/>
          <w:sz w:val="20"/>
          <w:szCs w:val="20"/>
          <w:lang w:val="fr-FR" w:eastAsia="zh-CN" w:bidi="fr-FR"/>
        </w:rPr>
        <w:t xml:space="preserve">Rencontrez l'un de nos experts BOBST </w:t>
      </w:r>
      <w:r w:rsidRPr="009F2F43">
        <w:rPr>
          <w:rFonts w:cs="Arial"/>
          <w:color w:val="2C2C2C" w:themeColor="text1" w:themeShade="80"/>
          <w:sz w:val="20"/>
          <w:szCs w:val="20"/>
          <w:lang w:val="fr-FR" w:eastAsia="zh-CN" w:bidi="fr-FR"/>
        </w:rPr>
        <w:t>au salon</w:t>
      </w:r>
      <w:hyperlink r:id="rId12" w:history="1">
        <w:r w:rsidRPr="009F2F43">
          <w:rPr>
            <w:rFonts w:cs="Arial"/>
            <w:color w:val="265896" w:themeColor="hyperlink"/>
            <w:sz w:val="20"/>
            <w:szCs w:val="20"/>
            <w:u w:val="single"/>
            <w:lang w:val="fr-FR" w:eastAsia="zh-CN" w:bidi="fr-FR"/>
          </w:rPr>
          <w:t xml:space="preserve"> INSCRIVEZ-VOUS ICI</w:t>
        </w:r>
      </w:hyperlink>
    </w:p>
    <w:p w14:paraId="40BA3C2F" w14:textId="77777777" w:rsidR="009F2F43" w:rsidRDefault="009F2F43" w:rsidP="006A1224">
      <w:pPr>
        <w:pStyle w:val="paragraph"/>
        <w:spacing w:before="0" w:beforeAutospacing="0" w:after="0" w:afterAutospacing="0" w:line="276" w:lineRule="auto"/>
        <w:textAlignment w:val="baseline"/>
        <w:rPr>
          <w:rFonts w:asciiTheme="minorHAnsi" w:hAnsiTheme="minorHAnsi" w:cstheme="minorHAnsi"/>
          <w:b/>
          <w:bCs/>
          <w:sz w:val="20"/>
          <w:szCs w:val="20"/>
          <w:lang w:val="fr-CH"/>
        </w:rPr>
      </w:pPr>
    </w:p>
    <w:p w14:paraId="651669A6" w14:textId="77777777" w:rsidR="008D3845" w:rsidRDefault="008D3845" w:rsidP="006A1224">
      <w:pPr>
        <w:pStyle w:val="paragraph"/>
        <w:spacing w:before="0" w:beforeAutospacing="0" w:after="0" w:afterAutospacing="0" w:line="276" w:lineRule="auto"/>
        <w:textAlignment w:val="baseline"/>
        <w:rPr>
          <w:rFonts w:asciiTheme="minorHAnsi" w:hAnsiTheme="minorHAnsi" w:cstheme="minorHAnsi"/>
          <w:b/>
          <w:bCs/>
          <w:sz w:val="20"/>
          <w:szCs w:val="20"/>
          <w:lang w:val="fr-CH"/>
        </w:rPr>
      </w:pPr>
    </w:p>
    <w:p w14:paraId="787C418D" w14:textId="77777777" w:rsidR="009F2F43" w:rsidRPr="0085471C" w:rsidRDefault="009F2F43" w:rsidP="006A1224">
      <w:pPr>
        <w:pStyle w:val="paragraph"/>
        <w:spacing w:before="0" w:beforeAutospacing="0" w:after="0" w:afterAutospacing="0" w:line="276" w:lineRule="auto"/>
        <w:textAlignment w:val="baseline"/>
        <w:rPr>
          <w:rFonts w:asciiTheme="minorHAnsi" w:hAnsiTheme="minorHAnsi" w:cstheme="minorHAnsi"/>
          <w:b/>
          <w:bCs/>
          <w:sz w:val="20"/>
          <w:szCs w:val="20"/>
          <w:lang w:val="fr-CH"/>
        </w:rPr>
      </w:pPr>
    </w:p>
    <w:p w14:paraId="0F4AC07F" w14:textId="77777777" w:rsidR="003E6F6A" w:rsidRPr="003E6F6A" w:rsidRDefault="003E6F6A" w:rsidP="003E6F6A">
      <w:pPr>
        <w:autoSpaceDE w:val="0"/>
        <w:autoSpaceDN w:val="0"/>
        <w:adjustRightInd w:val="0"/>
        <w:spacing w:line="276" w:lineRule="auto"/>
        <w:outlineLvl w:val="0"/>
        <w:rPr>
          <w:rFonts w:asciiTheme="minorHAnsi" w:hAnsiTheme="minorHAnsi" w:cstheme="minorHAnsi"/>
          <w:b/>
          <w:bCs/>
          <w:szCs w:val="19"/>
          <w:lang w:val="fr-FR"/>
        </w:rPr>
      </w:pPr>
      <w:r w:rsidRPr="003E6F6A">
        <w:rPr>
          <w:rFonts w:asciiTheme="minorHAnsi" w:hAnsiTheme="minorHAnsi" w:cstheme="minorHAnsi"/>
          <w:b/>
          <w:bCs/>
          <w:szCs w:val="19"/>
          <w:lang w:val="fr-FR"/>
        </w:rPr>
        <w:t>A propos de BOBST</w:t>
      </w:r>
    </w:p>
    <w:p w14:paraId="41C76F8D" w14:textId="77777777" w:rsidR="003E6F6A" w:rsidRPr="003E6F6A" w:rsidRDefault="003E6F6A" w:rsidP="003E6F6A">
      <w:pPr>
        <w:spacing w:line="276" w:lineRule="auto"/>
        <w:rPr>
          <w:rFonts w:asciiTheme="minorHAnsi" w:hAnsiTheme="minorHAnsi" w:cstheme="minorHAnsi"/>
          <w:lang w:val="fr-FR"/>
        </w:rPr>
      </w:pPr>
      <w:r w:rsidRPr="003E6F6A">
        <w:rPr>
          <w:rFonts w:asciiTheme="minorHAnsi" w:hAnsiTheme="minorHAnsi" w:cstheme="minorHAnsi"/>
          <w:lang w:val="fr-FR"/>
        </w:rPr>
        <w:t>Nous sommes l’un des premiers fournisseurs mondiaux d’équipements et de services destinés au traitement de substrats, à l’impression et au façonnage pour les industries de l’étiquette, de l’emballage flexible, de la boîte pliante et du carton ondulé. Notre vision de transformer l'avenir du secteur de l'emballage est basée sur quatre piliers - la connectivité, la digitalisation, l'automation et la durabilité.</w:t>
      </w:r>
    </w:p>
    <w:p w14:paraId="1B0F3C88" w14:textId="77777777" w:rsidR="003E6F6A" w:rsidRPr="003E6F6A" w:rsidRDefault="003E6F6A" w:rsidP="003E6F6A">
      <w:pPr>
        <w:spacing w:line="276" w:lineRule="auto"/>
        <w:rPr>
          <w:rFonts w:asciiTheme="minorHAnsi" w:hAnsiTheme="minorHAnsi" w:cstheme="minorHAnsi"/>
          <w:lang w:val="fr-FR"/>
        </w:rPr>
      </w:pPr>
    </w:p>
    <w:p w14:paraId="3291EBBF" w14:textId="77777777" w:rsidR="003E6F6A" w:rsidRPr="003E6F6A" w:rsidRDefault="003E6F6A" w:rsidP="003E6F6A">
      <w:pPr>
        <w:spacing w:line="276" w:lineRule="auto"/>
        <w:rPr>
          <w:rFonts w:asciiTheme="minorHAnsi" w:hAnsiTheme="minorHAnsi" w:cstheme="minorHAnsi"/>
          <w:lang w:val="fr-FR"/>
        </w:rPr>
      </w:pPr>
      <w:r w:rsidRPr="003E6F6A">
        <w:rPr>
          <w:rFonts w:asciiTheme="minorHAnsi" w:hAnsiTheme="minorHAnsi" w:cstheme="minorHAnsi"/>
          <w:lang w:val="fr-FR"/>
        </w:rPr>
        <w:t>Fondée en 1890 à Lausanne (Suisse) par Joseph Bobst, la société BOBST est présente dans plus de 50 pays, possède 21 sites de production dans 12 pays et emploie plus de 6</w:t>
      </w:r>
      <w:r w:rsidRPr="003E6F6A">
        <w:rPr>
          <w:rFonts w:asciiTheme="minorHAnsi" w:hAnsiTheme="minorHAnsi" w:cstheme="minorHAnsi"/>
          <w:sz w:val="8"/>
          <w:szCs w:val="8"/>
          <w:lang w:val="fr-FR"/>
        </w:rPr>
        <w:t xml:space="preserve"> </w:t>
      </w:r>
      <w:r w:rsidRPr="003E6F6A">
        <w:rPr>
          <w:rFonts w:asciiTheme="minorHAnsi" w:hAnsiTheme="minorHAnsi" w:cstheme="minorHAnsi"/>
          <w:lang w:val="fr-FR"/>
        </w:rPr>
        <w:t>400 personnes dans le monde. Elle a enregistré un chiffre d’affaires consolidé de CHF 1.891 milliard sur l’exercice 2024.</w:t>
      </w:r>
    </w:p>
    <w:p w14:paraId="450F117D" w14:textId="77777777" w:rsidR="00103DF2" w:rsidRPr="003E6F6A" w:rsidRDefault="00103DF2" w:rsidP="003E6F6A">
      <w:pPr>
        <w:spacing w:line="276" w:lineRule="auto"/>
        <w:rPr>
          <w:rFonts w:asciiTheme="minorHAnsi" w:hAnsiTheme="minorHAnsi" w:cstheme="minorHAnsi"/>
          <w:lang w:val="fr-FR"/>
        </w:rPr>
      </w:pPr>
    </w:p>
    <w:p w14:paraId="6C777AFE" w14:textId="77777777" w:rsidR="004C28DE" w:rsidRPr="00C365C9" w:rsidRDefault="004C28DE" w:rsidP="001B2225">
      <w:pPr>
        <w:shd w:val="clear" w:color="auto" w:fill="FFFFFF"/>
        <w:spacing w:line="271" w:lineRule="auto"/>
        <w:rPr>
          <w:rFonts w:cs="Arial"/>
          <w:szCs w:val="19"/>
          <w:lang w:val="fr-FR" w:eastAsia="fr-FR"/>
        </w:rPr>
      </w:pPr>
    </w:p>
    <w:p w14:paraId="3EB65BCF" w14:textId="77777777" w:rsidR="008A6629" w:rsidRDefault="004C28DE" w:rsidP="001B2225">
      <w:pPr>
        <w:spacing w:line="271" w:lineRule="auto"/>
        <w:rPr>
          <w:rFonts w:cs="Arial"/>
          <w:b/>
          <w:szCs w:val="19"/>
          <w:lang w:val="fr-BE"/>
        </w:rPr>
      </w:pPr>
      <w:r w:rsidRPr="00C365C9">
        <w:rPr>
          <w:rFonts w:cs="Arial"/>
          <w:b/>
          <w:szCs w:val="19"/>
          <w:lang w:val="fr-BE"/>
        </w:rPr>
        <w:t xml:space="preserve">Contact </w:t>
      </w:r>
      <w:proofErr w:type="gramStart"/>
      <w:r w:rsidRPr="00C365C9">
        <w:rPr>
          <w:rFonts w:cs="Arial"/>
          <w:b/>
          <w:szCs w:val="19"/>
          <w:lang w:val="fr-BE"/>
        </w:rPr>
        <w:t>presse</w:t>
      </w:r>
      <w:r w:rsidR="008A6629" w:rsidRPr="00C365C9">
        <w:rPr>
          <w:rFonts w:cs="Arial"/>
          <w:b/>
          <w:szCs w:val="19"/>
          <w:lang w:val="fr-BE"/>
        </w:rPr>
        <w:t>:</w:t>
      </w:r>
      <w:proofErr w:type="gramEnd"/>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 xml:space="preserve">BOBST PR </w:t>
      </w:r>
      <w:proofErr w:type="spellStart"/>
      <w:r w:rsidRPr="00C365C9">
        <w:rPr>
          <w:rFonts w:cs="Arial"/>
          <w:szCs w:val="19"/>
          <w:lang w:val="fr-BE" w:eastAsia="zh-CN"/>
        </w:rPr>
        <w:t>Representative</w:t>
      </w:r>
      <w:proofErr w:type="spellEnd"/>
    </w:p>
    <w:p w14:paraId="263F69DF" w14:textId="77777777" w:rsidR="008A6629" w:rsidRPr="00E30F10" w:rsidRDefault="008A6629" w:rsidP="001B2225">
      <w:pPr>
        <w:rPr>
          <w:rFonts w:cs="Arial"/>
          <w:szCs w:val="19"/>
          <w:lang w:val="fr-CH" w:eastAsia="de-DE"/>
        </w:rPr>
      </w:pPr>
      <w:r w:rsidRPr="00E30F10">
        <w:rPr>
          <w:rFonts w:cs="Arial"/>
          <w:szCs w:val="19"/>
          <w:lang w:val="fr-CH" w:eastAsia="de-DE"/>
        </w:rPr>
        <w:t>Tel</w:t>
      </w:r>
      <w:proofErr w:type="gramStart"/>
      <w:r w:rsidRPr="00E30F10">
        <w:rPr>
          <w:rFonts w:cs="Arial"/>
          <w:szCs w:val="19"/>
          <w:lang w:val="fr-CH" w:eastAsia="de-DE"/>
        </w:rPr>
        <w:t>.:</w:t>
      </w:r>
      <w:proofErr w:type="gramEnd"/>
      <w:r w:rsidRPr="00E30F10">
        <w:rPr>
          <w:rFonts w:cs="Arial"/>
          <w:szCs w:val="19"/>
          <w:lang w:val="fr-CH" w:eastAsia="de-DE"/>
        </w:rPr>
        <w:t xml:space="preserve"> +49 211 58 58 66 66 </w:t>
      </w:r>
    </w:p>
    <w:p w14:paraId="69CD4A9A" w14:textId="77777777" w:rsidR="008A6629" w:rsidRPr="00E30F10" w:rsidRDefault="008A6629" w:rsidP="001B2225">
      <w:pPr>
        <w:rPr>
          <w:rFonts w:cs="Arial"/>
          <w:szCs w:val="19"/>
          <w:lang w:val="fr-CH" w:eastAsia="de-DE"/>
        </w:rPr>
      </w:pPr>
      <w:proofErr w:type="gramStart"/>
      <w:r w:rsidRPr="00E30F10">
        <w:rPr>
          <w:rFonts w:cs="Arial"/>
          <w:szCs w:val="19"/>
          <w:lang w:val="fr-CH" w:eastAsia="de-DE"/>
        </w:rPr>
        <w:t>Mobile:</w:t>
      </w:r>
      <w:proofErr w:type="gramEnd"/>
      <w:r w:rsidRPr="00E30F10">
        <w:rPr>
          <w:rFonts w:cs="Arial"/>
          <w:szCs w:val="19"/>
          <w:lang w:val="fr-CH" w:eastAsia="de-DE"/>
        </w:rPr>
        <w:t xml:space="preserve"> +49 160 48 41 439</w:t>
      </w:r>
    </w:p>
    <w:p w14:paraId="03B3F7CD" w14:textId="77777777" w:rsidR="00280DC9" w:rsidRPr="00E30F10" w:rsidRDefault="00280DC9" w:rsidP="001B2225">
      <w:pPr>
        <w:rPr>
          <w:rFonts w:cs="Arial"/>
          <w:szCs w:val="19"/>
          <w:lang w:val="fr-CH" w:eastAsia="de-DE"/>
        </w:rPr>
      </w:pPr>
      <w:proofErr w:type="gramStart"/>
      <w:r w:rsidRPr="00E30F10">
        <w:rPr>
          <w:rFonts w:cs="Arial"/>
          <w:szCs w:val="19"/>
          <w:lang w:val="fr-CH" w:eastAsia="de-DE"/>
        </w:rPr>
        <w:t>Email:</w:t>
      </w:r>
      <w:proofErr w:type="gramEnd"/>
      <w:r w:rsidRPr="00E30F10">
        <w:rPr>
          <w:rFonts w:cs="Arial"/>
          <w:szCs w:val="19"/>
          <w:lang w:val="fr-CH" w:eastAsia="de-DE"/>
        </w:rPr>
        <w:t xml:space="preserve"> </w:t>
      </w:r>
      <w:hyperlink r:id="rId13" w:history="1">
        <w:r w:rsidRPr="00E30F10">
          <w:rPr>
            <w:rFonts w:asciiTheme="majorHAnsi" w:eastAsia="Microsoft YaHei" w:hAnsiTheme="majorHAnsi" w:cstheme="majorHAnsi"/>
            <w:color w:val="0000FF"/>
            <w:szCs w:val="19"/>
            <w:u w:val="single"/>
            <w:lang w:val="fr-CH" w:eastAsia="de-DE"/>
          </w:rPr>
          <w:t>gudrun.alex@bobst.com</w:t>
        </w:r>
      </w:hyperlink>
    </w:p>
    <w:p w14:paraId="1FF27596" w14:textId="77777777" w:rsidR="008A477E" w:rsidRDefault="008A477E" w:rsidP="001B2225">
      <w:pPr>
        <w:rPr>
          <w:rFonts w:cs="Arial"/>
          <w:szCs w:val="19"/>
          <w:lang w:val="fr-CH" w:eastAsia="de-DE"/>
        </w:rPr>
      </w:pPr>
    </w:p>
    <w:p w14:paraId="1390CD4C" w14:textId="77777777" w:rsidR="008A477E" w:rsidRPr="00E30F10" w:rsidRDefault="008A477E" w:rsidP="001B2225">
      <w:pPr>
        <w:rPr>
          <w:rFonts w:cs="Arial"/>
          <w:szCs w:val="19"/>
          <w:lang w:val="fr-CH" w:eastAsia="de-DE"/>
        </w:rPr>
      </w:pPr>
    </w:p>
    <w:p w14:paraId="72DF9EC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205E3DF2" w14:textId="6D8CFD5D"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br/>
        <w:t xml:space="preserve">LinkedIn: </w:t>
      </w:r>
      <w:hyperlink r:id="rId14"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YouTube: </w:t>
      </w:r>
      <w:hyperlink r:id="rId15"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164521">
      <w:headerReference w:type="default" r:id="rId16"/>
      <w:footerReference w:type="default" r:id="rId17"/>
      <w:headerReference w:type="first" r:id="rId18"/>
      <w:footerReference w:type="first" r:id="rId19"/>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7B058" w14:textId="77777777" w:rsidR="00585B2C" w:rsidRDefault="00585B2C" w:rsidP="00BB5BE9">
      <w:pPr>
        <w:spacing w:line="240" w:lineRule="auto"/>
      </w:pPr>
      <w:r>
        <w:separator/>
      </w:r>
    </w:p>
  </w:endnote>
  <w:endnote w:type="continuationSeparator" w:id="0">
    <w:p w14:paraId="3EACE538" w14:textId="77777777" w:rsidR="00585B2C" w:rsidRDefault="00585B2C"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 xml:space="preserve">PO Box | CH-1001 Lausanne | </w:t>
        </w:r>
        <w:proofErr w:type="spellStart"/>
        <w:r w:rsidRPr="00BA155B">
          <w:t>Switzerland</w:t>
        </w:r>
        <w:proofErr w:type="spellEnd"/>
        <w:r w:rsidRPr="00BA155B">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78FE8" w14:textId="77777777" w:rsidR="00585B2C" w:rsidRDefault="00585B2C" w:rsidP="00BB5BE9">
      <w:pPr>
        <w:spacing w:line="240" w:lineRule="auto"/>
      </w:pPr>
      <w:r>
        <w:separator/>
      </w:r>
    </w:p>
  </w:footnote>
  <w:footnote w:type="continuationSeparator" w:id="0">
    <w:p w14:paraId="7C554C73" w14:textId="77777777" w:rsidR="00585B2C" w:rsidRDefault="00585B2C"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1754F" w14:textId="77777777" w:rsidR="00BB5BE9" w:rsidRPr="004C28DE" w:rsidRDefault="0009292D"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7F0FE" w14:textId="77777777" w:rsidR="00F36CF1" w:rsidRPr="004C28DE" w:rsidRDefault="0009292D"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0D36A2"/>
    <w:multiLevelType w:val="hybridMultilevel"/>
    <w:tmpl w:val="E44000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679282">
    <w:abstractNumId w:val="9"/>
  </w:num>
  <w:num w:numId="2" w16cid:durableId="1329750570">
    <w:abstractNumId w:val="7"/>
  </w:num>
  <w:num w:numId="3" w16cid:durableId="1838299416">
    <w:abstractNumId w:val="6"/>
  </w:num>
  <w:num w:numId="4" w16cid:durableId="2039620557">
    <w:abstractNumId w:val="5"/>
  </w:num>
  <w:num w:numId="5" w16cid:durableId="2110002445">
    <w:abstractNumId w:val="4"/>
  </w:num>
  <w:num w:numId="6" w16cid:durableId="1620985710">
    <w:abstractNumId w:val="8"/>
  </w:num>
  <w:num w:numId="7" w16cid:durableId="752165347">
    <w:abstractNumId w:val="3"/>
  </w:num>
  <w:num w:numId="8" w16cid:durableId="1421944357">
    <w:abstractNumId w:val="2"/>
  </w:num>
  <w:num w:numId="9" w16cid:durableId="1424296677">
    <w:abstractNumId w:val="1"/>
  </w:num>
  <w:num w:numId="10" w16cid:durableId="1946115144">
    <w:abstractNumId w:val="0"/>
  </w:num>
  <w:num w:numId="11" w16cid:durableId="925460302">
    <w:abstractNumId w:val="15"/>
  </w:num>
  <w:num w:numId="12" w16cid:durableId="635336788">
    <w:abstractNumId w:val="16"/>
  </w:num>
  <w:num w:numId="13" w16cid:durableId="1217163480">
    <w:abstractNumId w:val="12"/>
  </w:num>
  <w:num w:numId="14" w16cid:durableId="279997805">
    <w:abstractNumId w:val="11"/>
  </w:num>
  <w:num w:numId="15" w16cid:durableId="581255530">
    <w:abstractNumId w:val="13"/>
  </w:num>
  <w:num w:numId="16" w16cid:durableId="1663192439">
    <w:abstractNumId w:val="10"/>
  </w:num>
  <w:num w:numId="17" w16cid:durableId="19602119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019C4"/>
    <w:rsid w:val="00003C22"/>
    <w:rsid w:val="00015659"/>
    <w:rsid w:val="000200EC"/>
    <w:rsid w:val="0002381F"/>
    <w:rsid w:val="00043F57"/>
    <w:rsid w:val="0009292D"/>
    <w:rsid w:val="000A31C9"/>
    <w:rsid w:val="000B7CE1"/>
    <w:rsid w:val="00103DF2"/>
    <w:rsid w:val="00106584"/>
    <w:rsid w:val="00122852"/>
    <w:rsid w:val="0012287C"/>
    <w:rsid w:val="001614BE"/>
    <w:rsid w:val="00162ACB"/>
    <w:rsid w:val="00162F04"/>
    <w:rsid w:val="00164521"/>
    <w:rsid w:val="00165731"/>
    <w:rsid w:val="001740D8"/>
    <w:rsid w:val="00185617"/>
    <w:rsid w:val="00193DE7"/>
    <w:rsid w:val="001978E2"/>
    <w:rsid w:val="001A0FBF"/>
    <w:rsid w:val="001B00E3"/>
    <w:rsid w:val="001B2225"/>
    <w:rsid w:val="001B4282"/>
    <w:rsid w:val="001B75B1"/>
    <w:rsid w:val="001C64DD"/>
    <w:rsid w:val="001F046A"/>
    <w:rsid w:val="002026B4"/>
    <w:rsid w:val="00202B7E"/>
    <w:rsid w:val="00221442"/>
    <w:rsid w:val="0027064C"/>
    <w:rsid w:val="00280DC9"/>
    <w:rsid w:val="0029094B"/>
    <w:rsid w:val="00352C32"/>
    <w:rsid w:val="00391FA4"/>
    <w:rsid w:val="003E6F6A"/>
    <w:rsid w:val="003F1F32"/>
    <w:rsid w:val="003F5EAA"/>
    <w:rsid w:val="00406778"/>
    <w:rsid w:val="00415214"/>
    <w:rsid w:val="00417881"/>
    <w:rsid w:val="004257F2"/>
    <w:rsid w:val="00441257"/>
    <w:rsid w:val="00441D37"/>
    <w:rsid w:val="004701B5"/>
    <w:rsid w:val="004711C7"/>
    <w:rsid w:val="00486EE9"/>
    <w:rsid w:val="00497781"/>
    <w:rsid w:val="004A4339"/>
    <w:rsid w:val="004C2489"/>
    <w:rsid w:val="004C28DE"/>
    <w:rsid w:val="004D5EFE"/>
    <w:rsid w:val="004F3549"/>
    <w:rsid w:val="00506CA8"/>
    <w:rsid w:val="00540DC4"/>
    <w:rsid w:val="00546823"/>
    <w:rsid w:val="00585B2C"/>
    <w:rsid w:val="0058644F"/>
    <w:rsid w:val="005A48B2"/>
    <w:rsid w:val="005B28F0"/>
    <w:rsid w:val="005B5E46"/>
    <w:rsid w:val="005C7A5F"/>
    <w:rsid w:val="00606729"/>
    <w:rsid w:val="00607A8B"/>
    <w:rsid w:val="0064617D"/>
    <w:rsid w:val="00650F0F"/>
    <w:rsid w:val="00653BCB"/>
    <w:rsid w:val="006619E8"/>
    <w:rsid w:val="00672351"/>
    <w:rsid w:val="00681020"/>
    <w:rsid w:val="006A1224"/>
    <w:rsid w:val="006A45F6"/>
    <w:rsid w:val="006E0625"/>
    <w:rsid w:val="007021AD"/>
    <w:rsid w:val="007054D8"/>
    <w:rsid w:val="00717E14"/>
    <w:rsid w:val="00744CD0"/>
    <w:rsid w:val="0074688B"/>
    <w:rsid w:val="00750E45"/>
    <w:rsid w:val="007633B3"/>
    <w:rsid w:val="00776FFB"/>
    <w:rsid w:val="007B6B3C"/>
    <w:rsid w:val="007D2FE3"/>
    <w:rsid w:val="007E6A57"/>
    <w:rsid w:val="00812E0A"/>
    <w:rsid w:val="0081574B"/>
    <w:rsid w:val="008212B6"/>
    <w:rsid w:val="00831A2A"/>
    <w:rsid w:val="008475F1"/>
    <w:rsid w:val="0085471C"/>
    <w:rsid w:val="00872A48"/>
    <w:rsid w:val="0089716F"/>
    <w:rsid w:val="008A477E"/>
    <w:rsid w:val="008A6629"/>
    <w:rsid w:val="008B5EF4"/>
    <w:rsid w:val="008D353F"/>
    <w:rsid w:val="008D3845"/>
    <w:rsid w:val="008E49BA"/>
    <w:rsid w:val="008E4DAA"/>
    <w:rsid w:val="009106BE"/>
    <w:rsid w:val="00923BF4"/>
    <w:rsid w:val="0096765B"/>
    <w:rsid w:val="0099066D"/>
    <w:rsid w:val="00990BFB"/>
    <w:rsid w:val="009A0420"/>
    <w:rsid w:val="009B17E7"/>
    <w:rsid w:val="009C18C1"/>
    <w:rsid w:val="009F2F43"/>
    <w:rsid w:val="00A131E9"/>
    <w:rsid w:val="00A13434"/>
    <w:rsid w:val="00A44EB4"/>
    <w:rsid w:val="00A47F05"/>
    <w:rsid w:val="00A7773A"/>
    <w:rsid w:val="00AB644E"/>
    <w:rsid w:val="00B073A5"/>
    <w:rsid w:val="00B32F6D"/>
    <w:rsid w:val="00B71842"/>
    <w:rsid w:val="00B847F7"/>
    <w:rsid w:val="00B943E2"/>
    <w:rsid w:val="00BA155B"/>
    <w:rsid w:val="00BB5A31"/>
    <w:rsid w:val="00BB5BE9"/>
    <w:rsid w:val="00BC4DF2"/>
    <w:rsid w:val="00BE4E19"/>
    <w:rsid w:val="00BF18CF"/>
    <w:rsid w:val="00C00118"/>
    <w:rsid w:val="00C20D00"/>
    <w:rsid w:val="00C26C45"/>
    <w:rsid w:val="00C365C9"/>
    <w:rsid w:val="00C37CAD"/>
    <w:rsid w:val="00C71CF2"/>
    <w:rsid w:val="00C805C3"/>
    <w:rsid w:val="00C84507"/>
    <w:rsid w:val="00CA53AB"/>
    <w:rsid w:val="00CC7F9D"/>
    <w:rsid w:val="00D97770"/>
    <w:rsid w:val="00DB1DC2"/>
    <w:rsid w:val="00DE5DD2"/>
    <w:rsid w:val="00DE67A9"/>
    <w:rsid w:val="00DF7B45"/>
    <w:rsid w:val="00E11997"/>
    <w:rsid w:val="00E2330A"/>
    <w:rsid w:val="00E30F10"/>
    <w:rsid w:val="00E31115"/>
    <w:rsid w:val="00E542C8"/>
    <w:rsid w:val="00E6507F"/>
    <w:rsid w:val="00EB4F02"/>
    <w:rsid w:val="00EB7CAB"/>
    <w:rsid w:val="00EC0061"/>
    <w:rsid w:val="00EE31B1"/>
    <w:rsid w:val="00F03D8B"/>
    <w:rsid w:val="00F36CF1"/>
    <w:rsid w:val="00F55D53"/>
    <w:rsid w:val="00F60559"/>
    <w:rsid w:val="00F7100D"/>
    <w:rsid w:val="00F80BE3"/>
    <w:rsid w:val="00F81F83"/>
    <w:rsid w:val="00F82A84"/>
    <w:rsid w:val="00F92EA2"/>
    <w:rsid w:val="00F961AB"/>
    <w:rsid w:val="00FB72F4"/>
    <w:rsid w:val="00FC4C5F"/>
    <w:rsid w:val="00FD1750"/>
    <w:rsid w:val="00FF54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paragraph">
    <w:name w:val="paragraph"/>
    <w:basedOn w:val="Normal"/>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26C45"/>
  </w:style>
  <w:style w:type="character" w:customStyle="1" w:styleId="eop">
    <w:name w:val="eop"/>
    <w:basedOn w:val="DefaultParagraphFont"/>
    <w:rsid w:val="00C26C45"/>
  </w:style>
  <w:style w:type="character" w:styleId="UnresolvedMention">
    <w:name w:val="Unresolved Mention"/>
    <w:basedOn w:val="DefaultParagraphFont"/>
    <w:uiPriority w:val="99"/>
    <w:semiHidden/>
    <w:unhideWhenUsed/>
    <w:rsid w:val="00B847F7"/>
    <w:rPr>
      <w:color w:val="605E5C"/>
      <w:shd w:val="clear" w:color="auto" w:fill="E1DFDD"/>
    </w:rPr>
  </w:style>
  <w:style w:type="paragraph" w:customStyle="1" w:styleId="ox-37bcbdf2c8-msolistparagraph">
    <w:name w:val="ox-37bcbdf2c8-msolistparagraph"/>
    <w:basedOn w:val="Normal"/>
    <w:rsid w:val="00812E0A"/>
    <w:pPr>
      <w:spacing w:before="100" w:beforeAutospacing="1" w:after="100" w:afterAutospacing="1" w:line="240" w:lineRule="auto"/>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 w:id="20400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bobst.com/TransformingMetallizingForANewEra?utm_source=Web/PR&amp;utm_medium=publication&amp;utm_campaign=Kshow25" TargetMode="External"/><Relationship Id="rId13" Type="http://schemas.openxmlformats.org/officeDocument/2006/relationships/hyperlink" Target="mailto:gudrun.alex@bobst.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o.bobst.com/EmbraceThePowerOfCollaborationAtK2025?utm_source=Web/PR&amp;utm_medium=publication&amp;utm_campaign=Kshow2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bobst.com/CustomizedExperiencesJustForYou?utm_source=Web/PR&amp;utm_medium=publication&amp;utm_campaign=Kshow25" TargetMode="External"/><Relationship Id="rId5" Type="http://schemas.openxmlformats.org/officeDocument/2006/relationships/webSettings" Target="webSettings.xml"/><Relationship Id="rId15" Type="http://schemas.openxmlformats.org/officeDocument/2006/relationships/hyperlink" Target="http://www.bobst.com/youtube" TargetMode="External"/><Relationship Id="rId10" Type="http://schemas.openxmlformats.org/officeDocument/2006/relationships/hyperlink" Target="https://go.bobst.com/EnhancingSystemsForUltimateProductivity?utm_source=Web/PR&amp;utm_medium=publication&amp;utm_campaign=Kshow2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go.bobst.com/DiscoverTheNextGenerationOfFlexiblePackaging?utm_source=Web/PR&amp;utm_medium=publication&amp;utm_campaign=Kshow25" TargetMode="External"/><Relationship Id="rId14" Type="http://schemas.openxmlformats.org/officeDocument/2006/relationships/hyperlink" Target="http://www.bobst.com/linked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7</TotalTime>
  <Pages>3</Pages>
  <Words>1276</Words>
  <Characters>7277</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8</cp:revision>
  <cp:lastPrinted>2015-02-06T09:00:00Z</cp:lastPrinted>
  <dcterms:created xsi:type="dcterms:W3CDTF">2025-06-16T12:47:00Z</dcterms:created>
  <dcterms:modified xsi:type="dcterms:W3CDTF">2025-06-16T13:16:00Z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