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F50BE" w:rsidRDefault="00CC42B3">
      <w:pPr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</w:pPr>
      <w:r w:rsidRPr="006F50BE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49400" cy="2049780"/>
            <wp:effectExtent l="0" t="0" r="0" b="7620"/>
            <wp:wrapTight wrapText="bothSides">
              <wp:wrapPolygon edited="0">
                <wp:start x="0" y="0"/>
                <wp:lineTo x="0" y="21413"/>
                <wp:lineTo x="21246" y="21413"/>
                <wp:lineTo x="21246" y="0"/>
                <wp:lineTo x="0" y="0"/>
              </wp:wrapPolygon>
            </wp:wrapTight>
            <wp:docPr id="2458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5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32" cy="2049929"/>
                    </a:xfrm>
                    <a:prstGeom prst="rect">
                      <a:avLst/>
                    </a:prstGeom>
                    <a:noFill/>
                    <a:ln w="38100" cmpd="sng"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6F50BE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t xml:space="preserve">Dark Pearls, </w:t>
      </w:r>
      <w:r w:rsidR="00DF0B5B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t xml:space="preserve">het nieuwe pareltje van </w:t>
      </w:r>
      <w:r w:rsidR="006F50BE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t>Jacq</w:t>
      </w:r>
      <w:r w:rsidR="006F50BE" w:rsidRPr="006B4E94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t>u</w:t>
      </w:r>
      <w:r w:rsidR="006F50BE">
        <w:rPr>
          <w:rFonts w:ascii="Futura Condensed" w:eastAsia="Heiti SC Light" w:hAnsi="Futura Condensed" w:cs="Futura Condensed"/>
          <w:noProof/>
          <w:color w:val="7D512C"/>
          <w:sz w:val="46"/>
          <w:szCs w:val="46"/>
        </w:rPr>
        <w:t>es</w:t>
      </w:r>
    </w:p>
    <w:p w:rsidR="006F50BE" w:rsidRPr="007259C7" w:rsidRDefault="00DF0B5B" w:rsidP="00A135D5">
      <w:pPr>
        <w:jc w:val="both"/>
        <w:rPr>
          <w:b/>
          <w:noProof/>
          <w:color w:val="7D512C"/>
        </w:rPr>
      </w:pPr>
      <w:r>
        <w:rPr>
          <w:b/>
          <w:noProof/>
          <w:color w:val="7D512C"/>
        </w:rPr>
        <w:t>U zal smelten voor zijn krokante hartje.</w:t>
      </w:r>
    </w:p>
    <w:p w:rsidR="00B15624" w:rsidRPr="001139A2" w:rsidRDefault="00B15624" w:rsidP="00A135D5">
      <w:pPr>
        <w:jc w:val="both"/>
        <w:rPr>
          <w:rFonts w:ascii="Apple Casual" w:hAnsi="Apple Casual"/>
          <w:color w:val="804000"/>
        </w:rPr>
      </w:pPr>
    </w:p>
    <w:p w:rsidR="00B15624" w:rsidRPr="006F50BE" w:rsidRDefault="00DF0B5B" w:rsidP="00A135D5">
      <w:pPr>
        <w:jc w:val="both"/>
        <w:rPr>
          <w:noProof/>
        </w:rPr>
      </w:pPr>
      <w:r>
        <w:rPr>
          <w:noProof/>
        </w:rPr>
        <w:t xml:space="preserve">De nieuwe </w:t>
      </w:r>
      <w:r w:rsidR="00CC42B3" w:rsidRPr="006F50BE">
        <w:rPr>
          <w:noProof/>
        </w:rPr>
        <w:t>Dark</w:t>
      </w:r>
      <w:r w:rsidR="00B15624" w:rsidRPr="006F50BE">
        <w:rPr>
          <w:noProof/>
        </w:rPr>
        <w:t xml:space="preserve"> Pearls </w:t>
      </w:r>
      <w:r>
        <w:rPr>
          <w:noProof/>
        </w:rPr>
        <w:t xml:space="preserve"> van Jacques zijn pareltjes gemaakt van donke</w:t>
      </w:r>
      <w:r w:rsidR="002E0926">
        <w:rPr>
          <w:noProof/>
        </w:rPr>
        <w:t>r</w:t>
      </w:r>
      <w:r>
        <w:rPr>
          <w:noProof/>
        </w:rPr>
        <w:t xml:space="preserve">e chocolade. Ideaal om een geraffineerde toets te geven aan uw patisserie of dessert. Natuurlijk kan u op elk moment van de dag </w:t>
      </w:r>
      <w:r w:rsidR="002E0926">
        <w:rPr>
          <w:noProof/>
        </w:rPr>
        <w:t>genieten van deze tongstrelende lekkernij.</w:t>
      </w:r>
    </w:p>
    <w:p w:rsidR="00A1531A" w:rsidRDefault="00A1531A" w:rsidP="00A135D5">
      <w:pPr>
        <w:jc w:val="both"/>
        <w:rPr>
          <w:noProof/>
        </w:rPr>
      </w:pPr>
    </w:p>
    <w:p w:rsidR="00A1531A" w:rsidRPr="00A1531A" w:rsidRDefault="002E0926" w:rsidP="00A135D5">
      <w:pPr>
        <w:jc w:val="both"/>
        <w:rPr>
          <w:b/>
          <w:noProof/>
          <w:color w:val="7D512C"/>
        </w:rPr>
      </w:pPr>
      <w:r>
        <w:rPr>
          <w:b/>
          <w:noProof/>
          <w:color w:val="7D512C"/>
        </w:rPr>
        <w:t>Laat uw verbeelding spreken.</w:t>
      </w:r>
    </w:p>
    <w:p w:rsidR="00640A5E" w:rsidRPr="006F50BE" w:rsidRDefault="00640A5E" w:rsidP="00A135D5">
      <w:pPr>
        <w:jc w:val="both"/>
        <w:rPr>
          <w:noProof/>
        </w:rPr>
      </w:pPr>
      <w:r w:rsidRPr="006F50B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2576195</wp:posOffset>
            </wp:positionV>
            <wp:extent cx="1457325" cy="1419225"/>
            <wp:effectExtent l="0" t="0" r="0" b="3175"/>
            <wp:wrapSquare wrapText="bothSides"/>
            <wp:docPr id="317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6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  <a:noFill/>
                    <a:ln w="38100" cmpd="sng"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B15624" w:rsidRPr="006F50BE" w:rsidRDefault="002E0926" w:rsidP="00A135D5">
      <w:pPr>
        <w:jc w:val="both"/>
        <w:rPr>
          <w:noProof/>
        </w:rPr>
      </w:pPr>
      <w:r>
        <w:rPr>
          <w:noProof/>
        </w:rPr>
        <w:t>Of u ze nu gebruikt als snack, om een taart, pudding, ijsje, chocolademousse te garneren of uw glazuur nog subliemer af te werken: de Dark Pearls zijn er voor alle lekkerbekken groot en klein.</w:t>
      </w:r>
      <w:r w:rsidR="00A65911" w:rsidRPr="006F50BE">
        <w:rPr>
          <w:noProof/>
        </w:rPr>
        <w:t xml:space="preserve"> </w:t>
      </w:r>
    </w:p>
    <w:p w:rsidR="00CC42B3" w:rsidRPr="006F50BE" w:rsidRDefault="00CC42B3" w:rsidP="00A135D5">
      <w:pPr>
        <w:jc w:val="both"/>
        <w:rPr>
          <w:noProof/>
        </w:rPr>
      </w:pPr>
    </w:p>
    <w:p w:rsidR="00B357C7" w:rsidRDefault="002E0926" w:rsidP="00A135D5">
      <w:pPr>
        <w:jc w:val="both"/>
        <w:rPr>
          <w:noProof/>
        </w:rPr>
      </w:pPr>
      <w:r>
        <w:rPr>
          <w:noProof/>
        </w:rPr>
        <w:t xml:space="preserve">Dankzij zijn praktisch formaat met strooitklepje, bewaren de Dark Pearls hun onweerstaanbare smaak en krokante textuur tot groot genoegen van ieders smaakpapillen. </w:t>
      </w:r>
    </w:p>
    <w:p w:rsidR="00B357C7" w:rsidRDefault="00B357C7" w:rsidP="00A135D5">
      <w:pPr>
        <w:jc w:val="both"/>
        <w:rPr>
          <w:noProof/>
        </w:rPr>
      </w:pPr>
      <w:r w:rsidRPr="00D13545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54.15pt;margin-top:342pt;width:70.3pt;height:26.5pt;z-index:251661312;visibility:visibl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" strokecolor="#963" strokeweight="1pt">
            <v:stroke dashstyle="dot"/>
            <v:textbox>
              <w:txbxContent>
                <w:p w:rsidR="00F95EB4" w:rsidRPr="00610475" w:rsidRDefault="00F95EB4" w:rsidP="006B4E94">
                  <w:pPr>
                    <w:jc w:val="right"/>
                    <w:rPr>
                      <w:rFonts w:ascii="Apple Casual" w:hAnsi="Apple Casual"/>
                      <w:color w:val="7D512C"/>
                      <w:sz w:val="28"/>
                      <w:szCs w:val="28"/>
                    </w:rPr>
                  </w:pPr>
                  <w:r w:rsidRPr="006B4E94">
                    <w:rPr>
                      <w:rFonts w:ascii="Apple Casual" w:hAnsi="Apple Casual"/>
                      <w:color w:val="7D512C"/>
                      <w:sz w:val="28"/>
                      <w:szCs w:val="28"/>
                    </w:rPr>
                    <w:t>2,99€</w:t>
                  </w:r>
                </w:p>
              </w:txbxContent>
            </v:textbox>
            <w10:wrap type="square" side="left" anchorx="margin" anchory="margin"/>
          </v:shape>
        </w:pict>
      </w:r>
    </w:p>
    <w:p w:rsidR="00B357C7" w:rsidRDefault="00B357C7" w:rsidP="00A135D5">
      <w:pPr>
        <w:jc w:val="both"/>
        <w:rPr>
          <w:noProof/>
        </w:rPr>
      </w:pPr>
      <w:r>
        <w:rPr>
          <w:noProof/>
        </w:rPr>
        <w:t xml:space="preserve">Prijs: </w:t>
      </w:r>
    </w:p>
    <w:p w:rsidR="00B357C7" w:rsidRDefault="00B357C7" w:rsidP="00A135D5">
      <w:pPr>
        <w:jc w:val="both"/>
        <w:rPr>
          <w:noProof/>
        </w:rPr>
      </w:pPr>
    </w:p>
    <w:p w:rsidR="00B357C7" w:rsidRDefault="00B357C7" w:rsidP="00A135D5">
      <w:pPr>
        <w:jc w:val="both"/>
      </w:pPr>
      <w:r>
        <w:rPr>
          <w:noProof/>
        </w:rPr>
        <w:t xml:space="preserve">Voor beelden in een hoge resolutie, surf naar de online pressroom van Jacques: </w:t>
      </w:r>
      <w:hyperlink r:id="rId9" w:history="1">
        <w:r w:rsidRPr="00915573">
          <w:rPr>
            <w:rStyle w:val="Hyperlink"/>
          </w:rPr>
          <w:t>http://chocojacques.prezly.com/</w:t>
        </w:r>
      </w:hyperlink>
    </w:p>
    <w:p w:rsidR="00B357C7" w:rsidRDefault="00B357C7" w:rsidP="00A135D5">
      <w:pPr>
        <w:jc w:val="both"/>
      </w:pPr>
    </w:p>
    <w:p w:rsidR="00CC42B3" w:rsidRPr="006F50BE" w:rsidRDefault="00B357C7" w:rsidP="00A135D5">
      <w:pPr>
        <w:jc w:val="both"/>
        <w:rPr>
          <w:noProof/>
        </w:rPr>
      </w:pPr>
      <w:r>
        <w:t xml:space="preserve">Voor meer informatie, contacteer Pride/ Heloise Richard -  </w:t>
      </w:r>
      <w:hyperlink r:id="rId10" w:history="1">
        <w:r w:rsidRPr="00915573">
          <w:rPr>
            <w:rStyle w:val="Hyperlink"/>
          </w:rPr>
          <w:t>Heloise.richard@pr-ide.be</w:t>
        </w:r>
      </w:hyperlink>
      <w:r>
        <w:t xml:space="preserve"> - 02 792 16 55</w:t>
      </w:r>
    </w:p>
    <w:p w:rsidR="00B15624" w:rsidRDefault="00B15624">
      <w:pPr>
        <w:rPr>
          <w:rFonts w:ascii="Apple Casual" w:hAnsi="Apple Casual"/>
        </w:rPr>
      </w:pPr>
    </w:p>
    <w:p w:rsidR="006B4E94" w:rsidRDefault="006B4E94">
      <w:pPr>
        <w:rPr>
          <w:rFonts w:ascii="Apple Casual" w:hAnsi="Apple Casual"/>
        </w:rPr>
      </w:pPr>
    </w:p>
    <w:p w:rsidR="006B4E94" w:rsidRPr="006B4E94" w:rsidRDefault="006B4E94" w:rsidP="006B4E94">
      <w:pPr>
        <w:jc w:val="right"/>
        <w:rPr>
          <w:rFonts w:ascii="Apple Casual" w:hAnsi="Apple Casual"/>
          <w:color w:val="7D512C"/>
          <w:sz w:val="28"/>
          <w:szCs w:val="28"/>
        </w:rPr>
      </w:pPr>
      <w:bookmarkStart w:id="0" w:name="_GoBack"/>
      <w:bookmarkEnd w:id="0"/>
    </w:p>
    <w:sectPr w:rsidR="006B4E94" w:rsidRPr="006B4E94" w:rsidSect="004A0403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926" w:rsidRDefault="002E0926" w:rsidP="00CF701C">
      <w:r>
        <w:separator/>
      </w:r>
    </w:p>
  </w:endnote>
  <w:endnote w:type="continuationSeparator" w:id="0">
    <w:p w:rsidR="002E0926" w:rsidRDefault="002E0926" w:rsidP="00CF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Futura Condensed">
    <w:panose1 w:val="020B05060202040302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00000001" w:usb1="00000000" w:usb2="0100040E" w:usb3="00000000" w:csb0="00040000" w:csb1="00000000"/>
  </w:font>
  <w:font w:name="Apple Casual">
    <w:panose1 w:val="0001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926" w:rsidRPr="0046512F" w:rsidRDefault="002E0926" w:rsidP="006F50BE">
    <w:pPr>
      <w:pStyle w:val="-TBWAHeaderFooter"/>
      <w:jc w:val="center"/>
      <w:rPr>
        <w:sz w:val="16"/>
        <w:szCs w:val="16"/>
      </w:rPr>
    </w:pPr>
    <w:r w:rsidRPr="0046512F">
      <w:rPr>
        <w:sz w:val="16"/>
        <w:szCs w:val="16"/>
      </w:rPr>
      <w:t>PRIDE\</w:t>
    </w:r>
  </w:p>
  <w:p w:rsidR="002E0926" w:rsidRPr="0046512F" w:rsidRDefault="002E0926" w:rsidP="006F50BE">
    <w:pPr>
      <w:pStyle w:val="-TBWAHeaderFooter"/>
      <w:jc w:val="center"/>
      <w:rPr>
        <w:sz w:val="16"/>
        <w:szCs w:val="16"/>
      </w:rPr>
    </w:pPr>
    <w:r w:rsidRPr="0046512F">
      <w:rPr>
        <w:sz w:val="16"/>
        <w:szCs w:val="16"/>
      </w:rPr>
      <w:t xml:space="preserve">Kroonlaan 165 Avenue de la Couronne, B-1050 Brussels, Belgium, tel. +32 2 792 16 50, fax +32 2 679 75 10 </w:t>
    </w:r>
  </w:p>
  <w:p w:rsidR="002E0926" w:rsidRDefault="002E0926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926" w:rsidRDefault="002E0926" w:rsidP="00CF701C">
      <w:r>
        <w:separator/>
      </w:r>
    </w:p>
  </w:footnote>
  <w:footnote w:type="continuationSeparator" w:id="0">
    <w:p w:rsidR="002E0926" w:rsidRDefault="002E0926" w:rsidP="00CF701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926" w:rsidRDefault="002E0926" w:rsidP="00A16B83">
    <w:pPr>
      <w:pStyle w:val="Header"/>
      <w:jc w:val="right"/>
    </w:pPr>
    <w:r>
      <w:rPr>
        <w:rFonts w:ascii="FuturaLightTBWA" w:eastAsia="Times New Roman" w:hAnsi="FuturaLightTBWA" w:cs="Times New Roman"/>
        <w:noProof/>
        <w:sz w:val="16"/>
        <w:szCs w:val="16"/>
      </w:rPr>
      <w:t>I</w:t>
    </w:r>
    <w:r w:rsidRPr="004913AB">
      <w:rPr>
        <w:rFonts w:ascii="FuturaLightTBWA" w:eastAsia="Times New Roman" w:hAnsi="FuturaLightTBWA" w:cs="Times New Roman"/>
        <w:noProof/>
        <w:sz w:val="16"/>
        <w:szCs w:val="16"/>
      </w:rPr>
      <w:t>nformation Presse</w:t>
    </w:r>
    <w:r>
      <w:rPr>
        <w:rFonts w:ascii="FuturaLightTBWA" w:eastAsia="Times New Roman" w:hAnsi="FuturaLightTBWA" w:cs="Times New Roman"/>
        <w:noProof/>
        <w:sz w:val="16"/>
        <w:szCs w:val="16"/>
      </w:rPr>
      <w:t xml:space="preserve"> </w:t>
    </w:r>
    <w:r>
      <w:rPr>
        <w:rFonts w:ascii="FuturaLightTBWA" w:eastAsia="Times New Roman" w:hAnsi="FuturaLightTBWA" w:cs="Times New Roman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-852805</wp:posOffset>
          </wp:positionV>
          <wp:extent cx="1306830" cy="5245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qu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0926" w:rsidRDefault="002E0926" w:rsidP="00A16B83">
    <w:pPr>
      <w:pStyle w:val="Header"/>
      <w:jc w:val="right"/>
    </w:pPr>
  </w:p>
  <w:p w:rsidR="002E0926" w:rsidRDefault="002E0926" w:rsidP="00A16B83">
    <w:pPr>
      <w:pStyle w:val="Header"/>
      <w:jc w:val="right"/>
    </w:pPr>
  </w:p>
  <w:p w:rsidR="002E0926" w:rsidRDefault="002E0926" w:rsidP="00A16B83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oNotTrackMoves/>
  <w:defaultTabStop w:val="720"/>
  <w:characterSpacingControl w:val="doNotCompress"/>
  <w:savePreviewPicture/>
  <w:hdrShapeDefaults>
    <o:shapedefaults v:ext="edit" spidmax="2050">
      <o:colormru v:ext="edit" colors="#14215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2911"/>
    <w:rsid w:val="001139A2"/>
    <w:rsid w:val="002E0926"/>
    <w:rsid w:val="004A0403"/>
    <w:rsid w:val="005A5F98"/>
    <w:rsid w:val="006069C4"/>
    <w:rsid w:val="00640A5E"/>
    <w:rsid w:val="006B4E94"/>
    <w:rsid w:val="006F50BE"/>
    <w:rsid w:val="007259C7"/>
    <w:rsid w:val="007E5CB1"/>
    <w:rsid w:val="009F2895"/>
    <w:rsid w:val="00A135D5"/>
    <w:rsid w:val="00A1531A"/>
    <w:rsid w:val="00A16B83"/>
    <w:rsid w:val="00A65911"/>
    <w:rsid w:val="00B15624"/>
    <w:rsid w:val="00B357C7"/>
    <w:rsid w:val="00BE6675"/>
    <w:rsid w:val="00CC42B3"/>
    <w:rsid w:val="00CF701C"/>
    <w:rsid w:val="00D11DD6"/>
    <w:rsid w:val="00D13545"/>
    <w:rsid w:val="00D60C9D"/>
    <w:rsid w:val="00DB2911"/>
    <w:rsid w:val="00DB3308"/>
    <w:rsid w:val="00DF0B5B"/>
    <w:rsid w:val="00F95EB4"/>
  </w:rsids>
  <m:mathPr>
    <m:mathFont m:val="HelveticaNeueLTStd-LtC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4215e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9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01C"/>
  </w:style>
  <w:style w:type="paragraph" w:styleId="Footer">
    <w:name w:val="footer"/>
    <w:basedOn w:val="Normal"/>
    <w:link w:val="FooterChar"/>
    <w:uiPriority w:val="99"/>
    <w:unhideWhenUsed/>
    <w:rsid w:val="00CF7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01C"/>
  </w:style>
  <w:style w:type="paragraph" w:customStyle="1" w:styleId="-TBWAHeaderFooter">
    <w:name w:val="-TBWA Header/Footer"/>
    <w:basedOn w:val="Normal"/>
    <w:autoRedefine/>
    <w:rsid w:val="006F50BE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character" w:styleId="Hyperlink">
    <w:name w:val="Hyperlink"/>
    <w:basedOn w:val="DefaultParagraphFont"/>
    <w:uiPriority w:val="99"/>
    <w:semiHidden/>
    <w:unhideWhenUsed/>
    <w:rsid w:val="00B357C7"/>
    <w:rPr>
      <w:color w:val="74B6BC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9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01C"/>
  </w:style>
  <w:style w:type="paragraph" w:styleId="Footer">
    <w:name w:val="footer"/>
    <w:basedOn w:val="Normal"/>
    <w:link w:val="FooterChar"/>
    <w:uiPriority w:val="99"/>
    <w:unhideWhenUsed/>
    <w:rsid w:val="00CF7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01C"/>
  </w:style>
  <w:style w:type="paragraph" w:customStyle="1" w:styleId="-TBWAHeaderFooter">
    <w:name w:val="-TBWA Header/Footer"/>
    <w:basedOn w:val="Normal"/>
    <w:autoRedefine/>
    <w:rsid w:val="006F50BE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chocojacques.prezly.com/" TargetMode="External"/><Relationship Id="rId10" Type="http://schemas.openxmlformats.org/officeDocument/2006/relationships/hyperlink" Target="mailto:Heloise.richard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4" Type="http://schemas.openxmlformats.org/officeDocument/2006/relationships/image" Target="../media/image7.jpeg"/><Relationship Id="rId5" Type="http://schemas.openxmlformats.org/officeDocument/2006/relationships/image" Target="../media/image8.jpeg"/><Relationship Id="rId1" Type="http://schemas.openxmlformats.org/officeDocument/2006/relationships/image" Target="../media/image4.jpeg"/><Relationship Id="rId2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Folio">
  <a:themeElements>
    <a:clrScheme name="Folio">
      <a:dk1>
        <a:sysClr val="windowText" lastClr="000000"/>
      </a:dk1>
      <a:lt1>
        <a:sysClr val="window" lastClr="FFFFFF"/>
      </a:lt1>
      <a:dk2>
        <a:srgbClr val="2D2F2B"/>
      </a:dk2>
      <a:lt2>
        <a:srgbClr val="DEDED7"/>
      </a:lt2>
      <a:accent1>
        <a:srgbClr val="294171"/>
      </a:accent1>
      <a:accent2>
        <a:srgbClr val="748CBC"/>
      </a:accent2>
      <a:accent3>
        <a:srgbClr val="8E887C"/>
      </a:accent3>
      <a:accent4>
        <a:srgbClr val="834736"/>
      </a:accent4>
      <a:accent5>
        <a:srgbClr val="5A1705"/>
      </a:accent5>
      <a:accent6>
        <a:srgbClr val="A0A16A"/>
      </a:accent6>
      <a:hlink>
        <a:srgbClr val="74B6BC"/>
      </a:hlink>
      <a:folHlink>
        <a:srgbClr val="7F95A4"/>
      </a:folHlink>
    </a:clrScheme>
    <a:fontScheme name="Folio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Foli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40000"/>
                <a:satMod val="120000"/>
              </a:schemeClr>
              <a:schemeClr val="phClr">
                <a:tint val="70000"/>
                <a:satMod val="300000"/>
                <a:lumMod val="110000"/>
              </a:schemeClr>
            </a:duotone>
          </a:blip>
          <a:tile tx="0" ty="0" sx="50000" sy="50000" flip="none" algn="tl"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8100" dist="25400" dir="5400000" algn="br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st="25400">
              <a:srgbClr val="000000">
                <a:alpha val="50000"/>
              </a:srgbClr>
            </a:inn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3000"/>
                <a:lumMod val="10000"/>
              </a:schemeClr>
              <a:schemeClr val="phClr">
                <a:tint val="91000"/>
                <a:satMod val="500000"/>
                <a:lumMod val="125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93C58-0994-2740-A5BB-1317B355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596</Characters>
  <Application>Microsoft Macintosh Word</Application>
  <DocSecurity>0</DocSecurity>
  <Lines>4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Margot</cp:lastModifiedBy>
  <cp:revision>3</cp:revision>
  <cp:lastPrinted>2011-11-14T14:14:00Z</cp:lastPrinted>
  <dcterms:created xsi:type="dcterms:W3CDTF">2011-11-16T15:25:00Z</dcterms:created>
  <dcterms:modified xsi:type="dcterms:W3CDTF">2011-12-06T10:05:00Z</dcterms:modified>
</cp:coreProperties>
</file>