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202124"/>
          <w:sz w:val="32"/>
          <w:szCs w:val="32"/>
          <w:highlight w:val="white"/>
        </w:rPr>
      </w:pPr>
      <w:r w:rsidDel="00000000" w:rsidR="00000000" w:rsidRPr="00000000">
        <w:rPr>
          <w:rFonts w:ascii="Calibri" w:cs="Calibri" w:eastAsia="Calibri" w:hAnsi="Calibri"/>
          <w:b w:val="1"/>
          <w:color w:val="202124"/>
          <w:sz w:val="32"/>
          <w:szCs w:val="32"/>
          <w:highlight w:val="white"/>
          <w:rtl w:val="0"/>
        </w:rPr>
        <w:t xml:space="preserve">Qué es el arte </w:t>
      </w:r>
      <w:r w:rsidDel="00000000" w:rsidR="00000000" w:rsidRPr="00000000">
        <w:rPr>
          <w:rFonts w:ascii="Calibri" w:cs="Calibri" w:eastAsia="Calibri" w:hAnsi="Calibri"/>
          <w:b w:val="1"/>
          <w:i w:val="1"/>
          <w:color w:val="202124"/>
          <w:sz w:val="32"/>
          <w:szCs w:val="32"/>
          <w:highlight w:val="white"/>
          <w:rtl w:val="0"/>
        </w:rPr>
        <w:t xml:space="preserve">glitch</w:t>
      </w:r>
      <w:r w:rsidDel="00000000" w:rsidR="00000000" w:rsidRPr="00000000">
        <w:rPr>
          <w:rFonts w:ascii="Calibri" w:cs="Calibri" w:eastAsia="Calibri" w:hAnsi="Calibri"/>
          <w:b w:val="1"/>
          <w:color w:val="202124"/>
          <w:sz w:val="32"/>
          <w:szCs w:val="32"/>
          <w:highlight w:val="white"/>
          <w:rtl w:val="0"/>
        </w:rPr>
        <w:t xml:space="preserve"> y cómo se originó esta tendencia artística en la que G-SHOCK se inspiró para su última colección </w:t>
      </w:r>
    </w:p>
    <w:p w:rsidR="00000000" w:rsidDel="00000000" w:rsidP="00000000" w:rsidRDefault="00000000" w:rsidRPr="00000000" w14:paraId="00000002">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3">
      <w:pPr>
        <w:ind w:left="720" w:firstLine="0"/>
        <w:jc w:val="both"/>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El diseño es un campo donde surgen constantemente nuevas ideas y los límites del sector cambian constantemente. CASIO vuelve a sorprender con el lanzamiento de una nueva familia de relojes indestructibles inspirados en un estilo que transforma las fallas digitales para convertirlas en arte.</w:t>
      </w:r>
    </w:p>
    <w:p w:rsidR="00000000" w:rsidDel="00000000" w:rsidP="00000000" w:rsidRDefault="00000000" w:rsidRPr="00000000" w14:paraId="00000004">
      <w:pPr>
        <w:ind w:left="720" w:firstLine="0"/>
        <w:jc w:val="both"/>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5">
      <w:pPr>
        <w:ind w:left="0" w:firstLine="0"/>
        <w:jc w:val="both"/>
        <w:rPr>
          <w:rFonts w:ascii="Calibri" w:cs="Calibri" w:eastAsia="Calibri" w:hAnsi="Calibri"/>
          <w:highlight w:val="white"/>
        </w:rPr>
      </w:pPr>
      <w:r w:rsidDel="00000000" w:rsidR="00000000" w:rsidRPr="00000000">
        <w:rPr>
          <w:rFonts w:ascii="Calibri" w:cs="Calibri" w:eastAsia="Calibri" w:hAnsi="Calibri"/>
          <w:b w:val="1"/>
          <w:rtl w:val="0"/>
        </w:rPr>
        <w:t xml:space="preserve">Santiago de Chile, 17 de noviembre de 2022.—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Las últimas tendencias del diseño han incursionado en el arte imaginativo y experimental. Este es el caso del </w:t>
      </w:r>
      <w:r w:rsidDel="00000000" w:rsidR="00000000" w:rsidRPr="00000000">
        <w:rPr>
          <w:rFonts w:ascii="Calibri" w:cs="Calibri" w:eastAsia="Calibri" w:hAnsi="Calibri"/>
          <w:i w:val="1"/>
          <w:highlight w:val="white"/>
          <w:rtl w:val="0"/>
        </w:rPr>
        <w:t xml:space="preserve">glitch art,</w:t>
      </w:r>
      <w:r w:rsidDel="00000000" w:rsidR="00000000" w:rsidRPr="00000000">
        <w:rPr>
          <w:rFonts w:ascii="Calibri" w:cs="Calibri" w:eastAsia="Calibri" w:hAnsi="Calibri"/>
          <w:highlight w:val="white"/>
          <w:rtl w:val="0"/>
        </w:rPr>
        <w:t xml:space="preserve"> un estilo que recicla las fallas digitales y las convierte en arte. Con imágenes borrosas, alteradas por la estática o por errores de código, esta peculiar corriente asombra al convertir las caóticas imperfecciones digitales en obras de arte sorprendentes. La definición de </w:t>
      </w:r>
      <w:r w:rsidDel="00000000" w:rsidR="00000000" w:rsidRPr="00000000">
        <w:rPr>
          <w:rFonts w:ascii="Calibri" w:cs="Calibri" w:eastAsia="Calibri" w:hAnsi="Calibri"/>
          <w:i w:val="1"/>
          <w:highlight w:val="white"/>
          <w:rtl w:val="0"/>
        </w:rPr>
        <w:t xml:space="preserve">glitch</w:t>
      </w:r>
      <w:r w:rsidDel="00000000" w:rsidR="00000000" w:rsidRPr="00000000">
        <w:rPr>
          <w:rFonts w:ascii="Calibri" w:cs="Calibri" w:eastAsia="Calibri" w:hAnsi="Calibri"/>
          <w:highlight w:val="white"/>
          <w:rtl w:val="0"/>
        </w:rPr>
        <w:t xml:space="preserve"> se atribuye al astronauta John Glenn, quien en 1962 lo definió como “un peak o cambio de voltaje de una corriente eléctrica”. </w:t>
      </w:r>
    </w:p>
    <w:p w:rsidR="00000000" w:rsidDel="00000000" w:rsidP="00000000" w:rsidRDefault="00000000" w:rsidRPr="00000000" w14:paraId="00000006">
      <w:pPr>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Pero, ¿cómo nació esta tendencia? Fue hace 15 años cuando el artista, </w:t>
      </w:r>
      <w:r w:rsidDel="00000000" w:rsidR="00000000" w:rsidRPr="00000000">
        <w:rPr>
          <w:rFonts w:ascii="Calibri" w:cs="Calibri" w:eastAsia="Calibri" w:hAnsi="Calibri"/>
          <w:i w:val="1"/>
          <w:highlight w:val="white"/>
          <w:rtl w:val="0"/>
        </w:rPr>
        <w:t xml:space="preserve">hacker</w:t>
      </w:r>
      <w:r w:rsidDel="00000000" w:rsidR="00000000" w:rsidRPr="00000000">
        <w:rPr>
          <w:rFonts w:ascii="Calibri" w:cs="Calibri" w:eastAsia="Calibri" w:hAnsi="Calibri"/>
          <w:highlight w:val="white"/>
          <w:rtl w:val="0"/>
        </w:rPr>
        <w:t xml:space="preserve"> y educador francés Benjamin Gaulon borró accidentalmente un archivo y se encontró con una imagen muy revuelta. A Gaulon le llamó la atención la idea de que un archivo pudiera destruirse, dañarse y mancharse como un objeto físico. Con la intención de profundizar en esta idea, Gaulon creó un banco de imágenes de archivos dañados.</w:t>
      </w:r>
    </w:p>
    <w:p w:rsidR="00000000" w:rsidDel="00000000" w:rsidP="00000000" w:rsidRDefault="00000000" w:rsidRPr="00000000" w14:paraId="00000008">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Técnicamente hablando, un </w:t>
      </w:r>
      <w:r w:rsidDel="00000000" w:rsidR="00000000" w:rsidRPr="00000000">
        <w:rPr>
          <w:rFonts w:ascii="Calibri" w:cs="Calibri" w:eastAsia="Calibri" w:hAnsi="Calibri"/>
          <w:i w:val="1"/>
          <w:highlight w:val="white"/>
          <w:rtl w:val="0"/>
        </w:rPr>
        <w:t xml:space="preserve">glitch</w:t>
      </w:r>
      <w:r w:rsidDel="00000000" w:rsidR="00000000" w:rsidRPr="00000000">
        <w:rPr>
          <w:rFonts w:ascii="Calibri" w:cs="Calibri" w:eastAsia="Calibri" w:hAnsi="Calibri"/>
          <w:highlight w:val="white"/>
          <w:rtl w:val="0"/>
        </w:rPr>
        <w:t xml:space="preserve"> es una pequeña avería del sistema que se produce cuando, por ejemplo, un cero se convierte en un número uno o viceversa. Al utilizar diferentes tipos de </w:t>
      </w:r>
      <w:r w:rsidDel="00000000" w:rsidR="00000000" w:rsidRPr="00000000">
        <w:rPr>
          <w:rFonts w:ascii="Calibri" w:cs="Calibri" w:eastAsia="Calibri" w:hAnsi="Calibri"/>
          <w:i w:val="1"/>
          <w:highlight w:val="white"/>
          <w:rtl w:val="0"/>
        </w:rPr>
        <w:t xml:space="preserve">software</w:t>
      </w:r>
      <w:r w:rsidDel="00000000" w:rsidR="00000000" w:rsidRPr="00000000">
        <w:rPr>
          <w:rFonts w:ascii="Calibri" w:cs="Calibri" w:eastAsia="Calibri" w:hAnsi="Calibri"/>
          <w:highlight w:val="white"/>
          <w:rtl w:val="0"/>
        </w:rPr>
        <w:t xml:space="preserve"> para leer los datos defectuosos, se obtienen distintos resultados visuales. El constante uso de la tecnología hace que los </w:t>
      </w:r>
      <w:r w:rsidDel="00000000" w:rsidR="00000000" w:rsidRPr="00000000">
        <w:rPr>
          <w:rFonts w:ascii="Calibri" w:cs="Calibri" w:eastAsia="Calibri" w:hAnsi="Calibri"/>
          <w:i w:val="1"/>
          <w:highlight w:val="white"/>
          <w:rtl w:val="0"/>
        </w:rPr>
        <w:t xml:space="preserve">glitches </w:t>
      </w:r>
      <w:r w:rsidDel="00000000" w:rsidR="00000000" w:rsidRPr="00000000">
        <w:rPr>
          <w:rFonts w:ascii="Calibri" w:cs="Calibri" w:eastAsia="Calibri" w:hAnsi="Calibri"/>
          <w:highlight w:val="white"/>
          <w:rtl w:val="0"/>
        </w:rPr>
        <w:t xml:space="preserve">sean significativos en nuestra época, por lo que distintas manifestaciones culturales como la moda se han visto influenciadas.  </w:t>
      </w:r>
    </w:p>
    <w:p w:rsidR="00000000" w:rsidDel="00000000" w:rsidP="00000000" w:rsidRDefault="00000000" w:rsidRPr="00000000" w14:paraId="0000000A">
      <w:pPr>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ind w:left="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Los ingenieros y diseñadores de CASIO en busca de la innovación a través de las últimas tendencias de la moda, han utilizado las figuras más populares que evocan imágenes de un "digital glitch" en dispositivos digitales para crear la última colección de relojes resistentes a impactos de G-SHOCK, que aplica una impresión de tinta polarizada, impresión multiángulo y materiales semitransparentes para crear diseños increíbles que evocan los efectos de un ruido digital y el mal funcionamiento.</w:t>
      </w:r>
    </w:p>
    <w:p w:rsidR="00000000" w:rsidDel="00000000" w:rsidP="00000000" w:rsidRDefault="00000000" w:rsidRPr="00000000" w14:paraId="0000000C">
      <w:pPr>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ind w:left="0" w:firstLine="0"/>
        <w:jc w:val="both"/>
        <w:rPr>
          <w:rFonts w:ascii="Calibri" w:cs="Calibri" w:eastAsia="Calibri" w:hAnsi="Calibri"/>
          <w:b w:val="1"/>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i w:val="1"/>
          <w:highlight w:val="white"/>
          <w:rtl w:val="0"/>
        </w:rPr>
        <w:t xml:space="preserve">Estos modelos cuentan con una banda semitransparente salpicada por una impresión de tinta polarizada que evoca la imagen de una corriente eléctrica que se desplaza en medio de la transmisión. En CASIO hemos trabajado para crear una nueva colección de relojes utilizando las últimas prácticas en tecnología de impresión. La serie futurista de G-SHOCK canaliza una oferta elegante y vanguardista para los entusiastas de los relojes</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comparte </w:t>
      </w:r>
      <w:r w:rsidDel="00000000" w:rsidR="00000000" w:rsidRPr="00000000">
        <w:rPr>
          <w:rFonts w:ascii="Calibri" w:cs="Calibri" w:eastAsia="Calibri" w:hAnsi="Calibri"/>
          <w:b w:val="1"/>
          <w:rtl w:val="0"/>
        </w:rPr>
        <w:t xml:space="preserve">Thiago Nadotti, Coordinador de Marketing de relojes Casio para América Latina.</w:t>
      </w:r>
    </w:p>
    <w:p w:rsidR="00000000" w:rsidDel="00000000" w:rsidP="00000000" w:rsidRDefault="00000000" w:rsidRPr="00000000" w14:paraId="0000000E">
      <w:pPr>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ind w:left="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Los detalles de la colección Digital Glitch de G-SHOCK, compuesta de tres relojes con diseño translúcido y pintados con tintas polarizadas que proporcionan varias expresiones faciales desde distintos ángulos, combinando varios estilos de moda.</w:t>
      </w:r>
    </w:p>
    <w:p w:rsidR="00000000" w:rsidDel="00000000" w:rsidP="00000000" w:rsidRDefault="00000000" w:rsidRPr="00000000" w14:paraId="00000010">
      <w:pPr>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ind w:left="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 cuanto a las funciones, estos relojes están equipados con luces para la pantalla digital y la esfera que proporcionan una visión clara en lugares oscuros, pueden establecer la hora mundial de 48 ciudades y, por supuesto, los tres relojes son resistentes a impactos y al agua (200 metros). Además, estos relojes incluyen una función de cronómetro y de cuenta atrás.</w:t>
      </w:r>
    </w:p>
    <w:p w:rsidR="00000000" w:rsidDel="00000000" w:rsidP="00000000" w:rsidRDefault="00000000" w:rsidRPr="00000000" w14:paraId="00000012">
      <w:pPr>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ind w:left="0" w:firstLine="0"/>
        <w:jc w:val="both"/>
        <w:rPr>
          <w:rFonts w:ascii="Calibri" w:cs="Calibri" w:eastAsia="Calibri" w:hAnsi="Calibri"/>
          <w:highlight w:val="yellow"/>
        </w:rPr>
      </w:pPr>
      <w:r w:rsidDel="00000000" w:rsidR="00000000" w:rsidRPr="00000000">
        <w:rPr>
          <w:rFonts w:ascii="Calibri" w:cs="Calibri" w:eastAsia="Calibri" w:hAnsi="Calibri"/>
          <w:highlight w:val="white"/>
          <w:rtl w:val="0"/>
        </w:rPr>
        <w:t xml:space="preserve">La impresión de tinta polarizada, la impresión multiángulo y los materiales semitransparentes se utilizan para crear el impresionante tratamiento de "glitch digital". Las tintas polarizadas, desde el verde basado en el azul hasta el púrpura, producen un efecto de cambio de color que da lugar a un reloj realmente único.</w:t>
      </w: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Encuentra tu </w:t>
      </w:r>
      <w:r w:rsidDel="00000000" w:rsidR="00000000" w:rsidRPr="00000000">
        <w:rPr>
          <w:rFonts w:ascii="Calibri" w:cs="Calibri" w:eastAsia="Calibri" w:hAnsi="Calibri"/>
          <w:b w:val="1"/>
          <w:rtl w:val="0"/>
        </w:rPr>
        <w:t xml:space="preserve">G-SHOCK</w:t>
      </w:r>
      <w:r w:rsidDel="00000000" w:rsidR="00000000" w:rsidRPr="00000000">
        <w:rPr>
          <w:rFonts w:ascii="Calibri" w:cs="Calibri" w:eastAsia="Calibri" w:hAnsi="Calibri"/>
          <w:rtl w:val="0"/>
        </w:rPr>
        <w:t xml:space="preserve"> favorito en tiendas </w:t>
      </w:r>
      <w:r w:rsidDel="00000000" w:rsidR="00000000" w:rsidRPr="00000000">
        <w:rPr>
          <w:rFonts w:ascii="Calibri" w:cs="Calibri" w:eastAsia="Calibri" w:hAnsi="Calibri"/>
          <w:b w:val="1"/>
          <w:rtl w:val="0"/>
        </w:rPr>
        <w:t xml:space="preserve">CASIO, </w:t>
      </w:r>
      <w:r w:rsidDel="00000000" w:rsidR="00000000" w:rsidRPr="00000000">
        <w:rPr>
          <w:rFonts w:ascii="Calibri" w:cs="Calibri" w:eastAsia="Calibri" w:hAnsi="Calibri"/>
          <w:rtl w:val="0"/>
        </w:rPr>
        <w:t xml:space="preserve">tiendas departamentales y especializadas. Para mayor información visita el sitio de Casio Latinoamérica en </w:t>
      </w:r>
      <w:hyperlink r:id="rId7">
        <w:r w:rsidDel="00000000" w:rsidR="00000000" w:rsidRPr="00000000">
          <w:rPr>
            <w:rFonts w:ascii="Calibri" w:cs="Calibri" w:eastAsia="Calibri" w:hAnsi="Calibri"/>
            <w:u w:val="single"/>
            <w:rtl w:val="0"/>
          </w:rPr>
          <w:t xml:space="preserve">casio-intl.com/latin/es/</w:t>
        </w:r>
      </w:hyperlink>
      <w:r w:rsidDel="00000000" w:rsidR="00000000" w:rsidRPr="00000000">
        <w:rPr>
          <w:rFonts w:ascii="Calibri" w:cs="Calibri" w:eastAsia="Calibri" w:hAnsi="Calibri"/>
          <w:rtl w:val="0"/>
        </w:rPr>
        <w:t xml:space="preserve"> y mantente conectado a través de Instagram en @gshockamericalatina.</w:t>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G-SHOCK</w:t>
      </w:r>
    </w:p>
    <w:p w:rsidR="00000000" w:rsidDel="00000000" w:rsidP="00000000" w:rsidRDefault="00000000" w:rsidRPr="00000000" w14:paraId="00000019">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1B">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más información visita, </w:t>
      </w:r>
      <w:hyperlink r:id="rId8">
        <w:r w:rsidDel="00000000" w:rsidR="00000000" w:rsidRPr="00000000">
          <w:rPr>
            <w:rFonts w:ascii="Calibri" w:cs="Calibri" w:eastAsia="Calibri" w:hAnsi="Calibri"/>
            <w:sz w:val="22"/>
            <w:szCs w:val="22"/>
            <w:u w:val="single"/>
            <w:rtl w:val="0"/>
          </w:rPr>
          <w:t xml:space="preserve">www.gshocklatam.com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D">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Casio Computer Co., Ltd. </w:t>
      </w:r>
    </w:p>
    <w:p w:rsidR="00000000" w:rsidDel="00000000" w:rsidP="00000000" w:rsidRDefault="00000000" w:rsidRPr="00000000" w14:paraId="0000001F">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21">
      <w:pPr>
        <w:spacing w:line="276" w:lineRule="auto"/>
        <w:jc w:val="both"/>
        <w:rPr>
          <w:rFonts w:ascii="Arial" w:cs="Arial" w:eastAsia="Arial" w:hAnsi="Arial"/>
          <w:b w:val="1"/>
          <w:color w:val="1d1c1d"/>
          <w:sz w:val="23"/>
          <w:szCs w:val="23"/>
          <w:shd w:fill="f8f8f8" w:val="clear"/>
        </w:rPr>
      </w:pPr>
      <w:r w:rsidDel="00000000" w:rsidR="00000000" w:rsidRPr="00000000">
        <w:rPr>
          <w:rtl w:val="0"/>
        </w:rPr>
      </w:r>
    </w:p>
    <w:p w:rsidR="00000000" w:rsidDel="00000000" w:rsidP="00000000" w:rsidRDefault="00000000" w:rsidRPr="00000000" w14:paraId="00000022">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3">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4">
      <w:pPr>
        <w:shd w:fill="ffffff" w:val="clear"/>
        <w:spacing w:after="300" w:before="180"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5">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vertAlign w:val="baseline"/>
        </w:rPr>
      </w:pPr>
      <w:r w:rsidDel="00000000" w:rsidR="00000000" w:rsidRPr="00000000">
        <w:rPr>
          <w:rtl w:val="0"/>
        </w:rPr>
      </w:r>
    </w:p>
    <w:sectPr>
      <w:headerReference r:id="rId9" w:type="default"/>
      <w:headerReference r:id="rId10" w:type="even"/>
      <w:footerReference r:id="rId11"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tabs>
        <w:tab w:val="center" w:pos="4153"/>
        <w:tab w:val="right" w:pos="8306"/>
        <w:tab w:val="center" w:pos="4320"/>
        <w:tab w:val="right"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sio-intl.com/latin/es/" TargetMode="External"/><Relationship Id="rId8" Type="http://schemas.openxmlformats.org/officeDocument/2006/relationships/hyperlink" Target="http://www.gshocklatam.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1BtAkEzVnsGAshowp2ZOl79Crg==">AMUW2mXG+hwFMtkDn5OLnrhdLJ1lKYvB35MUJ3LvF8B9AKFE5UEChaizWjcbYYdWy4kYcEpd9tgTdHE0st6ExmDvdL9VsQ74JpmNUuyOK9iUmd+SA5/7VCo=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