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DC38" w14:textId="77777777" w:rsidR="00ED243F" w:rsidRDefault="002E73D5">
      <w:pPr>
        <w:rPr>
          <w:rFonts w:ascii="Calibri" w:hAnsi="Calibri"/>
          <w:b/>
          <w:bCs/>
          <w:sz w:val="56"/>
          <w:szCs w:val="56"/>
        </w:rPr>
      </w:pPr>
      <w:r>
        <w:rPr>
          <w:rFonts w:ascii="Calibri" w:hAnsi="Calibri"/>
          <w:b/>
          <w:bCs/>
          <w:noProof/>
          <w:sz w:val="56"/>
          <w:szCs w:val="56"/>
          <w:lang w:eastAsia="nl-NL" w:bidi="ar-SA"/>
        </w:rPr>
        <w:drawing>
          <wp:anchor distT="0" distB="0" distL="114300" distR="114300" simplePos="0" relativeHeight="251659264" behindDoc="0" locked="0" layoutInCell="1" allowOverlap="1" wp14:anchorId="3F17A3AC" wp14:editId="08EEDE38">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183030A1" w14:textId="77777777" w:rsidR="00ED243F" w:rsidRDefault="00ED243F">
      <w:pPr>
        <w:rPr>
          <w:rFonts w:ascii="Calibri" w:hAnsi="Calibri"/>
          <w:b/>
          <w:bCs/>
          <w:sz w:val="56"/>
          <w:szCs w:val="56"/>
        </w:rPr>
      </w:pPr>
    </w:p>
    <w:p w14:paraId="0BC653A1" w14:textId="77777777" w:rsidR="00ED243F" w:rsidRDefault="00ED243F">
      <w:pPr>
        <w:rPr>
          <w:rFonts w:asciiTheme="minorHAnsi" w:hAnsiTheme="minorHAnsi"/>
          <w:b/>
          <w:bCs/>
          <w:sz w:val="32"/>
          <w:szCs w:val="32"/>
        </w:rPr>
      </w:pPr>
    </w:p>
    <w:p w14:paraId="5282F15F" w14:textId="77777777" w:rsidR="00ED243F" w:rsidRDefault="00ED243F">
      <w:pPr>
        <w:rPr>
          <w:rFonts w:asciiTheme="minorHAnsi" w:hAnsiTheme="minorHAnsi"/>
          <w:b/>
          <w:bCs/>
          <w:sz w:val="32"/>
          <w:szCs w:val="32"/>
        </w:rPr>
      </w:pPr>
    </w:p>
    <w:p w14:paraId="0472B7F6" w14:textId="77777777" w:rsidR="00ED243F" w:rsidRDefault="00ED243F">
      <w:pPr>
        <w:rPr>
          <w:rFonts w:asciiTheme="minorHAnsi" w:hAnsiTheme="minorHAnsi"/>
          <w:b/>
          <w:bCs/>
          <w:sz w:val="32"/>
          <w:szCs w:val="32"/>
        </w:rPr>
      </w:pPr>
    </w:p>
    <w:p w14:paraId="400801CE" w14:textId="77777777" w:rsidR="00ED243F" w:rsidRDefault="00ED243F">
      <w:pPr>
        <w:rPr>
          <w:rFonts w:asciiTheme="minorHAnsi" w:hAnsiTheme="minorHAnsi"/>
          <w:b/>
          <w:bCs/>
          <w:sz w:val="32"/>
          <w:szCs w:val="32"/>
        </w:rPr>
      </w:pPr>
    </w:p>
    <w:p w14:paraId="0E3A0079" w14:textId="77777777" w:rsidR="00ED243F" w:rsidRPr="00537267" w:rsidRDefault="002E73D5">
      <w:pPr>
        <w:spacing w:line="269" w:lineRule="auto"/>
        <w:jc w:val="both"/>
        <w:rPr>
          <w:rFonts w:asciiTheme="minorHAnsi" w:hAnsiTheme="minorHAnsi"/>
          <w:b/>
          <w:bCs/>
          <w:sz w:val="32"/>
          <w:szCs w:val="32"/>
          <w:lang w:val="fr-BE"/>
        </w:rPr>
      </w:pPr>
      <w:r w:rsidRPr="00537267">
        <w:rPr>
          <w:rFonts w:asciiTheme="minorHAnsi" w:hAnsiTheme="minorHAnsi"/>
          <w:b/>
          <w:bCs/>
          <w:sz w:val="32"/>
          <w:szCs w:val="32"/>
          <w:lang w:val="fr-BE"/>
        </w:rPr>
        <w:t>COMMUNIQUÉ DE PRESSE</w:t>
      </w:r>
    </w:p>
    <w:p w14:paraId="6230E41E" w14:textId="223A9F50" w:rsidR="00ED243F" w:rsidRPr="00537267" w:rsidRDefault="002E73D5">
      <w:pPr>
        <w:spacing w:line="269" w:lineRule="auto"/>
        <w:jc w:val="both"/>
        <w:rPr>
          <w:rFonts w:asciiTheme="minorHAnsi" w:hAnsiTheme="minorHAnsi"/>
          <w:sz w:val="22"/>
          <w:szCs w:val="22"/>
          <w:lang w:val="fr-BE"/>
        </w:rPr>
      </w:pPr>
      <w:r w:rsidRPr="00537267">
        <w:rPr>
          <w:rFonts w:asciiTheme="minorHAnsi" w:hAnsiTheme="minorHAnsi"/>
          <w:sz w:val="22"/>
          <w:szCs w:val="22"/>
          <w:lang w:val="fr-BE"/>
        </w:rPr>
        <w:br/>
        <w:t>Anderlecht, le 6 novembre 2017</w:t>
      </w:r>
    </w:p>
    <w:p w14:paraId="08AC3BA7" w14:textId="77777777" w:rsidR="00ED243F" w:rsidRPr="00537267" w:rsidRDefault="00ED243F">
      <w:pPr>
        <w:spacing w:line="269" w:lineRule="auto"/>
        <w:jc w:val="both"/>
        <w:rPr>
          <w:rFonts w:asciiTheme="minorHAnsi" w:hAnsiTheme="minorHAnsi"/>
          <w:sz w:val="22"/>
          <w:szCs w:val="22"/>
          <w:lang w:val="fr-BE"/>
        </w:rPr>
      </w:pPr>
    </w:p>
    <w:p w14:paraId="52792698" w14:textId="77777777" w:rsidR="00ED243F" w:rsidRPr="00537267" w:rsidRDefault="00ED243F">
      <w:pPr>
        <w:spacing w:line="269" w:lineRule="auto"/>
        <w:jc w:val="both"/>
        <w:rPr>
          <w:rFonts w:asciiTheme="minorHAnsi" w:hAnsiTheme="minorHAnsi"/>
          <w:sz w:val="22"/>
          <w:szCs w:val="22"/>
          <w:lang w:val="fr-BE"/>
        </w:rPr>
      </w:pPr>
    </w:p>
    <w:p w14:paraId="0CCA8684" w14:textId="77777777" w:rsidR="00ED243F" w:rsidRPr="00537267" w:rsidRDefault="002E73D5">
      <w:pPr>
        <w:jc w:val="both"/>
        <w:rPr>
          <w:rFonts w:asciiTheme="minorHAnsi" w:hAnsiTheme="minorHAnsi"/>
          <w:i/>
          <w:iCs/>
          <w:sz w:val="28"/>
          <w:szCs w:val="28"/>
          <w:lang w:val="fr-BE"/>
        </w:rPr>
      </w:pPr>
      <w:r w:rsidRPr="00537267">
        <w:rPr>
          <w:rFonts w:asciiTheme="minorHAnsi" w:hAnsiTheme="minorHAnsi"/>
          <w:i/>
          <w:iCs/>
          <w:sz w:val="28"/>
          <w:szCs w:val="28"/>
          <w:lang w:val="fr-BE"/>
        </w:rPr>
        <w:t>Enquête Manutan : plus de valorisation et de contacts sociaux, moins de stress</w:t>
      </w:r>
    </w:p>
    <w:p w14:paraId="50971BA4" w14:textId="57483AAF" w:rsidR="00ED243F" w:rsidRPr="00537267" w:rsidRDefault="002E73D5">
      <w:pPr>
        <w:jc w:val="both"/>
        <w:rPr>
          <w:rFonts w:asciiTheme="minorHAnsi" w:hAnsiTheme="minorHAnsi"/>
          <w:b/>
          <w:bCs/>
          <w:sz w:val="36"/>
          <w:szCs w:val="36"/>
          <w:lang w:val="fr-BE"/>
        </w:rPr>
      </w:pPr>
      <w:r w:rsidRPr="00537267">
        <w:rPr>
          <w:rFonts w:asciiTheme="minorHAnsi" w:hAnsiTheme="minorHAnsi"/>
          <w:b/>
          <w:bCs/>
          <w:sz w:val="36"/>
          <w:szCs w:val="36"/>
          <w:lang w:val="fr-BE"/>
        </w:rPr>
        <w:t>La moitié des travailleurs veut une interdiction de l'accessibilité en dehors des heures de travail</w:t>
      </w:r>
    </w:p>
    <w:p w14:paraId="500C4A6E" w14:textId="77777777" w:rsidR="00ED243F" w:rsidRPr="00537267" w:rsidRDefault="00ED243F">
      <w:pPr>
        <w:jc w:val="both"/>
        <w:rPr>
          <w:rFonts w:asciiTheme="minorHAnsi" w:hAnsiTheme="minorHAnsi"/>
          <w:b/>
          <w:bCs/>
          <w:sz w:val="22"/>
          <w:szCs w:val="22"/>
          <w:lang w:val="fr-BE"/>
        </w:rPr>
      </w:pPr>
    </w:p>
    <w:p w14:paraId="02902E5D" w14:textId="1F7ABAA5" w:rsidR="00ED243F" w:rsidRPr="00DF44BA" w:rsidRDefault="002E73D5">
      <w:pPr>
        <w:spacing w:line="269" w:lineRule="auto"/>
        <w:jc w:val="both"/>
        <w:rPr>
          <w:rFonts w:asciiTheme="minorHAnsi" w:hAnsiTheme="minorHAnsi"/>
          <w:b/>
          <w:bCs/>
          <w:strike/>
          <w:sz w:val="22"/>
          <w:szCs w:val="22"/>
          <w:lang w:val="fr-BE"/>
        </w:rPr>
      </w:pPr>
      <w:r w:rsidRPr="00537267">
        <w:rPr>
          <w:rFonts w:asciiTheme="minorHAnsi" w:hAnsiTheme="minorHAnsi"/>
          <w:b/>
          <w:bCs/>
          <w:sz w:val="22"/>
          <w:szCs w:val="22"/>
          <w:lang w:val="fr-BE"/>
        </w:rPr>
        <w:t xml:space="preserve">65 % des travailleurs belges estiment que l'on devrait consacrer plus d'attention à la prévention des plaintes </w:t>
      </w:r>
      <w:r w:rsidR="008D7B88">
        <w:rPr>
          <w:rFonts w:asciiTheme="minorHAnsi" w:hAnsiTheme="minorHAnsi"/>
          <w:b/>
          <w:bCs/>
          <w:sz w:val="22"/>
          <w:szCs w:val="22"/>
          <w:lang w:val="fr-BE"/>
        </w:rPr>
        <w:t>liées au</w:t>
      </w:r>
      <w:r w:rsidRPr="00537267">
        <w:rPr>
          <w:rFonts w:asciiTheme="minorHAnsi" w:hAnsiTheme="minorHAnsi"/>
          <w:b/>
          <w:bCs/>
          <w:sz w:val="22"/>
          <w:szCs w:val="22"/>
          <w:lang w:val="fr-BE"/>
        </w:rPr>
        <w:t xml:space="preserve"> stress au travail. </w:t>
      </w:r>
      <w:r w:rsidRPr="00DF44BA">
        <w:rPr>
          <w:rFonts w:asciiTheme="minorHAnsi" w:hAnsiTheme="minorHAnsi"/>
          <w:b/>
          <w:bCs/>
          <w:sz w:val="22"/>
          <w:szCs w:val="22"/>
          <w:lang w:val="fr-BE"/>
        </w:rPr>
        <w:t xml:space="preserve">C'est ce qui ressort de </w:t>
      </w:r>
      <w:hyperlink r:id="rId10" w:history="1">
        <w:r w:rsidRPr="00DF44BA">
          <w:rPr>
            <w:rStyle w:val="Hyperlink"/>
            <w:rFonts w:asciiTheme="minorHAnsi" w:hAnsiTheme="minorHAnsi"/>
            <w:b/>
            <w:bCs/>
            <w:sz w:val="22"/>
            <w:szCs w:val="22"/>
            <w:lang w:val="fr-BE"/>
          </w:rPr>
          <w:t>l'enquête</w:t>
        </w:r>
      </w:hyperlink>
      <w:r w:rsidRPr="00DF44BA">
        <w:rPr>
          <w:rFonts w:asciiTheme="minorHAnsi" w:hAnsiTheme="minorHAnsi"/>
          <w:b/>
          <w:bCs/>
          <w:sz w:val="22"/>
          <w:szCs w:val="22"/>
          <w:lang w:val="fr-BE"/>
        </w:rPr>
        <w:t xml:space="preserve"> de Manutan*. 50 % pensent même qu'il faudrait fixer dans une loi que l'on ne doit pas être accessible pour notre employeur en dehors des heures de travail. « C'est également cela, la durabilité », déclare Lydia Rongen, HR Manager Benelux chez Manutan. « Assurez-vous que les travailleurs sont véritablement valorisés et faites en sorte qu'ils puissent se détacher de leur travail une fois rentrés chez eux. »</w:t>
      </w:r>
    </w:p>
    <w:p w14:paraId="704F5570" w14:textId="77777777" w:rsidR="00ED243F" w:rsidRPr="00DF44BA" w:rsidRDefault="00ED243F">
      <w:pPr>
        <w:spacing w:line="269" w:lineRule="auto"/>
        <w:jc w:val="both"/>
        <w:rPr>
          <w:rFonts w:asciiTheme="minorHAnsi" w:hAnsiTheme="minorHAnsi"/>
          <w:b/>
          <w:bCs/>
          <w:sz w:val="22"/>
          <w:szCs w:val="22"/>
          <w:lang w:val="fr-BE"/>
        </w:rPr>
      </w:pPr>
    </w:p>
    <w:p w14:paraId="2E8D979C" w14:textId="77777777" w:rsidR="00ED243F" w:rsidRPr="00DF44BA" w:rsidRDefault="002E73D5">
      <w:pPr>
        <w:spacing w:line="269" w:lineRule="auto"/>
        <w:jc w:val="both"/>
        <w:rPr>
          <w:rFonts w:asciiTheme="minorHAnsi" w:hAnsiTheme="minorHAnsi"/>
          <w:b/>
          <w:bCs/>
          <w:sz w:val="22"/>
          <w:szCs w:val="22"/>
          <w:lang w:val="fr-BE"/>
        </w:rPr>
      </w:pPr>
      <w:r w:rsidRPr="00DF44BA">
        <w:rPr>
          <w:rFonts w:asciiTheme="minorHAnsi" w:hAnsiTheme="minorHAnsi"/>
          <w:b/>
          <w:bCs/>
          <w:sz w:val="22"/>
          <w:szCs w:val="22"/>
          <w:lang w:val="fr-BE"/>
        </w:rPr>
        <w:t>La vie privée ne doit pas être confrontée à la vie professionnelle</w:t>
      </w:r>
    </w:p>
    <w:p w14:paraId="08FE1810" w14:textId="27696B45"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Interrogés sur la durabilité au travail, les travailleurs belges pensent bien entendu en premier lieu au tri des déchets et aux économies d'énergie, mais vient ensuite la « disponibilité durable des travailleurs ». Un travail épanouissant, le fait d'être valorisé et de pouvoir prendre ses distances régulièrement jouent un rôle important à ce niveau. Près de 58 % des personnes interrogées ne veulent absolument pas entendre parler du travail à la maison et la moitié d'entre eux aimerait même voir une interdiction légale à l'accessibilité par courrier électronique ou téléphone en dehors des heures de travail.</w:t>
      </w:r>
    </w:p>
    <w:p w14:paraId="16EDCFDE" w14:textId="77777777" w:rsidR="00ED243F" w:rsidRPr="00DF44BA" w:rsidRDefault="00ED243F">
      <w:pPr>
        <w:spacing w:line="269" w:lineRule="auto"/>
        <w:jc w:val="both"/>
        <w:rPr>
          <w:rFonts w:asciiTheme="minorHAnsi" w:hAnsiTheme="minorHAnsi"/>
          <w:sz w:val="22"/>
          <w:szCs w:val="22"/>
          <w:lang w:val="fr-BE"/>
        </w:rPr>
      </w:pPr>
    </w:p>
    <w:p w14:paraId="3C4C3803" w14:textId="77777777" w:rsidR="00ED243F" w:rsidRPr="00DF44BA" w:rsidRDefault="002E73D5">
      <w:pPr>
        <w:spacing w:line="269" w:lineRule="auto"/>
        <w:contextualSpacing/>
        <w:jc w:val="both"/>
        <w:rPr>
          <w:rFonts w:asciiTheme="minorHAnsi" w:hAnsiTheme="minorHAnsi"/>
          <w:b/>
          <w:bCs/>
          <w:sz w:val="22"/>
          <w:szCs w:val="22"/>
          <w:lang w:val="fr-BE"/>
        </w:rPr>
      </w:pPr>
      <w:r w:rsidRPr="00DF44BA">
        <w:rPr>
          <w:rFonts w:asciiTheme="minorHAnsi" w:hAnsiTheme="minorHAnsi"/>
          <w:b/>
          <w:bCs/>
          <w:sz w:val="22"/>
          <w:szCs w:val="22"/>
          <w:lang w:val="fr-BE"/>
        </w:rPr>
        <w:t xml:space="preserve">Des contacts sociaux avec les collègues sont nécessaires </w:t>
      </w:r>
    </w:p>
    <w:p w14:paraId="530DA60D" w14:textId="28D72FD2" w:rsidR="00ED243F" w:rsidRPr="00DF44BA" w:rsidRDefault="002E73D5">
      <w:pPr>
        <w:spacing w:line="269" w:lineRule="auto"/>
        <w:contextualSpacing/>
        <w:jc w:val="both"/>
        <w:rPr>
          <w:rFonts w:asciiTheme="minorHAnsi" w:hAnsiTheme="minorHAnsi"/>
          <w:b/>
          <w:bCs/>
          <w:sz w:val="22"/>
          <w:szCs w:val="22"/>
          <w:lang w:val="fr-BE"/>
        </w:rPr>
      </w:pPr>
      <w:r w:rsidRPr="00DF44BA">
        <w:rPr>
          <w:rFonts w:asciiTheme="minorHAnsi" w:hAnsiTheme="minorHAnsi"/>
          <w:sz w:val="22"/>
          <w:szCs w:val="22"/>
          <w:lang w:val="fr-BE"/>
        </w:rPr>
        <w:t xml:space="preserve">Les contacts sociaux avec des collègues en dehors des heures de travail sont toutefois tout autre chose, déclare Lydia Rongen. « Les collègues qui se voient aussi en dehors du travail parlent plus facilement de la pression au travail. Il ressort de l'enquête que de nombreux collègues trouvent qu'il n'est pas facile de discuter du stress et d'une pression trop importante au travail. Près d'un tiers des personnes interrogées ne savent pas comment </w:t>
      </w:r>
      <w:r w:rsidR="009A63F4">
        <w:rPr>
          <w:rFonts w:asciiTheme="minorHAnsi" w:hAnsiTheme="minorHAnsi"/>
          <w:sz w:val="22"/>
          <w:szCs w:val="22"/>
          <w:lang w:val="fr-BE"/>
        </w:rPr>
        <w:t>aborder le sujet avec</w:t>
      </w:r>
      <w:r w:rsidR="00B83445">
        <w:rPr>
          <w:rFonts w:asciiTheme="minorHAnsi" w:hAnsiTheme="minorHAnsi"/>
          <w:sz w:val="22"/>
          <w:szCs w:val="22"/>
          <w:lang w:val="fr-BE"/>
        </w:rPr>
        <w:t xml:space="preserve"> </w:t>
      </w:r>
      <w:r w:rsidRPr="00DF44BA">
        <w:rPr>
          <w:rFonts w:asciiTheme="minorHAnsi" w:hAnsiTheme="minorHAnsi"/>
          <w:sz w:val="22"/>
          <w:szCs w:val="22"/>
          <w:lang w:val="fr-BE"/>
        </w:rPr>
        <w:t xml:space="preserve">leurs collègues ou responsables. C'est alarmant ! », déclare Lydia. </w:t>
      </w:r>
    </w:p>
    <w:p w14:paraId="4DA82E31" w14:textId="43EE01B4"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 xml:space="preserve">Le sentiment de stress est principalement causé par le fait de ne pas pouvoir poser de limites et par une absence de reconnaissance </w:t>
      </w:r>
      <w:r w:rsidR="009A63F4">
        <w:rPr>
          <w:rFonts w:asciiTheme="minorHAnsi" w:hAnsiTheme="minorHAnsi"/>
          <w:sz w:val="22"/>
          <w:szCs w:val="22"/>
          <w:lang w:val="fr-BE"/>
        </w:rPr>
        <w:t>du</w:t>
      </w:r>
      <w:r w:rsidR="009A63F4" w:rsidRPr="00DF44BA">
        <w:rPr>
          <w:rFonts w:asciiTheme="minorHAnsi" w:hAnsiTheme="minorHAnsi"/>
          <w:sz w:val="22"/>
          <w:szCs w:val="22"/>
          <w:lang w:val="fr-BE"/>
        </w:rPr>
        <w:t xml:space="preserve"> </w:t>
      </w:r>
      <w:r w:rsidRPr="00DF44BA">
        <w:rPr>
          <w:rFonts w:asciiTheme="minorHAnsi" w:hAnsiTheme="minorHAnsi"/>
          <w:sz w:val="22"/>
          <w:szCs w:val="22"/>
          <w:lang w:val="fr-BE"/>
        </w:rPr>
        <w:t>travail. Un tiers des travailleurs estiment aussi, par exemple, que les collègues malades ne bénéficient pas d'une attention suffisante. Lydia Rongen : « Les contacts sociaux et une valorisation suffisante sont très importants pour les travailleurs. Une bonne ambiance au travail réduit l'absentéisme et augmente la productivité. »</w:t>
      </w:r>
    </w:p>
    <w:p w14:paraId="4800F61A" w14:textId="77777777" w:rsidR="00ED243F" w:rsidRPr="00DF44BA" w:rsidRDefault="00ED243F">
      <w:pPr>
        <w:spacing w:line="269" w:lineRule="auto"/>
        <w:jc w:val="both"/>
        <w:rPr>
          <w:rFonts w:asciiTheme="minorHAnsi" w:hAnsiTheme="minorHAnsi"/>
          <w:sz w:val="22"/>
          <w:szCs w:val="22"/>
          <w:lang w:val="fr-BE"/>
        </w:rPr>
      </w:pPr>
    </w:p>
    <w:p w14:paraId="38399914" w14:textId="77777777" w:rsidR="00394A38" w:rsidRDefault="00394A38">
      <w:pPr>
        <w:spacing w:line="269" w:lineRule="auto"/>
        <w:jc w:val="both"/>
        <w:rPr>
          <w:rFonts w:asciiTheme="minorHAnsi" w:hAnsiTheme="minorHAnsi"/>
          <w:b/>
          <w:bCs/>
          <w:sz w:val="22"/>
          <w:szCs w:val="22"/>
          <w:lang w:val="fr-BE"/>
        </w:rPr>
      </w:pPr>
    </w:p>
    <w:p w14:paraId="67EE174A" w14:textId="0FF1543E" w:rsidR="00ED243F" w:rsidRPr="00DF44BA" w:rsidRDefault="002E73D5">
      <w:pPr>
        <w:spacing w:line="269" w:lineRule="auto"/>
        <w:jc w:val="both"/>
        <w:rPr>
          <w:rFonts w:asciiTheme="minorHAnsi" w:hAnsiTheme="minorHAnsi"/>
          <w:b/>
          <w:bCs/>
          <w:sz w:val="22"/>
          <w:szCs w:val="22"/>
          <w:lang w:val="fr-BE"/>
        </w:rPr>
      </w:pPr>
      <w:r w:rsidRPr="00DF44BA">
        <w:rPr>
          <w:rFonts w:asciiTheme="minorHAnsi" w:hAnsiTheme="minorHAnsi"/>
          <w:b/>
          <w:bCs/>
          <w:sz w:val="22"/>
          <w:szCs w:val="22"/>
          <w:lang w:val="fr-BE"/>
        </w:rPr>
        <w:lastRenderedPageBreak/>
        <w:t>Il est nécessaire que les employeurs se penchent sur cette situation avec un nouveau regard</w:t>
      </w:r>
    </w:p>
    <w:p w14:paraId="3400558A" w14:textId="30C64400"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 xml:space="preserve">« Nous sommes tous habitués à une certaine méthode de travail, où les horaires s'estompent bien souvent. 34 % des travailleurs consultent par exemple leur courrier électronique professionnel à la maison. Apparemment, tout le monde n'est pas heureux de le faire », déclare Lydia. « C'est la raison pour laquelle les employeurs doivent trouver de nouvelles manières de se comporter avec leurs travailleurs. Il faut que les employeurs se penchent sur cette situation avec un nouveau regard. Au sein de Manutan, nous </w:t>
      </w:r>
      <w:r w:rsidR="009A63F4">
        <w:rPr>
          <w:rFonts w:asciiTheme="minorHAnsi" w:hAnsiTheme="minorHAnsi"/>
          <w:sz w:val="22"/>
          <w:szCs w:val="22"/>
          <w:lang w:val="fr-BE"/>
        </w:rPr>
        <w:t xml:space="preserve">attachons </w:t>
      </w:r>
      <w:r w:rsidRPr="00DF44BA">
        <w:rPr>
          <w:rFonts w:asciiTheme="minorHAnsi" w:hAnsiTheme="minorHAnsi"/>
          <w:sz w:val="22"/>
          <w:szCs w:val="22"/>
          <w:lang w:val="fr-BE"/>
        </w:rPr>
        <w:t xml:space="preserve">beaucoup </w:t>
      </w:r>
      <w:r w:rsidR="009A63F4">
        <w:rPr>
          <w:rFonts w:asciiTheme="minorHAnsi" w:hAnsiTheme="minorHAnsi"/>
          <w:sz w:val="22"/>
          <w:szCs w:val="22"/>
          <w:lang w:val="fr-BE"/>
        </w:rPr>
        <w:t>d’importance au</w:t>
      </w:r>
      <w:r w:rsidRPr="00DF44BA">
        <w:rPr>
          <w:rFonts w:asciiTheme="minorHAnsi" w:hAnsiTheme="minorHAnsi"/>
          <w:sz w:val="22"/>
          <w:szCs w:val="22"/>
          <w:lang w:val="fr-BE"/>
        </w:rPr>
        <w:t xml:space="preserve"> bien-être de nos travailleurs, vous pourrez en lire plus à ce sujet sur nos blogs. En effet, la durabilité consiste également à prendre soin de vos travailleurs. » </w:t>
      </w:r>
    </w:p>
    <w:p w14:paraId="0BDE58F1" w14:textId="77777777" w:rsidR="00ED243F" w:rsidRPr="00DF44BA" w:rsidRDefault="00ED243F">
      <w:pPr>
        <w:spacing w:line="269" w:lineRule="auto"/>
        <w:jc w:val="both"/>
        <w:rPr>
          <w:rFonts w:asciiTheme="minorHAnsi" w:hAnsiTheme="minorHAnsi"/>
          <w:sz w:val="22"/>
          <w:szCs w:val="22"/>
          <w:lang w:val="fr-BE"/>
        </w:rPr>
      </w:pPr>
    </w:p>
    <w:p w14:paraId="6C06C5CD" w14:textId="77777777" w:rsidR="00ED243F" w:rsidRPr="00DF44BA" w:rsidRDefault="002E73D5">
      <w:pPr>
        <w:spacing w:line="269" w:lineRule="auto"/>
        <w:jc w:val="both"/>
        <w:rPr>
          <w:rFonts w:asciiTheme="minorHAnsi" w:hAnsiTheme="minorHAnsi"/>
          <w:b/>
          <w:bCs/>
          <w:sz w:val="22"/>
          <w:szCs w:val="22"/>
          <w:lang w:val="fr-BE"/>
        </w:rPr>
      </w:pPr>
      <w:r w:rsidRPr="00DF44BA">
        <w:rPr>
          <w:rFonts w:asciiTheme="minorHAnsi" w:hAnsiTheme="minorHAnsi"/>
          <w:b/>
          <w:bCs/>
          <w:sz w:val="22"/>
          <w:szCs w:val="22"/>
          <w:lang w:val="fr-BE"/>
        </w:rPr>
        <w:t>Des résultats frappants</w:t>
      </w:r>
    </w:p>
    <w:p w14:paraId="5ADF48C6" w14:textId="412B70D8"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 xml:space="preserve">65 % des travailleurs veulent que l'on consacre plus d'attention à la prévention des plaintes </w:t>
      </w:r>
      <w:r w:rsidR="009A63F4">
        <w:rPr>
          <w:rFonts w:asciiTheme="minorHAnsi" w:hAnsiTheme="minorHAnsi"/>
          <w:sz w:val="22"/>
          <w:szCs w:val="22"/>
          <w:lang w:val="fr-BE"/>
        </w:rPr>
        <w:t>liées au</w:t>
      </w:r>
      <w:r w:rsidRPr="00DF44BA">
        <w:rPr>
          <w:rFonts w:asciiTheme="minorHAnsi" w:hAnsiTheme="minorHAnsi"/>
          <w:sz w:val="22"/>
          <w:szCs w:val="22"/>
          <w:lang w:val="fr-BE"/>
        </w:rPr>
        <w:t xml:space="preserve"> stress</w:t>
      </w:r>
    </w:p>
    <w:p w14:paraId="73D38F84" w14:textId="3155CD52"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58 % ne veulent pas penser au travail à la maison</w:t>
      </w:r>
    </w:p>
    <w:p w14:paraId="365307E4" w14:textId="4938D182"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 xml:space="preserve">50 % estiment qu'il faut fixer par une loi </w:t>
      </w:r>
      <w:r w:rsidR="009A63F4">
        <w:rPr>
          <w:rFonts w:asciiTheme="minorHAnsi" w:hAnsiTheme="minorHAnsi"/>
          <w:sz w:val="22"/>
          <w:szCs w:val="22"/>
          <w:lang w:val="fr-BE"/>
        </w:rPr>
        <w:t xml:space="preserve">le fait </w:t>
      </w:r>
      <w:r w:rsidRPr="00DF44BA">
        <w:rPr>
          <w:rFonts w:asciiTheme="minorHAnsi" w:hAnsiTheme="minorHAnsi"/>
          <w:sz w:val="22"/>
          <w:szCs w:val="22"/>
          <w:lang w:val="fr-BE"/>
        </w:rPr>
        <w:t>que l'on ne doit pas être accessible pour notre employeur en dehors des heures de travail</w:t>
      </w:r>
    </w:p>
    <w:p w14:paraId="2A627B70" w14:textId="3A94D4D4"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 xml:space="preserve">34 % consultent leur courrier électronique professionnel le soir et pendant le week-end (à la maison) </w:t>
      </w:r>
    </w:p>
    <w:p w14:paraId="1F2647B7" w14:textId="22F64606" w:rsidR="00ED243F" w:rsidRPr="00DF44BA" w:rsidRDefault="002E73D5">
      <w:pPr>
        <w:spacing w:line="269" w:lineRule="auto"/>
        <w:jc w:val="both"/>
        <w:rPr>
          <w:rFonts w:asciiTheme="minorHAnsi" w:hAnsiTheme="minorHAnsi"/>
          <w:sz w:val="22"/>
          <w:szCs w:val="22"/>
          <w:lang w:val="fr-BE"/>
        </w:rPr>
      </w:pPr>
      <w:r w:rsidRPr="00DF44BA">
        <w:rPr>
          <w:rFonts w:asciiTheme="minorHAnsi" w:hAnsiTheme="minorHAnsi"/>
          <w:sz w:val="22"/>
          <w:szCs w:val="22"/>
          <w:lang w:val="fr-BE"/>
        </w:rPr>
        <w:t>24 % lisent leur courrier électronique professionnel pendant leurs vacances</w:t>
      </w:r>
    </w:p>
    <w:p w14:paraId="1A99EAA9" w14:textId="77777777" w:rsidR="00ED243F" w:rsidRPr="00DF44BA" w:rsidRDefault="00ED243F">
      <w:pPr>
        <w:spacing w:line="269" w:lineRule="auto"/>
        <w:jc w:val="both"/>
        <w:rPr>
          <w:rFonts w:asciiTheme="minorHAnsi" w:hAnsiTheme="minorHAnsi"/>
          <w:sz w:val="22"/>
          <w:szCs w:val="22"/>
          <w:lang w:val="fr-BE"/>
        </w:rPr>
      </w:pPr>
    </w:p>
    <w:p w14:paraId="37D640AD" w14:textId="3155176A" w:rsidR="00ED243F" w:rsidRDefault="002E73D5">
      <w:pPr>
        <w:spacing w:line="269" w:lineRule="auto"/>
        <w:jc w:val="both"/>
        <w:rPr>
          <w:rStyle w:val="Nadruk"/>
          <w:rFonts w:asciiTheme="minorHAnsi" w:hAnsiTheme="minorHAnsi"/>
          <w:color w:val="000000"/>
          <w:sz w:val="20"/>
          <w:szCs w:val="20"/>
          <w:lang w:val="fr-BE"/>
        </w:rPr>
      </w:pPr>
      <w:r w:rsidRPr="00DF44BA">
        <w:rPr>
          <w:rFonts w:asciiTheme="minorHAnsi" w:hAnsiTheme="minorHAnsi"/>
          <w:color w:val="000000"/>
          <w:sz w:val="20"/>
          <w:szCs w:val="20"/>
          <w:lang w:val="fr-BE"/>
        </w:rPr>
        <w:t>*)</w:t>
      </w:r>
      <w:r w:rsidRPr="00DF44BA">
        <w:rPr>
          <w:rStyle w:val="Nadruk"/>
          <w:rFonts w:asciiTheme="minorHAnsi" w:hAnsiTheme="minorHAnsi"/>
          <w:color w:val="000000"/>
          <w:sz w:val="20"/>
          <w:szCs w:val="20"/>
          <w:lang w:val="fr-BE"/>
        </w:rPr>
        <w:t xml:space="preserve"> Étude réalisée à la demande de Manutan auprès de 1 731 travailleurs du Benelux, dont 869 Belges, tous secteurs confondus et notamment des salariés.</w:t>
      </w:r>
    </w:p>
    <w:p w14:paraId="37B14097" w14:textId="77777777" w:rsidR="00B371F2" w:rsidRDefault="00B371F2">
      <w:pPr>
        <w:spacing w:line="269" w:lineRule="auto"/>
        <w:jc w:val="both"/>
        <w:rPr>
          <w:rStyle w:val="Nadruk"/>
          <w:rFonts w:asciiTheme="minorHAnsi" w:hAnsiTheme="minorHAnsi"/>
          <w:color w:val="000000"/>
          <w:sz w:val="20"/>
          <w:szCs w:val="20"/>
          <w:lang w:val="fr-BE"/>
        </w:rPr>
      </w:pPr>
    </w:p>
    <w:p w14:paraId="6DED6663" w14:textId="77777777" w:rsidR="00B371F2" w:rsidRDefault="00B371F2">
      <w:pPr>
        <w:spacing w:line="269" w:lineRule="auto"/>
        <w:jc w:val="both"/>
        <w:rPr>
          <w:rStyle w:val="Nadruk"/>
          <w:rFonts w:asciiTheme="minorHAnsi" w:hAnsiTheme="minorHAnsi"/>
          <w:color w:val="000000"/>
          <w:sz w:val="20"/>
          <w:szCs w:val="20"/>
          <w:lang w:val="fr-BE"/>
        </w:rPr>
      </w:pPr>
    </w:p>
    <w:p w14:paraId="3F76E7AF" w14:textId="427DFBD4" w:rsidR="00B371F2" w:rsidRPr="00394A38" w:rsidRDefault="00B371F2" w:rsidP="00B371F2">
      <w:pPr>
        <w:spacing w:line="269" w:lineRule="auto"/>
        <w:jc w:val="both"/>
        <w:rPr>
          <w:rFonts w:asciiTheme="minorHAnsi" w:hAnsiTheme="minorHAnsi"/>
          <w:b/>
          <w:sz w:val="22"/>
          <w:szCs w:val="22"/>
          <w:lang w:val="fr-BE"/>
        </w:rPr>
      </w:pPr>
      <w:r>
        <w:rPr>
          <w:rStyle w:val="normaltextrun"/>
          <w:rFonts w:asciiTheme="minorHAnsi" w:hAnsiTheme="minorHAnsi" w:cstheme="minorHAnsi"/>
          <w:b/>
          <w:bCs/>
          <w:color w:val="000000"/>
          <w:sz w:val="22"/>
          <w:szCs w:val="22"/>
          <w:lang w:val="fr-BE"/>
        </w:rPr>
        <w:t>À propos de Manutan</w:t>
      </w:r>
    </w:p>
    <w:p w14:paraId="02F32C5D" w14:textId="77777777" w:rsidR="00B371F2" w:rsidRDefault="00B371F2" w:rsidP="00B371F2">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Manutan est le plus grand fournisseur d’articles de bureau, pour les entrepôts, les ateliers et sur le terrain en Belgique et aux Pays-Bas. Plus de 80 000 articles sont livrés par le biais des catalogues, du centre de contact et du site Internet. Nous couvrons le transport et le stockage internes, en passant par les outils et la sécurité. Manutan fournit également des conseils et des services pour les projets d'aménagement complets, l'exportation et les systèmes d'achat efficaces. </w:t>
      </w:r>
    </w:p>
    <w:p w14:paraId="45F99B11" w14:textId="77777777" w:rsidR="00B371F2" w:rsidRDefault="00B371F2" w:rsidP="00B371F2">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 xml:space="preserve">La société fait partie du </w:t>
      </w:r>
      <w:r w:rsidRPr="00231B7B">
        <w:rPr>
          <w:rStyle w:val="normaltextrun"/>
          <w:rFonts w:asciiTheme="minorHAnsi" w:hAnsiTheme="minorHAnsi" w:cstheme="minorHAnsi"/>
          <w:i/>
          <w:color w:val="000000"/>
          <w:sz w:val="22"/>
          <w:szCs w:val="22"/>
        </w:rPr>
        <w:t>Manutan Group international</w:t>
      </w:r>
      <w:r>
        <w:rPr>
          <w:rStyle w:val="normaltextrun"/>
          <w:rFonts w:asciiTheme="minorHAnsi" w:hAnsiTheme="minorHAnsi" w:cstheme="minorHAnsi"/>
          <w:color w:val="000000"/>
          <w:sz w:val="22"/>
          <w:szCs w:val="22"/>
        </w:rPr>
        <w:t>, leader européen dans le domaine des fournitures industrielles. Le groupe compte 25 succursales dans 17 pays d'Europe. Grâce aux quelque 2.000 collaborateurs et aux 200.000 articles différents, plus de 1.000.000 clients sont servis. La vision du Groupe Manutan se caractérise notamment par l'établissement de relations chaleureuses, sincères et personnelles avec les clients. « Entreprendre pour un monde meilleur », voilà la devise de l’entreprise.</w:t>
      </w:r>
      <w:r>
        <w:rPr>
          <w:rStyle w:val="eop"/>
          <w:rFonts w:asciiTheme="minorHAnsi" w:hAnsiTheme="minorHAnsi" w:cstheme="minorHAnsi"/>
          <w:sz w:val="22"/>
          <w:szCs w:val="22"/>
        </w:rPr>
        <w:t> </w:t>
      </w:r>
    </w:p>
    <w:p w14:paraId="477DC838" w14:textId="7DAE13C4" w:rsidR="00B371F2" w:rsidRPr="00DF44BA" w:rsidRDefault="00B371F2" w:rsidP="00B371F2">
      <w:pPr>
        <w:spacing w:line="269" w:lineRule="auto"/>
        <w:jc w:val="both"/>
        <w:rPr>
          <w:rFonts w:asciiTheme="minorHAnsi" w:hAnsiTheme="minorHAnsi"/>
          <w:b/>
          <w:bCs/>
          <w:sz w:val="22"/>
          <w:szCs w:val="22"/>
          <w:lang w:val="fr-BE"/>
        </w:rPr>
      </w:pPr>
      <w:hyperlink r:id="rId11" w:tgtFrame="_blank" w:history="1">
        <w:r>
          <w:rPr>
            <w:rStyle w:val="normaltextrun"/>
            <w:rFonts w:asciiTheme="minorHAnsi" w:hAnsiTheme="minorHAnsi" w:cstheme="minorHAnsi"/>
            <w:color w:val="000000"/>
            <w:sz w:val="22"/>
            <w:szCs w:val="22"/>
            <w:lang w:val="fr-BE"/>
          </w:rPr>
          <w:t>www.manutan.be</w:t>
        </w:r>
      </w:hyperlink>
      <w:r>
        <w:rPr>
          <w:rStyle w:val="normaltextrun"/>
          <w:rFonts w:asciiTheme="minorHAnsi" w:hAnsiTheme="minorHAnsi" w:cstheme="minorHAnsi"/>
          <w:sz w:val="22"/>
          <w:szCs w:val="22"/>
          <w:lang w:val="fr-BE"/>
        </w:rPr>
        <w:t> </w:t>
      </w:r>
      <w:r>
        <w:rPr>
          <w:rStyle w:val="normaltextrun"/>
          <w:rFonts w:asciiTheme="minorHAnsi" w:hAnsiTheme="minorHAnsi" w:cstheme="minorHAnsi"/>
          <w:color w:val="000000"/>
          <w:sz w:val="22"/>
          <w:szCs w:val="22"/>
          <w:lang w:val="fr-BE"/>
        </w:rPr>
        <w:t>et</w:t>
      </w:r>
      <w:r>
        <w:rPr>
          <w:rStyle w:val="normaltextrun"/>
          <w:rFonts w:asciiTheme="minorHAnsi" w:hAnsiTheme="minorHAnsi" w:cstheme="minorHAnsi"/>
          <w:sz w:val="22"/>
          <w:szCs w:val="22"/>
          <w:lang w:val="fr-BE"/>
        </w:rPr>
        <w:t> </w:t>
      </w:r>
      <w:hyperlink r:id="rId12" w:tgtFrame="_blank" w:history="1">
        <w:r>
          <w:rPr>
            <w:rStyle w:val="normaltextrun"/>
            <w:rFonts w:asciiTheme="minorHAnsi" w:hAnsiTheme="minorHAnsi" w:cstheme="minorHAnsi"/>
            <w:color w:val="000000"/>
            <w:sz w:val="22"/>
            <w:szCs w:val="22"/>
            <w:lang w:val="fr-BE"/>
          </w:rPr>
          <w:t>www.manut</w:t>
        </w:r>
        <w:r>
          <w:rPr>
            <w:rStyle w:val="normaltextrun"/>
            <w:rFonts w:asciiTheme="minorHAnsi" w:hAnsiTheme="minorHAnsi" w:cstheme="minorHAnsi"/>
            <w:color w:val="000000"/>
            <w:sz w:val="22"/>
            <w:szCs w:val="22"/>
            <w:lang w:val="fr-BE"/>
          </w:rPr>
          <w:t>a</w:t>
        </w:r>
        <w:r>
          <w:rPr>
            <w:rStyle w:val="normaltextrun"/>
            <w:rFonts w:asciiTheme="minorHAnsi" w:hAnsiTheme="minorHAnsi" w:cstheme="minorHAnsi"/>
            <w:color w:val="000000"/>
            <w:sz w:val="22"/>
            <w:szCs w:val="22"/>
            <w:lang w:val="fr-BE"/>
          </w:rPr>
          <w:t>n.be/blog</w:t>
        </w:r>
      </w:hyperlink>
    </w:p>
    <w:p w14:paraId="2FFDA94F" w14:textId="77777777" w:rsidR="00ED243F" w:rsidRPr="00DF44BA" w:rsidRDefault="00ED243F">
      <w:pPr>
        <w:spacing w:line="269" w:lineRule="auto"/>
        <w:jc w:val="both"/>
        <w:rPr>
          <w:rFonts w:asciiTheme="minorHAnsi" w:hAnsiTheme="minorHAnsi"/>
          <w:b/>
          <w:bCs/>
          <w:vanish/>
          <w:sz w:val="22"/>
          <w:szCs w:val="22"/>
          <w:lang w:val="fr-BE"/>
        </w:rPr>
      </w:pPr>
    </w:p>
    <w:p w14:paraId="317BF993" w14:textId="77777777" w:rsidR="00ED243F" w:rsidRPr="00DF44BA" w:rsidRDefault="002E73D5">
      <w:pPr>
        <w:contextualSpacing/>
        <w:jc w:val="both"/>
        <w:rPr>
          <w:rFonts w:asciiTheme="minorHAnsi" w:hAnsiTheme="minorHAnsi"/>
          <w:vanish/>
          <w:sz w:val="22"/>
          <w:szCs w:val="22"/>
          <w:lang w:val="fr-BE"/>
        </w:rPr>
      </w:pPr>
      <w:r w:rsidRPr="00DF44BA">
        <w:rPr>
          <w:rFonts w:asciiTheme="minorHAnsi" w:hAnsiTheme="minorHAnsi"/>
          <w:b/>
          <w:bCs/>
          <w:vanish/>
          <w:sz w:val="22"/>
          <w:szCs w:val="22"/>
          <w:lang w:val="fr-BE"/>
        </w:rPr>
        <w:t>Over Manutan</w:t>
      </w:r>
    </w:p>
    <w:p w14:paraId="7C22563D" w14:textId="77777777" w:rsidR="00ED243F" w:rsidRPr="00DF44BA" w:rsidRDefault="002E73D5">
      <w:pPr>
        <w:contextualSpacing/>
        <w:jc w:val="both"/>
        <w:rPr>
          <w:rFonts w:ascii="Calibri" w:hAnsi="Calibri"/>
          <w:vanish/>
          <w:sz w:val="22"/>
          <w:szCs w:val="22"/>
          <w:lang w:val="fr-BE"/>
        </w:rPr>
      </w:pPr>
      <w:r w:rsidRPr="00DF44BA">
        <w:rPr>
          <w:rFonts w:ascii="Calibri" w:hAnsi="Calibri"/>
          <w:vanish/>
          <w:sz w:val="22"/>
          <w:szCs w:val="22"/>
          <w:lang w:val="fr-BE"/>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4C535A32" w14:textId="77777777" w:rsidR="00ED243F" w:rsidRPr="00DF44BA" w:rsidRDefault="00ED243F">
      <w:pPr>
        <w:contextualSpacing/>
        <w:jc w:val="center"/>
        <w:rPr>
          <w:rFonts w:ascii="Calibri" w:hAnsi="Calibri"/>
          <w:vanish/>
          <w:sz w:val="22"/>
          <w:szCs w:val="22"/>
          <w:lang w:val="fr-BE"/>
        </w:rPr>
      </w:pPr>
    </w:p>
    <w:p w14:paraId="34B809B4" w14:textId="77777777" w:rsidR="00ED243F" w:rsidRPr="00DF44BA" w:rsidRDefault="002E73D5">
      <w:pPr>
        <w:pBdr>
          <w:bottom w:val="single" w:sz="12" w:space="1" w:color="auto"/>
        </w:pBdr>
        <w:contextualSpacing/>
        <w:jc w:val="both"/>
        <w:rPr>
          <w:rFonts w:ascii="Calibri" w:hAnsi="Calibri"/>
          <w:vanish/>
          <w:color w:val="0000FF"/>
          <w:sz w:val="22"/>
          <w:szCs w:val="22"/>
          <w:lang w:val="fr-BE"/>
        </w:rPr>
      </w:pPr>
      <w:r w:rsidRPr="00DF44BA">
        <w:rPr>
          <w:rFonts w:ascii="Calibri" w:hAnsi="Calibri"/>
          <w:vanish/>
          <w:sz w:val="22"/>
          <w:szCs w:val="22"/>
          <w:lang w:val="fr-BE"/>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00DF44BA">
        <w:rPr>
          <w:rFonts w:ascii="Calibri" w:hAnsi="Calibri"/>
          <w:vanish/>
          <w:color w:val="0000FF"/>
          <w:sz w:val="22"/>
          <w:szCs w:val="22"/>
          <w:lang w:val="fr-BE"/>
        </w:rPr>
        <w:t xml:space="preserve"> </w:t>
      </w:r>
    </w:p>
    <w:p w14:paraId="13591A8E" w14:textId="77777777" w:rsidR="00ED243F" w:rsidRPr="00DF44BA" w:rsidRDefault="002B3488">
      <w:pPr>
        <w:pBdr>
          <w:bottom w:val="single" w:sz="12" w:space="1" w:color="auto"/>
        </w:pBdr>
        <w:spacing w:line="269" w:lineRule="auto"/>
        <w:contextualSpacing/>
        <w:jc w:val="both"/>
        <w:rPr>
          <w:rFonts w:asciiTheme="minorHAnsi" w:hAnsiTheme="minorHAnsi"/>
          <w:vanish/>
          <w:sz w:val="22"/>
          <w:szCs w:val="22"/>
          <w:lang w:val="fr-BE"/>
        </w:rPr>
      </w:pPr>
      <w:hyperlink r:id="rId13">
        <w:r w:rsidR="005E7103" w:rsidRPr="00DF44BA">
          <w:rPr>
            <w:rStyle w:val="Hyperlink"/>
            <w:rFonts w:ascii="Calibri" w:hAnsi="Calibri"/>
            <w:vanish/>
            <w:color w:val="0000FF"/>
            <w:sz w:val="22"/>
            <w:szCs w:val="22"/>
            <w:lang w:val="fr-BE"/>
          </w:rPr>
          <w:t>www.manutan.be</w:t>
        </w:r>
      </w:hyperlink>
      <w:r w:rsidR="005E7103" w:rsidRPr="00DF44BA">
        <w:rPr>
          <w:rFonts w:ascii="Calibri" w:hAnsi="Calibri"/>
          <w:vanish/>
          <w:sz w:val="22"/>
          <w:szCs w:val="22"/>
          <w:lang w:val="fr-BE"/>
        </w:rPr>
        <w:t xml:space="preserve"> en</w:t>
      </w:r>
      <w:r w:rsidR="005E7103" w:rsidRPr="00DF44BA">
        <w:rPr>
          <w:rFonts w:ascii="Calibri" w:hAnsi="Calibri"/>
          <w:vanish/>
          <w:color w:val="0000FF"/>
          <w:sz w:val="22"/>
          <w:szCs w:val="22"/>
          <w:lang w:val="fr-BE"/>
        </w:rPr>
        <w:t xml:space="preserve"> </w:t>
      </w:r>
      <w:hyperlink r:id="rId14">
        <w:r w:rsidR="005E7103" w:rsidRPr="00DF44BA">
          <w:rPr>
            <w:rStyle w:val="Hyperlink"/>
            <w:rFonts w:ascii="Calibri" w:hAnsi="Calibri"/>
            <w:vanish/>
            <w:color w:val="0000FF"/>
            <w:sz w:val="22"/>
            <w:szCs w:val="22"/>
            <w:lang w:val="fr-BE"/>
          </w:rPr>
          <w:t>www.manutan.be/blog</w:t>
        </w:r>
      </w:hyperlink>
    </w:p>
    <w:p w14:paraId="5C5C7D18" w14:textId="77777777" w:rsidR="00ED243F" w:rsidRPr="00DF44BA" w:rsidRDefault="00ED243F">
      <w:pPr>
        <w:pBdr>
          <w:bottom w:val="single" w:sz="12" w:space="1" w:color="auto"/>
        </w:pBdr>
        <w:contextualSpacing/>
        <w:jc w:val="both"/>
        <w:rPr>
          <w:rFonts w:asciiTheme="minorHAnsi" w:hAnsiTheme="minorHAnsi"/>
          <w:vanish/>
          <w:lang w:val="fr-BE"/>
        </w:rPr>
      </w:pPr>
    </w:p>
    <w:p w14:paraId="6337F4CF" w14:textId="77777777" w:rsidR="00ED243F" w:rsidRPr="00DF44BA" w:rsidRDefault="00ED243F">
      <w:pPr>
        <w:jc w:val="both"/>
        <w:rPr>
          <w:rFonts w:asciiTheme="minorHAnsi" w:hAnsiTheme="minorHAnsi"/>
          <w:vanish/>
          <w:lang w:val="fr-BE"/>
        </w:rPr>
      </w:pPr>
    </w:p>
    <w:p w14:paraId="74B78309" w14:textId="77777777" w:rsidR="00ED243F" w:rsidRPr="00DF44BA" w:rsidRDefault="002E73D5">
      <w:pPr>
        <w:jc w:val="both"/>
        <w:rPr>
          <w:rFonts w:ascii="Calibri" w:hAnsi="Calibri"/>
          <w:b/>
          <w:bCs/>
          <w:vanish/>
          <w:sz w:val="22"/>
          <w:szCs w:val="22"/>
          <w:lang w:val="fr-BE"/>
        </w:rPr>
      </w:pPr>
      <w:r w:rsidRPr="00DF44BA">
        <w:rPr>
          <w:rFonts w:ascii="Calibri" w:hAnsi="Calibri"/>
          <w:b/>
          <w:bCs/>
          <w:vanish/>
          <w:sz w:val="22"/>
          <w:szCs w:val="22"/>
          <w:lang w:val="fr-BE"/>
        </w:rPr>
        <w:t>Noot voor de redactie, niet voor publicatie:</w:t>
      </w:r>
    </w:p>
    <w:p w14:paraId="3F2AE84E" w14:textId="77777777" w:rsidR="00ED243F" w:rsidRPr="00DF44BA" w:rsidRDefault="002E73D5">
      <w:pPr>
        <w:tabs>
          <w:tab w:val="left" w:pos="3686"/>
        </w:tabs>
        <w:jc w:val="both"/>
        <w:rPr>
          <w:rFonts w:ascii="Calibri" w:hAnsi="Calibri"/>
          <w:vanish/>
          <w:sz w:val="22"/>
          <w:szCs w:val="22"/>
          <w:lang w:val="fr-BE"/>
        </w:rPr>
      </w:pPr>
      <w:r w:rsidRPr="00DF44BA">
        <w:rPr>
          <w:rFonts w:ascii="Calibri" w:hAnsi="Calibri"/>
          <w:vanish/>
          <w:sz w:val="22"/>
          <w:szCs w:val="22"/>
          <w:lang w:val="fr-BE"/>
        </w:rPr>
        <w:t xml:space="preserve">Voor meer informatie over Manutan en deze initiatieven kunt u contact opnemen met: </w:t>
      </w:r>
    </w:p>
    <w:p w14:paraId="6C1ED1DF" w14:textId="77777777" w:rsidR="00ED243F" w:rsidRPr="00DF44BA" w:rsidRDefault="00ED243F">
      <w:pPr>
        <w:tabs>
          <w:tab w:val="left" w:pos="3686"/>
        </w:tabs>
        <w:jc w:val="both"/>
        <w:rPr>
          <w:rFonts w:ascii="Calibri" w:hAnsi="Calibri"/>
          <w:b/>
          <w:bCs/>
          <w:vanish/>
          <w:sz w:val="22"/>
          <w:szCs w:val="22"/>
          <w:lang w:val="fr-BE"/>
        </w:rPr>
      </w:pPr>
    </w:p>
    <w:p w14:paraId="75665A89" w14:textId="77777777" w:rsidR="00ED243F" w:rsidRPr="00DF44BA" w:rsidRDefault="002E73D5">
      <w:pPr>
        <w:jc w:val="both"/>
        <w:rPr>
          <w:rFonts w:ascii="Calibri" w:hAnsi="Calibri"/>
          <w:b/>
          <w:bCs/>
          <w:vanish/>
          <w:sz w:val="22"/>
          <w:szCs w:val="22"/>
          <w:lang w:val="fr-BE"/>
        </w:rPr>
      </w:pPr>
      <w:r w:rsidRPr="00DF44BA">
        <w:rPr>
          <w:rFonts w:ascii="Calibri" w:hAnsi="Calibri"/>
          <w:b/>
          <w:bCs/>
          <w:vanish/>
          <w:sz w:val="22"/>
          <w:szCs w:val="22"/>
          <w:lang w:val="fr-BE"/>
        </w:rPr>
        <w:t>Manutan</w:t>
      </w:r>
    </w:p>
    <w:p w14:paraId="72AC23CA" w14:textId="77777777" w:rsidR="00ED243F" w:rsidRPr="00DF44BA" w:rsidRDefault="002E73D5">
      <w:pPr>
        <w:rPr>
          <w:rFonts w:ascii="Calibri" w:hAnsi="Calibri"/>
          <w:vanish/>
          <w:sz w:val="22"/>
          <w:szCs w:val="22"/>
          <w:lang w:val="fr-BE"/>
        </w:rPr>
      </w:pPr>
      <w:r w:rsidRPr="00DF44BA">
        <w:rPr>
          <w:rFonts w:ascii="Calibri" w:hAnsi="Calibri"/>
          <w:vanish/>
          <w:sz w:val="22"/>
          <w:szCs w:val="22"/>
          <w:lang w:val="fr-BE"/>
        </w:rPr>
        <w:t>Filip Van den Abeele – Director Sales Operations Benelux</w:t>
      </w:r>
    </w:p>
    <w:p w14:paraId="50E5FD7C" w14:textId="77777777" w:rsidR="00ED243F" w:rsidRPr="00DF44BA" w:rsidRDefault="002E73D5">
      <w:pPr>
        <w:jc w:val="both"/>
        <w:rPr>
          <w:rFonts w:ascii="Calibri" w:hAnsi="Calibri"/>
          <w:vanish/>
          <w:sz w:val="22"/>
          <w:szCs w:val="22"/>
          <w:lang w:val="fr-BE"/>
        </w:rPr>
      </w:pPr>
      <w:r w:rsidRPr="00DF44BA">
        <w:rPr>
          <w:rFonts w:ascii="Calibri" w:hAnsi="Calibri"/>
          <w:vanish/>
          <w:sz w:val="22"/>
          <w:szCs w:val="22"/>
          <w:lang w:val="fr-BE"/>
        </w:rPr>
        <w:t>Tel: +32 (0)2 583 51 99</w:t>
      </w:r>
    </w:p>
    <w:p w14:paraId="223A56B0" w14:textId="77777777" w:rsidR="00ED243F" w:rsidRPr="00DF44BA" w:rsidRDefault="002E73D5">
      <w:pPr>
        <w:jc w:val="both"/>
        <w:rPr>
          <w:rFonts w:ascii="Calibri" w:hAnsi="Calibri"/>
          <w:vanish/>
          <w:sz w:val="22"/>
          <w:szCs w:val="22"/>
          <w:lang w:val="fr-BE"/>
        </w:rPr>
      </w:pPr>
      <w:r w:rsidRPr="00DF44BA">
        <w:rPr>
          <w:rFonts w:ascii="Calibri" w:hAnsi="Calibri"/>
          <w:vanish/>
          <w:sz w:val="22"/>
          <w:szCs w:val="22"/>
          <w:lang w:val="fr-BE"/>
        </w:rPr>
        <w:t>E-mail:  filip.vandenabeele@manutan.be</w:t>
      </w:r>
    </w:p>
    <w:p w14:paraId="331C7335" w14:textId="77777777" w:rsidR="00ED243F" w:rsidRPr="00DF44BA" w:rsidRDefault="002E73D5">
      <w:pPr>
        <w:rPr>
          <w:rFonts w:ascii="Calibri" w:hAnsi="Calibri"/>
          <w:vanish/>
          <w:sz w:val="22"/>
          <w:szCs w:val="22"/>
          <w:lang w:val="fr-BE"/>
        </w:rPr>
      </w:pPr>
      <w:r w:rsidRPr="00DF44BA">
        <w:rPr>
          <w:rFonts w:ascii="Calibri" w:hAnsi="Calibri"/>
          <w:vanish/>
          <w:sz w:val="22"/>
          <w:szCs w:val="22"/>
          <w:lang w:val="fr-BE"/>
        </w:rPr>
        <w:t>Website: </w:t>
      </w:r>
      <w:hyperlink r:id="rId15">
        <w:r w:rsidRPr="00DF44BA">
          <w:rPr>
            <w:rStyle w:val="Hyperlink"/>
            <w:rFonts w:ascii="Calibri" w:hAnsi="Calibri"/>
            <w:vanish/>
            <w:color w:val="2E74B5"/>
            <w:sz w:val="22"/>
            <w:szCs w:val="22"/>
            <w:lang w:val="fr-BE"/>
          </w:rPr>
          <w:t>www.manutan.be</w:t>
        </w:r>
        <w:r w:rsidRPr="00DF44BA">
          <w:rPr>
            <w:vanish/>
            <w:lang w:val="fr-BE"/>
          </w:rPr>
          <w:br/>
        </w:r>
      </w:hyperlink>
    </w:p>
    <w:p w14:paraId="657C86DA" w14:textId="77777777" w:rsidR="00ED243F" w:rsidRPr="00DF44BA" w:rsidRDefault="002E73D5">
      <w:pPr>
        <w:jc w:val="both"/>
        <w:rPr>
          <w:rFonts w:ascii="Calibri" w:hAnsi="Calibri"/>
          <w:vanish/>
          <w:sz w:val="22"/>
          <w:szCs w:val="22"/>
          <w:lang w:val="fr-BE"/>
        </w:rPr>
      </w:pPr>
      <w:r w:rsidRPr="00DF44BA">
        <w:rPr>
          <w:rFonts w:ascii="Calibri" w:hAnsi="Calibri"/>
          <w:vanish/>
          <w:sz w:val="22"/>
          <w:szCs w:val="22"/>
          <w:lang w:val="fr-BE"/>
        </w:rPr>
        <w:t xml:space="preserve">of </w:t>
      </w:r>
    </w:p>
    <w:p w14:paraId="754E47C9" w14:textId="77777777" w:rsidR="00ED243F" w:rsidRPr="00DF44BA" w:rsidRDefault="002E73D5">
      <w:pPr>
        <w:jc w:val="both"/>
        <w:rPr>
          <w:rFonts w:ascii="Calibri" w:hAnsi="Calibri"/>
          <w:b/>
          <w:bCs/>
          <w:vanish/>
          <w:sz w:val="22"/>
          <w:szCs w:val="22"/>
          <w:lang w:val="fr-BE"/>
        </w:rPr>
      </w:pPr>
      <w:r w:rsidRPr="00DF44BA">
        <w:rPr>
          <w:rFonts w:ascii="Calibri" w:hAnsi="Calibri"/>
          <w:b/>
          <w:bCs/>
          <w:vanish/>
          <w:sz w:val="22"/>
          <w:szCs w:val="22"/>
          <w:lang w:val="fr-BE"/>
        </w:rPr>
        <w:t>Two Cents</w:t>
      </w:r>
    </w:p>
    <w:p w14:paraId="5724EE1E" w14:textId="77777777" w:rsidR="00ED243F" w:rsidRPr="00DF44BA" w:rsidRDefault="002E73D5">
      <w:pPr>
        <w:rPr>
          <w:rFonts w:ascii="Calibri" w:hAnsi="Calibri"/>
          <w:vanish/>
          <w:sz w:val="22"/>
          <w:szCs w:val="22"/>
          <w:lang w:val="fr-BE"/>
        </w:rPr>
      </w:pPr>
      <w:r w:rsidRPr="00DF44BA">
        <w:rPr>
          <w:rFonts w:ascii="Calibri" w:hAnsi="Calibri"/>
          <w:vanish/>
          <w:sz w:val="22"/>
          <w:szCs w:val="22"/>
          <w:lang w:val="fr-BE"/>
        </w:rPr>
        <w:t>Ward Vanhee</w:t>
      </w:r>
    </w:p>
    <w:p w14:paraId="3ECFD7BB" w14:textId="77777777" w:rsidR="00ED243F" w:rsidRPr="00DF44BA" w:rsidRDefault="002E73D5">
      <w:pPr>
        <w:jc w:val="both"/>
        <w:rPr>
          <w:rFonts w:asciiTheme="minorHAnsi" w:hAnsiTheme="minorHAnsi"/>
          <w:vanish/>
          <w:sz w:val="22"/>
          <w:szCs w:val="22"/>
          <w:lang w:val="fr-BE"/>
        </w:rPr>
      </w:pPr>
      <w:r w:rsidRPr="00DF44BA">
        <w:rPr>
          <w:rFonts w:ascii="Calibri" w:hAnsi="Calibri"/>
          <w:vanish/>
          <w:sz w:val="22"/>
          <w:szCs w:val="22"/>
          <w:lang w:val="fr-BE"/>
        </w:rPr>
        <w:t>Tel: +32 (0)2 773 50 26</w:t>
      </w:r>
    </w:p>
    <w:p w14:paraId="4693EAD0" w14:textId="77777777" w:rsidR="00ED243F" w:rsidRPr="00DF44BA" w:rsidRDefault="00ED243F">
      <w:pPr>
        <w:jc w:val="both"/>
        <w:rPr>
          <w:rFonts w:asciiTheme="minorHAnsi" w:hAnsiTheme="minorHAnsi"/>
          <w:vanish/>
          <w:sz w:val="22"/>
          <w:szCs w:val="22"/>
          <w:lang w:val="fr-BE"/>
        </w:rPr>
      </w:pPr>
    </w:p>
    <w:p w14:paraId="33A40B26" w14:textId="77777777" w:rsidR="00ED243F" w:rsidRPr="00DF44BA" w:rsidRDefault="002E73D5">
      <w:pPr>
        <w:rPr>
          <w:rFonts w:asciiTheme="minorHAnsi" w:hAnsiTheme="minorHAnsi"/>
          <w:vanish/>
          <w:sz w:val="22"/>
          <w:szCs w:val="22"/>
          <w:lang w:val="fr-BE"/>
        </w:rPr>
      </w:pPr>
      <w:r w:rsidRPr="00DF44BA">
        <w:rPr>
          <w:rFonts w:asciiTheme="minorHAnsi" w:hAnsiTheme="minorHAnsi"/>
          <w:vanish/>
          <w:sz w:val="22"/>
          <w:szCs w:val="22"/>
          <w:lang w:val="fr-BE"/>
        </w:rPr>
        <w:t xml:space="preserve">De high-resfoto en het persbericht zijn digitaal verkrijgbaar via deze link naar onze perskamer: </w:t>
      </w:r>
    </w:p>
    <w:p w14:paraId="0DAF1648" w14:textId="616C232F" w:rsidR="00ED243F" w:rsidRPr="00DF44BA" w:rsidRDefault="002B3488">
      <w:pPr>
        <w:rPr>
          <w:rFonts w:asciiTheme="minorHAnsi" w:hAnsiTheme="minorHAnsi"/>
          <w:vanish/>
          <w:sz w:val="22"/>
          <w:szCs w:val="22"/>
          <w:lang w:val="fr-BE"/>
        </w:rPr>
      </w:pPr>
      <w:hyperlink r:id="rId16" w:history="1">
        <w:r w:rsidR="005E7103" w:rsidRPr="00DF44BA">
          <w:rPr>
            <w:rStyle w:val="Hyperlink"/>
            <w:rFonts w:asciiTheme="minorHAnsi" w:hAnsiTheme="minorHAnsi"/>
            <w:vanish/>
            <w:sz w:val="22"/>
            <w:szCs w:val="22"/>
            <w:lang w:val="fr-BE"/>
          </w:rPr>
          <w:t>http://manutan.media.twocents.be</w:t>
        </w:r>
      </w:hyperlink>
    </w:p>
    <w:p w14:paraId="5C02DB3C" w14:textId="77777777" w:rsidR="00ED243F" w:rsidRPr="00DF44BA" w:rsidRDefault="00ED243F">
      <w:pPr>
        <w:jc w:val="both"/>
        <w:rPr>
          <w:rFonts w:asciiTheme="minorHAnsi" w:hAnsiTheme="minorHAnsi"/>
          <w:vanish/>
          <w:sz w:val="22"/>
          <w:szCs w:val="22"/>
          <w:lang w:val="fr-BE"/>
        </w:rPr>
      </w:pPr>
    </w:p>
    <w:p w14:paraId="74A184AE" w14:textId="77777777" w:rsidR="00ED243F" w:rsidRPr="00DF44BA" w:rsidRDefault="00ED243F">
      <w:pPr>
        <w:pBdr>
          <w:bottom w:val="single" w:sz="6" w:space="1" w:color="auto"/>
        </w:pBdr>
        <w:jc w:val="both"/>
        <w:rPr>
          <w:rFonts w:asciiTheme="minorHAnsi" w:hAnsiTheme="minorHAnsi"/>
          <w:sz w:val="22"/>
          <w:szCs w:val="22"/>
          <w:lang w:val="fr-BE"/>
        </w:rPr>
      </w:pPr>
    </w:p>
    <w:p w14:paraId="2607B693" w14:textId="77777777" w:rsidR="00B371F2" w:rsidRPr="00DF44BA" w:rsidRDefault="00B371F2">
      <w:pPr>
        <w:jc w:val="both"/>
        <w:rPr>
          <w:rFonts w:asciiTheme="minorHAnsi" w:hAnsiTheme="minorHAnsi"/>
          <w:sz w:val="22"/>
          <w:szCs w:val="22"/>
          <w:lang w:val="fr-BE"/>
        </w:rPr>
      </w:pPr>
    </w:p>
    <w:p w14:paraId="2032FFEE" w14:textId="77777777" w:rsidR="00DF44BA" w:rsidRDefault="00DF44BA" w:rsidP="00DF44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lang w:val="fr-FR"/>
        </w:rPr>
        <w:t>Note destinée à la rédaction et non à la publication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5F90FED6" w14:textId="77777777" w:rsidR="00DF44BA" w:rsidRDefault="00DF44BA" w:rsidP="00DF44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fr-FR"/>
        </w:rPr>
        <w:t>Pour obtenir davantage d'informations sur Manutan et ses initiatives, vous pouvez contacter :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22686753" w14:textId="77777777" w:rsidR="00DF44BA" w:rsidRDefault="00DF44BA" w:rsidP="00DF44BA">
      <w:pPr>
        <w:pStyle w:val="paragraph"/>
        <w:spacing w:before="0" w:beforeAutospacing="0" w:after="0" w:afterAutospacing="0"/>
        <w:jc w:val="both"/>
        <w:textAlignment w:val="baseline"/>
        <w:rPr>
          <w:rStyle w:val="normaltextrun"/>
          <w:rFonts w:ascii="Calibri" w:hAnsi="Calibri" w:cs="Segoe UI"/>
          <w:b/>
          <w:bCs/>
          <w:color w:val="000000"/>
          <w:sz w:val="22"/>
          <w:szCs w:val="22"/>
        </w:rPr>
      </w:pPr>
    </w:p>
    <w:p w14:paraId="588D4C7B" w14:textId="182A1B5C" w:rsidR="00DF44BA" w:rsidRDefault="00DF44BA" w:rsidP="00DF44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rPr>
        <w:t>Manutan</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3FBBE460" w14:textId="1B970165" w:rsidR="00DF44BA" w:rsidRDefault="00DF44BA" w:rsidP="00DF44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Filip Van den </w:t>
      </w:r>
      <w:r>
        <w:rPr>
          <w:rStyle w:val="spellingerror"/>
          <w:rFonts w:ascii="Calibri" w:hAnsi="Calibri" w:cs="Segoe UI"/>
          <w:color w:val="000000"/>
          <w:sz w:val="22"/>
          <w:szCs w:val="22"/>
        </w:rPr>
        <w:t>Abeele</w:t>
      </w:r>
      <w:r>
        <w:rPr>
          <w:rStyle w:val="normaltextrun"/>
          <w:rFonts w:ascii="Calibri" w:hAnsi="Calibri" w:cs="Segoe UI"/>
          <w:color w:val="000000"/>
          <w:sz w:val="22"/>
          <w:szCs w:val="22"/>
        </w:rPr>
        <w:t xml:space="preserve"> – </w:t>
      </w:r>
      <w:proofErr w:type="spellStart"/>
      <w:r w:rsidR="000F55A6" w:rsidRPr="1114CD25">
        <w:rPr>
          <w:rFonts w:ascii="Calibri" w:hAnsi="Calibri"/>
          <w:sz w:val="22"/>
          <w:szCs w:val="22"/>
        </w:rPr>
        <w:t>Director</w:t>
      </w:r>
      <w:proofErr w:type="spellEnd"/>
      <w:r w:rsidR="000F55A6" w:rsidRPr="1114CD25">
        <w:rPr>
          <w:rFonts w:ascii="Calibri" w:hAnsi="Calibri"/>
          <w:sz w:val="22"/>
          <w:szCs w:val="22"/>
        </w:rPr>
        <w:t xml:space="preserve"> Sales Operations Benelux</w:t>
      </w:r>
      <w:r w:rsidR="000F55A6">
        <w:rPr>
          <w:rStyle w:val="normaltextrun"/>
          <w:rFonts w:ascii="Calibri" w:hAnsi="Calibri" w:cs="Segoe UI"/>
          <w:color w:val="000000"/>
          <w:sz w:val="22"/>
          <w:szCs w:val="22"/>
        </w:rPr>
        <w:t xml:space="preserve">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09826627"/>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 xml:space="preserve">Tél.: </w:t>
      </w:r>
      <w:r w:rsidR="002B3488">
        <w:rPr>
          <w:rStyle w:val="normaltextrun"/>
          <w:rFonts w:ascii="Calibri" w:hAnsi="Calibri" w:cs="Segoe UI"/>
          <w:color w:val="000000"/>
          <w:sz w:val="22"/>
          <w:szCs w:val="22"/>
          <w:lang w:val="fr-FR"/>
        </w:rPr>
        <w:t xml:space="preserve">+32 (0)2 </w:t>
      </w:r>
      <w:r>
        <w:rPr>
          <w:rStyle w:val="normaltextrun"/>
          <w:rFonts w:ascii="Calibri" w:hAnsi="Calibri" w:cs="Segoe UI"/>
          <w:color w:val="000000"/>
          <w:sz w:val="22"/>
          <w:szCs w:val="22"/>
        </w:rPr>
        <w:t>583 51 99 </w:t>
      </w:r>
      <w:r>
        <w:rPr>
          <w:rStyle w:val="normaltextrun"/>
          <w:rFonts w:ascii="Calibri" w:hAnsi="Calibri" w:cs="Segoe UI"/>
          <w:sz w:val="22"/>
          <w:szCs w:val="22"/>
        </w:rPr>
        <w:t> </w:t>
      </w:r>
      <w:r>
        <w:rPr>
          <w:rStyle w:val="scxw209826627"/>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 xml:space="preserve">E-mail:  </w:t>
      </w:r>
      <w:hyperlink r:id="rId17" w:history="1">
        <w:r w:rsidRPr="00B371F2">
          <w:rPr>
            <w:rStyle w:val="Hyperlink"/>
            <w:rFonts w:ascii="Calibri" w:hAnsi="Calibri" w:cs="Segoe UI"/>
            <w:sz w:val="22"/>
            <w:szCs w:val="22"/>
          </w:rPr>
          <w:t>filip.vandenabeele@manutan.be</w:t>
        </w:r>
      </w:hyperlink>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09826627"/>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rPr>
        <w:t>Site internet: </w:t>
      </w:r>
      <w:hyperlink r:id="rId18" w:tgtFrame="_blank" w:history="1">
        <w:r>
          <w:rPr>
            <w:rStyle w:val="normaltextrun"/>
            <w:rFonts w:ascii="Calibri" w:hAnsi="Calibri" w:cs="Segoe UI"/>
            <w:color w:val="2E74B5"/>
            <w:sz w:val="22"/>
            <w:szCs w:val="22"/>
            <w:u w:val="single"/>
          </w:rPr>
          <w:t>www.manutan.be</w:t>
        </w:r>
        <w:r>
          <w:rPr>
            <w:rStyle w:val="normaltextrun"/>
            <w:rFonts w:ascii="Calibri" w:hAnsi="Calibri" w:cs="Segoe UI"/>
            <w:color w:val="0000FF"/>
            <w:sz w:val="22"/>
            <w:szCs w:val="22"/>
          </w:rPr>
          <w:t>  </w:t>
        </w:r>
        <w:r>
          <w:rPr>
            <w:rStyle w:val="scxw209826627"/>
            <w:rFonts w:ascii="Calibri" w:hAnsi="Calibri" w:cs="Segoe UI"/>
            <w:color w:val="0000FF"/>
            <w:sz w:val="22"/>
            <w:szCs w:val="22"/>
          </w:rPr>
          <w:t> </w:t>
        </w:r>
        <w:r>
          <w:rPr>
            <w:rFonts w:ascii="Calibri" w:hAnsi="Calibri" w:cs="Segoe UI"/>
            <w:color w:val="0000FF"/>
            <w:sz w:val="22"/>
            <w:szCs w:val="22"/>
          </w:rPr>
          <w:br/>
        </w:r>
      </w:hyperlink>
      <w:r>
        <w:rPr>
          <w:rStyle w:val="eop"/>
          <w:rFonts w:ascii="Calibri" w:hAnsi="Calibri" w:cs="Segoe UI"/>
          <w:sz w:val="22"/>
          <w:szCs w:val="22"/>
        </w:rPr>
        <w:t> </w:t>
      </w:r>
    </w:p>
    <w:p w14:paraId="2634FA9D" w14:textId="77777777" w:rsidR="00DF44BA" w:rsidRDefault="00DF44BA" w:rsidP="00DF44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fr-FR"/>
        </w:rPr>
        <w:t>ou  </w:t>
      </w:r>
      <w:r>
        <w:rPr>
          <w:rStyle w:val="normaltextrun"/>
          <w:rFonts w:ascii="Calibri" w:hAnsi="Calibri" w:cs="Segoe UI"/>
          <w:sz w:val="22"/>
          <w:szCs w:val="22"/>
          <w:lang w:val="fr-FR"/>
        </w:rPr>
        <w:t> </w:t>
      </w:r>
      <w:r>
        <w:rPr>
          <w:rStyle w:val="eop"/>
          <w:rFonts w:ascii="Calibri" w:hAnsi="Calibri" w:cs="Segoe UI"/>
          <w:sz w:val="22"/>
          <w:szCs w:val="22"/>
        </w:rPr>
        <w:t> </w:t>
      </w:r>
    </w:p>
    <w:p w14:paraId="597F144D" w14:textId="77777777" w:rsidR="00DF44BA" w:rsidRDefault="00DF44BA" w:rsidP="00DF44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Ward </w:t>
      </w:r>
      <w:proofErr w:type="spellStart"/>
      <w:r>
        <w:rPr>
          <w:rStyle w:val="spellingerror"/>
          <w:rFonts w:ascii="Calibri" w:hAnsi="Calibri" w:cs="Segoe UI"/>
          <w:color w:val="000000"/>
          <w:sz w:val="22"/>
          <w:szCs w:val="22"/>
        </w:rPr>
        <w:t>Vanhee</w:t>
      </w:r>
      <w:proofErr w:type="spellEnd"/>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09826627"/>
          <w:rFonts w:ascii="Calibri" w:hAnsi="Calibri" w:cs="Segoe UI"/>
          <w:sz w:val="22"/>
          <w:szCs w:val="22"/>
        </w:rPr>
        <w:t> </w:t>
      </w:r>
      <w:bookmarkStart w:id="0" w:name="_GoBack"/>
      <w:bookmarkEnd w:id="0"/>
      <w:r>
        <w:rPr>
          <w:rFonts w:ascii="Calibri" w:hAnsi="Calibri" w:cs="Segoe UI"/>
          <w:sz w:val="22"/>
          <w:szCs w:val="22"/>
        </w:rPr>
        <w:br/>
      </w:r>
      <w:r>
        <w:rPr>
          <w:rStyle w:val="normaltextrun"/>
          <w:rFonts w:ascii="Calibri" w:hAnsi="Calibri" w:cs="Segoe UI"/>
          <w:color w:val="000000"/>
          <w:sz w:val="22"/>
          <w:szCs w:val="22"/>
          <w:lang w:val="fr-FR"/>
        </w:rPr>
        <w:t>Tél. : +32 (0)2 773 50 26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scxw209826627"/>
          <w:rFonts w:ascii="Calibri" w:hAnsi="Calibri" w:cs="Segoe UI"/>
          <w:sz w:val="22"/>
          <w:szCs w:val="22"/>
        </w:rPr>
        <w:t> </w:t>
      </w:r>
      <w:r>
        <w:rPr>
          <w:rFonts w:ascii="Calibri" w:hAnsi="Calibri" w:cs="Segoe UI"/>
          <w:sz w:val="22"/>
          <w:szCs w:val="22"/>
        </w:rPr>
        <w:br/>
      </w:r>
      <w:r>
        <w:rPr>
          <w:rStyle w:val="normaltextrun"/>
          <w:rFonts w:ascii="Calibri" w:hAnsi="Calibri" w:cs="Segoe UI"/>
          <w:color w:val="000000"/>
          <w:sz w:val="22"/>
          <w:szCs w:val="22"/>
          <w:lang w:val="fr-FR"/>
        </w:rPr>
        <w:t>E-mail : </w:t>
      </w:r>
      <w:hyperlink r:id="rId19" w:tgtFrame="_blank" w:history="1">
        <w:r>
          <w:rPr>
            <w:rStyle w:val="normaltextrun"/>
            <w:rFonts w:ascii="Calibri" w:hAnsi="Calibri" w:cs="Segoe UI"/>
            <w:color w:val="000000"/>
            <w:sz w:val="22"/>
            <w:szCs w:val="22"/>
            <w:u w:val="single"/>
            <w:lang w:val="fr-FR"/>
          </w:rPr>
          <w:t>wv@twocents.be</w:t>
        </w:r>
      </w:hyperlink>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14:paraId="15C00AB5" w14:textId="77777777" w:rsidR="00394A38" w:rsidRDefault="00394A38" w:rsidP="00DF44BA">
      <w:pPr>
        <w:pStyle w:val="paragraph"/>
        <w:spacing w:before="0" w:beforeAutospacing="0" w:after="0" w:afterAutospacing="0"/>
        <w:jc w:val="both"/>
        <w:textAlignment w:val="baseline"/>
        <w:rPr>
          <w:rStyle w:val="normaltextrun"/>
          <w:rFonts w:ascii="Calibri" w:hAnsi="Calibri" w:cs="Segoe UI"/>
          <w:sz w:val="22"/>
          <w:szCs w:val="22"/>
        </w:rPr>
      </w:pPr>
    </w:p>
    <w:p w14:paraId="7B3AC1CF" w14:textId="0882B59D" w:rsidR="00DF44BA" w:rsidRDefault="00DF44BA" w:rsidP="00DF44B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fr-FR"/>
        </w:rPr>
        <w:t>Vous pouvez obtenir la photo en haute résolution et le communiqué de presse en version numérique via ce lien vers notre espace presse :</w:t>
      </w:r>
      <w:r w:rsidRPr="00394A38">
        <w:rPr>
          <w:rStyle w:val="normaltextrun"/>
          <w:rFonts w:ascii="Calibri" w:hAnsi="Calibri" w:cs="Segoe UI"/>
          <w:color w:val="000000"/>
          <w:sz w:val="22"/>
          <w:szCs w:val="22"/>
          <w:lang w:val="fr-FR"/>
        </w:rPr>
        <w:t> </w:t>
      </w:r>
      <w:hyperlink r:id="rId20" w:history="1">
        <w:r w:rsidRPr="00394A38">
          <w:rPr>
            <w:rStyle w:val="Hyperlink"/>
            <w:rFonts w:ascii="Calibri" w:hAnsi="Calibri" w:cs="Segoe UI"/>
            <w:sz w:val="22"/>
            <w:szCs w:val="22"/>
            <w:shd w:val="clear" w:color="auto" w:fill="FFFFFF"/>
          </w:rPr>
          <w:t>h</w:t>
        </w:r>
        <w:r w:rsidR="00394A38" w:rsidRPr="00394A38">
          <w:rPr>
            <w:rStyle w:val="Hyperlink"/>
            <w:rFonts w:ascii="Calibri" w:hAnsi="Calibri" w:cs="Segoe UI"/>
            <w:sz w:val="22"/>
            <w:szCs w:val="22"/>
            <w:shd w:val="clear" w:color="auto" w:fill="FFFFFF"/>
          </w:rPr>
          <w:t>ttp://manutan.media.twocents.be</w:t>
        </w:r>
      </w:hyperlink>
    </w:p>
    <w:p w14:paraId="067F5381" w14:textId="0B7C5B7D" w:rsidR="00ED243F" w:rsidRDefault="00ED243F">
      <w:pPr>
        <w:rPr>
          <w:lang w:val="fr-BE"/>
        </w:rPr>
      </w:pPr>
    </w:p>
    <w:p w14:paraId="3CCE7C50" w14:textId="77777777" w:rsidR="007E12BC" w:rsidRDefault="007E12BC">
      <w:pPr>
        <w:rPr>
          <w:lang w:val="fr-BE"/>
        </w:rPr>
      </w:pPr>
    </w:p>
    <w:p w14:paraId="25F92999" w14:textId="25E8C57F" w:rsidR="009A63F4" w:rsidRPr="00DF44BA" w:rsidRDefault="009A63F4" w:rsidP="00394A38">
      <w:pPr>
        <w:spacing w:line="269" w:lineRule="auto"/>
        <w:jc w:val="both"/>
        <w:rPr>
          <w:lang w:val="fr-BE"/>
        </w:rPr>
      </w:pPr>
    </w:p>
    <w:sectPr w:rsidR="009A63F4" w:rsidRPr="00DF44B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7529" w14:textId="77777777" w:rsidR="000A72E7" w:rsidRDefault="000A72E7">
      <w:r>
        <w:separator/>
      </w:r>
    </w:p>
  </w:endnote>
  <w:endnote w:type="continuationSeparator" w:id="0">
    <w:p w14:paraId="5E04FAC3" w14:textId="77777777" w:rsidR="000A72E7" w:rsidRDefault="000A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505C" w14:textId="77777777" w:rsidR="000A72E7" w:rsidRDefault="000A72E7">
      <w:r>
        <w:separator/>
      </w:r>
    </w:p>
  </w:footnote>
  <w:footnote w:type="continuationSeparator" w:id="0">
    <w:p w14:paraId="28424DCE" w14:textId="77777777" w:rsidR="000A72E7" w:rsidRDefault="000A7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0586E"/>
    <w:rsid w:val="000302BE"/>
    <w:rsid w:val="000547BE"/>
    <w:rsid w:val="00057BCB"/>
    <w:rsid w:val="00081C0B"/>
    <w:rsid w:val="000828F5"/>
    <w:rsid w:val="000A72E7"/>
    <w:rsid w:val="000E7B55"/>
    <w:rsid w:val="000F55A6"/>
    <w:rsid w:val="001145D3"/>
    <w:rsid w:val="00130899"/>
    <w:rsid w:val="00136D8E"/>
    <w:rsid w:val="0013761E"/>
    <w:rsid w:val="00143F93"/>
    <w:rsid w:val="001568F7"/>
    <w:rsid w:val="00190984"/>
    <w:rsid w:val="001A03D8"/>
    <w:rsid w:val="001A6DC1"/>
    <w:rsid w:val="00200F87"/>
    <w:rsid w:val="00223C23"/>
    <w:rsid w:val="002753C0"/>
    <w:rsid w:val="00286FEA"/>
    <w:rsid w:val="00296B15"/>
    <w:rsid w:val="002A6D9E"/>
    <w:rsid w:val="002B097D"/>
    <w:rsid w:val="002B3488"/>
    <w:rsid w:val="002D056D"/>
    <w:rsid w:val="002E343C"/>
    <w:rsid w:val="002E73D5"/>
    <w:rsid w:val="002E7C58"/>
    <w:rsid w:val="002F09D7"/>
    <w:rsid w:val="002F4C9B"/>
    <w:rsid w:val="002F5060"/>
    <w:rsid w:val="003065CB"/>
    <w:rsid w:val="00315C87"/>
    <w:rsid w:val="0033566E"/>
    <w:rsid w:val="00342A8B"/>
    <w:rsid w:val="003539C7"/>
    <w:rsid w:val="00370201"/>
    <w:rsid w:val="0037566E"/>
    <w:rsid w:val="003929F7"/>
    <w:rsid w:val="00394A38"/>
    <w:rsid w:val="003B0185"/>
    <w:rsid w:val="003D1E84"/>
    <w:rsid w:val="003F6FED"/>
    <w:rsid w:val="004325FA"/>
    <w:rsid w:val="00445C7C"/>
    <w:rsid w:val="004602C4"/>
    <w:rsid w:val="004708BF"/>
    <w:rsid w:val="004825C5"/>
    <w:rsid w:val="004A076D"/>
    <w:rsid w:val="004A5D72"/>
    <w:rsid w:val="004B1DBA"/>
    <w:rsid w:val="004B5909"/>
    <w:rsid w:val="004C04ED"/>
    <w:rsid w:val="004D4B7F"/>
    <w:rsid w:val="00522995"/>
    <w:rsid w:val="00537116"/>
    <w:rsid w:val="00537267"/>
    <w:rsid w:val="005A3B84"/>
    <w:rsid w:val="005B3024"/>
    <w:rsid w:val="005D4D6A"/>
    <w:rsid w:val="005D7A11"/>
    <w:rsid w:val="005E7103"/>
    <w:rsid w:val="005F0AA9"/>
    <w:rsid w:val="005F3EDB"/>
    <w:rsid w:val="005F6AED"/>
    <w:rsid w:val="00607FC5"/>
    <w:rsid w:val="00615007"/>
    <w:rsid w:val="006303C7"/>
    <w:rsid w:val="00655849"/>
    <w:rsid w:val="00657B1A"/>
    <w:rsid w:val="006707A6"/>
    <w:rsid w:val="0067678B"/>
    <w:rsid w:val="006A1132"/>
    <w:rsid w:val="006A33CF"/>
    <w:rsid w:val="006B3B6F"/>
    <w:rsid w:val="006F29D8"/>
    <w:rsid w:val="006F5D9F"/>
    <w:rsid w:val="007027DD"/>
    <w:rsid w:val="0071452F"/>
    <w:rsid w:val="00715BA0"/>
    <w:rsid w:val="0073628A"/>
    <w:rsid w:val="00741205"/>
    <w:rsid w:val="00793A4E"/>
    <w:rsid w:val="007A29C8"/>
    <w:rsid w:val="007E12BC"/>
    <w:rsid w:val="007F1B62"/>
    <w:rsid w:val="008178FE"/>
    <w:rsid w:val="00830C2D"/>
    <w:rsid w:val="0083194D"/>
    <w:rsid w:val="00847F92"/>
    <w:rsid w:val="008602C1"/>
    <w:rsid w:val="008835CF"/>
    <w:rsid w:val="00895AA1"/>
    <w:rsid w:val="008A4201"/>
    <w:rsid w:val="008A6C07"/>
    <w:rsid w:val="008C279E"/>
    <w:rsid w:val="008D7B88"/>
    <w:rsid w:val="009033D5"/>
    <w:rsid w:val="0091609C"/>
    <w:rsid w:val="00920830"/>
    <w:rsid w:val="00920BF1"/>
    <w:rsid w:val="0092313A"/>
    <w:rsid w:val="009237C7"/>
    <w:rsid w:val="00926519"/>
    <w:rsid w:val="00937262"/>
    <w:rsid w:val="00950405"/>
    <w:rsid w:val="00952F73"/>
    <w:rsid w:val="009653F0"/>
    <w:rsid w:val="009A63F4"/>
    <w:rsid w:val="009A6D67"/>
    <w:rsid w:val="009C4F4F"/>
    <w:rsid w:val="009D0CEA"/>
    <w:rsid w:val="009D5817"/>
    <w:rsid w:val="009E5E22"/>
    <w:rsid w:val="00A11271"/>
    <w:rsid w:val="00A15F3C"/>
    <w:rsid w:val="00A2129A"/>
    <w:rsid w:val="00A24010"/>
    <w:rsid w:val="00A43B6B"/>
    <w:rsid w:val="00A46F13"/>
    <w:rsid w:val="00A51674"/>
    <w:rsid w:val="00A70ED5"/>
    <w:rsid w:val="00A7185D"/>
    <w:rsid w:val="00A92C4E"/>
    <w:rsid w:val="00AA7663"/>
    <w:rsid w:val="00AB3146"/>
    <w:rsid w:val="00AC640B"/>
    <w:rsid w:val="00AF41F3"/>
    <w:rsid w:val="00B0155B"/>
    <w:rsid w:val="00B2144D"/>
    <w:rsid w:val="00B26470"/>
    <w:rsid w:val="00B31674"/>
    <w:rsid w:val="00B371F2"/>
    <w:rsid w:val="00B51585"/>
    <w:rsid w:val="00B75777"/>
    <w:rsid w:val="00B83445"/>
    <w:rsid w:val="00B9694A"/>
    <w:rsid w:val="00BB43AF"/>
    <w:rsid w:val="00BB6B8A"/>
    <w:rsid w:val="00BD2084"/>
    <w:rsid w:val="00BD792C"/>
    <w:rsid w:val="00BF08CB"/>
    <w:rsid w:val="00C10C51"/>
    <w:rsid w:val="00C15223"/>
    <w:rsid w:val="00C43F50"/>
    <w:rsid w:val="00C44853"/>
    <w:rsid w:val="00C472BE"/>
    <w:rsid w:val="00C579BA"/>
    <w:rsid w:val="00C71945"/>
    <w:rsid w:val="00C75206"/>
    <w:rsid w:val="00C90C56"/>
    <w:rsid w:val="00CB15FF"/>
    <w:rsid w:val="00CB24CC"/>
    <w:rsid w:val="00CB340D"/>
    <w:rsid w:val="00CB7821"/>
    <w:rsid w:val="00CC4900"/>
    <w:rsid w:val="00CE5C0D"/>
    <w:rsid w:val="00CF78AF"/>
    <w:rsid w:val="00D015CB"/>
    <w:rsid w:val="00D029B5"/>
    <w:rsid w:val="00D17376"/>
    <w:rsid w:val="00D17DCA"/>
    <w:rsid w:val="00D43D0A"/>
    <w:rsid w:val="00D55ADD"/>
    <w:rsid w:val="00D61EF6"/>
    <w:rsid w:val="00D85B9E"/>
    <w:rsid w:val="00D97D69"/>
    <w:rsid w:val="00DA2D6E"/>
    <w:rsid w:val="00DB6293"/>
    <w:rsid w:val="00DC62BF"/>
    <w:rsid w:val="00DE25DB"/>
    <w:rsid w:val="00DF44BA"/>
    <w:rsid w:val="00E207BD"/>
    <w:rsid w:val="00E27404"/>
    <w:rsid w:val="00E44195"/>
    <w:rsid w:val="00E61FF3"/>
    <w:rsid w:val="00EC3548"/>
    <w:rsid w:val="00ED243F"/>
    <w:rsid w:val="00ED4AB0"/>
    <w:rsid w:val="00EE4734"/>
    <w:rsid w:val="00EF5B0E"/>
    <w:rsid w:val="00F104BE"/>
    <w:rsid w:val="00F17ED2"/>
    <w:rsid w:val="00F81903"/>
    <w:rsid w:val="00F94B02"/>
    <w:rsid w:val="00F973A7"/>
    <w:rsid w:val="00FA4352"/>
    <w:rsid w:val="00FB0D3F"/>
    <w:rsid w:val="00FE38FA"/>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2CD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qFormat/>
    <w:rsid w:val="009A63F4"/>
    <w:pPr>
      <w:widowControl/>
      <w:suppressAutoHyphens w:val="0"/>
      <w:spacing w:before="100" w:beforeAutospacing="1" w:after="100" w:afterAutospacing="1"/>
      <w:outlineLvl w:val="1"/>
    </w:pPr>
    <w:rPr>
      <w:rFonts w:eastAsia="Times New Roman" w:cs="Times New Roman"/>
      <w:b/>
      <w:bCs/>
      <w:kern w:val="0"/>
      <w:sz w:val="36"/>
      <w:szCs w:val="36"/>
      <w:lang w:val="fr-BE" w:eastAsia="fr-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styleId="Verwijzingopmerking">
    <w:name w:val="annotation reference"/>
    <w:basedOn w:val="Standaardalinea-lettertype"/>
    <w:uiPriority w:val="99"/>
    <w:semiHidden/>
    <w:unhideWhenUsed/>
    <w:rsid w:val="001A03D8"/>
    <w:rPr>
      <w:sz w:val="16"/>
      <w:szCs w:val="16"/>
    </w:rPr>
  </w:style>
  <w:style w:type="paragraph" w:styleId="Tekstopmerking">
    <w:name w:val="annotation text"/>
    <w:basedOn w:val="Standaard"/>
    <w:link w:val="TekstopmerkingChar"/>
    <w:uiPriority w:val="99"/>
    <w:semiHidden/>
    <w:unhideWhenUsed/>
    <w:rsid w:val="001A03D8"/>
    <w:rPr>
      <w:sz w:val="20"/>
      <w:szCs w:val="18"/>
    </w:rPr>
  </w:style>
  <w:style w:type="character" w:customStyle="1" w:styleId="TekstopmerkingChar">
    <w:name w:val="Tekst opmerking Char"/>
    <w:basedOn w:val="Standaardalinea-lettertype"/>
    <w:link w:val="Tekstopmerking"/>
    <w:uiPriority w:val="99"/>
    <w:semiHidden/>
    <w:rsid w:val="001A03D8"/>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1A03D8"/>
    <w:rPr>
      <w:b/>
      <w:bCs/>
    </w:rPr>
  </w:style>
  <w:style w:type="character" w:customStyle="1" w:styleId="OnderwerpvanopmerkingChar">
    <w:name w:val="Onderwerp van opmerking Char"/>
    <w:basedOn w:val="TekstopmerkingChar"/>
    <w:link w:val="Onderwerpvanopmerking"/>
    <w:uiPriority w:val="99"/>
    <w:semiHidden/>
    <w:rsid w:val="001A03D8"/>
    <w:rPr>
      <w:rFonts w:eastAsia="SimSun" w:cs="Mangal"/>
      <w:b/>
      <w:bCs/>
      <w:kern w:val="1"/>
      <w:szCs w:val="18"/>
      <w:lang w:eastAsia="hi-IN" w:bidi="hi-IN"/>
    </w:rPr>
  </w:style>
  <w:style w:type="character" w:styleId="Nadruk">
    <w:name w:val="Emphasis"/>
    <w:basedOn w:val="Standaardalinea-lettertype"/>
    <w:uiPriority w:val="20"/>
    <w:qFormat/>
    <w:rsid w:val="00920BF1"/>
    <w:rPr>
      <w:i/>
      <w:iCs/>
    </w:rPr>
  </w:style>
  <w:style w:type="paragraph" w:styleId="Revisie">
    <w:name w:val="Revision"/>
    <w:hidden/>
    <w:uiPriority w:val="99"/>
    <w:semiHidden/>
    <w:rsid w:val="00952F73"/>
    <w:rPr>
      <w:rFonts w:eastAsia="SimSun" w:cs="Mangal"/>
      <w:kern w:val="1"/>
      <w:sz w:val="24"/>
      <w:szCs w:val="21"/>
      <w:lang w:eastAsia="hi-IN" w:bidi="hi-IN"/>
    </w:rPr>
  </w:style>
  <w:style w:type="paragraph" w:customStyle="1" w:styleId="paragraph">
    <w:name w:val="paragraph"/>
    <w:basedOn w:val="Standaard"/>
    <w:rsid w:val="00DF44BA"/>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Standaardalinea-lettertype"/>
    <w:rsid w:val="00DF44BA"/>
  </w:style>
  <w:style w:type="character" w:customStyle="1" w:styleId="eop">
    <w:name w:val="eop"/>
    <w:basedOn w:val="Standaardalinea-lettertype"/>
    <w:rsid w:val="00DF44BA"/>
  </w:style>
  <w:style w:type="character" w:customStyle="1" w:styleId="spellingerror">
    <w:name w:val="spellingerror"/>
    <w:basedOn w:val="Standaardalinea-lettertype"/>
    <w:rsid w:val="00DF44BA"/>
  </w:style>
  <w:style w:type="character" w:customStyle="1" w:styleId="scxw209826627">
    <w:name w:val="scxw209826627"/>
    <w:basedOn w:val="Standaardalinea-lettertype"/>
    <w:rsid w:val="00DF44BA"/>
  </w:style>
  <w:style w:type="character" w:customStyle="1" w:styleId="Kop2Char">
    <w:name w:val="Kop 2 Char"/>
    <w:basedOn w:val="Standaardalinea-lettertype"/>
    <w:link w:val="Kop2"/>
    <w:uiPriority w:val="9"/>
    <w:rsid w:val="009A63F4"/>
    <w:rPr>
      <w:b/>
      <w:bCs/>
      <w:sz w:val="36"/>
      <w:szCs w:val="36"/>
      <w:lang w:val="fr-BE" w:eastAsia="fr-BE"/>
    </w:rPr>
  </w:style>
  <w:style w:type="paragraph" w:styleId="Normaalweb">
    <w:name w:val="Normal (Web)"/>
    <w:basedOn w:val="Standaard"/>
    <w:uiPriority w:val="99"/>
    <w:semiHidden/>
    <w:unhideWhenUsed/>
    <w:rsid w:val="009A63F4"/>
    <w:pPr>
      <w:widowControl/>
      <w:suppressAutoHyphens w:val="0"/>
      <w:spacing w:before="100" w:beforeAutospacing="1" w:after="100" w:afterAutospacing="1"/>
    </w:pPr>
    <w:rPr>
      <w:rFonts w:eastAsia="Times New Roman" w:cs="Times New Roman"/>
      <w:kern w:val="0"/>
      <w:lang w:val="fr-BE" w:eastAsia="fr-BE" w:bidi="ar-SA"/>
    </w:rPr>
  </w:style>
  <w:style w:type="paragraph" w:styleId="HTML-voorafopgemaakt">
    <w:name w:val="HTML Preformatted"/>
    <w:basedOn w:val="Standaard"/>
    <w:link w:val="HTML-voorafopgemaaktChar"/>
    <w:uiPriority w:val="99"/>
    <w:semiHidden/>
    <w:unhideWhenUsed/>
    <w:rsid w:val="007E1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fr-BE" w:eastAsia="fr-BE" w:bidi="ar-SA"/>
    </w:rPr>
  </w:style>
  <w:style w:type="character" w:customStyle="1" w:styleId="HTML-voorafopgemaaktChar">
    <w:name w:val="HTML - vooraf opgemaakt Char"/>
    <w:basedOn w:val="Standaardalinea-lettertype"/>
    <w:link w:val="HTML-voorafopgemaakt"/>
    <w:uiPriority w:val="99"/>
    <w:semiHidden/>
    <w:rsid w:val="007E12BC"/>
    <w:rPr>
      <w:rFonts w:ascii="Courier New" w:hAnsi="Courier New" w:cs="Courier New"/>
      <w:lang w:val="fr-BE" w:eastAsia="fr-BE"/>
    </w:rPr>
  </w:style>
  <w:style w:type="character" w:customStyle="1" w:styleId="UnresolvedMention">
    <w:name w:val="Unresolved Mention"/>
    <w:basedOn w:val="Standaardalinea-lettertype"/>
    <w:uiPriority w:val="99"/>
    <w:semiHidden/>
    <w:unhideWhenUsed/>
    <w:rsid w:val="00394A3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qFormat/>
    <w:rsid w:val="009A63F4"/>
    <w:pPr>
      <w:widowControl/>
      <w:suppressAutoHyphens w:val="0"/>
      <w:spacing w:before="100" w:beforeAutospacing="1" w:after="100" w:afterAutospacing="1"/>
      <w:outlineLvl w:val="1"/>
    </w:pPr>
    <w:rPr>
      <w:rFonts w:eastAsia="Times New Roman" w:cs="Times New Roman"/>
      <w:b/>
      <w:bCs/>
      <w:kern w:val="0"/>
      <w:sz w:val="36"/>
      <w:szCs w:val="36"/>
      <w:lang w:val="fr-BE" w:eastAsia="fr-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styleId="Verwijzingopmerking">
    <w:name w:val="annotation reference"/>
    <w:basedOn w:val="Standaardalinea-lettertype"/>
    <w:uiPriority w:val="99"/>
    <w:semiHidden/>
    <w:unhideWhenUsed/>
    <w:rsid w:val="001A03D8"/>
    <w:rPr>
      <w:sz w:val="16"/>
      <w:szCs w:val="16"/>
    </w:rPr>
  </w:style>
  <w:style w:type="paragraph" w:styleId="Tekstopmerking">
    <w:name w:val="annotation text"/>
    <w:basedOn w:val="Standaard"/>
    <w:link w:val="TekstopmerkingChar"/>
    <w:uiPriority w:val="99"/>
    <w:semiHidden/>
    <w:unhideWhenUsed/>
    <w:rsid w:val="001A03D8"/>
    <w:rPr>
      <w:sz w:val="20"/>
      <w:szCs w:val="18"/>
    </w:rPr>
  </w:style>
  <w:style w:type="character" w:customStyle="1" w:styleId="TekstopmerkingChar">
    <w:name w:val="Tekst opmerking Char"/>
    <w:basedOn w:val="Standaardalinea-lettertype"/>
    <w:link w:val="Tekstopmerking"/>
    <w:uiPriority w:val="99"/>
    <w:semiHidden/>
    <w:rsid w:val="001A03D8"/>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1A03D8"/>
    <w:rPr>
      <w:b/>
      <w:bCs/>
    </w:rPr>
  </w:style>
  <w:style w:type="character" w:customStyle="1" w:styleId="OnderwerpvanopmerkingChar">
    <w:name w:val="Onderwerp van opmerking Char"/>
    <w:basedOn w:val="TekstopmerkingChar"/>
    <w:link w:val="Onderwerpvanopmerking"/>
    <w:uiPriority w:val="99"/>
    <w:semiHidden/>
    <w:rsid w:val="001A03D8"/>
    <w:rPr>
      <w:rFonts w:eastAsia="SimSun" w:cs="Mangal"/>
      <w:b/>
      <w:bCs/>
      <w:kern w:val="1"/>
      <w:szCs w:val="18"/>
      <w:lang w:eastAsia="hi-IN" w:bidi="hi-IN"/>
    </w:rPr>
  </w:style>
  <w:style w:type="character" w:styleId="Nadruk">
    <w:name w:val="Emphasis"/>
    <w:basedOn w:val="Standaardalinea-lettertype"/>
    <w:uiPriority w:val="20"/>
    <w:qFormat/>
    <w:rsid w:val="00920BF1"/>
    <w:rPr>
      <w:i/>
      <w:iCs/>
    </w:rPr>
  </w:style>
  <w:style w:type="paragraph" w:styleId="Revisie">
    <w:name w:val="Revision"/>
    <w:hidden/>
    <w:uiPriority w:val="99"/>
    <w:semiHidden/>
    <w:rsid w:val="00952F73"/>
    <w:rPr>
      <w:rFonts w:eastAsia="SimSun" w:cs="Mangal"/>
      <w:kern w:val="1"/>
      <w:sz w:val="24"/>
      <w:szCs w:val="21"/>
      <w:lang w:eastAsia="hi-IN" w:bidi="hi-IN"/>
    </w:rPr>
  </w:style>
  <w:style w:type="paragraph" w:customStyle="1" w:styleId="paragraph">
    <w:name w:val="paragraph"/>
    <w:basedOn w:val="Standaard"/>
    <w:rsid w:val="00DF44BA"/>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Standaardalinea-lettertype"/>
    <w:rsid w:val="00DF44BA"/>
  </w:style>
  <w:style w:type="character" w:customStyle="1" w:styleId="eop">
    <w:name w:val="eop"/>
    <w:basedOn w:val="Standaardalinea-lettertype"/>
    <w:rsid w:val="00DF44BA"/>
  </w:style>
  <w:style w:type="character" w:customStyle="1" w:styleId="spellingerror">
    <w:name w:val="spellingerror"/>
    <w:basedOn w:val="Standaardalinea-lettertype"/>
    <w:rsid w:val="00DF44BA"/>
  </w:style>
  <w:style w:type="character" w:customStyle="1" w:styleId="scxw209826627">
    <w:name w:val="scxw209826627"/>
    <w:basedOn w:val="Standaardalinea-lettertype"/>
    <w:rsid w:val="00DF44BA"/>
  </w:style>
  <w:style w:type="character" w:customStyle="1" w:styleId="Kop2Char">
    <w:name w:val="Kop 2 Char"/>
    <w:basedOn w:val="Standaardalinea-lettertype"/>
    <w:link w:val="Kop2"/>
    <w:uiPriority w:val="9"/>
    <w:rsid w:val="009A63F4"/>
    <w:rPr>
      <w:b/>
      <w:bCs/>
      <w:sz w:val="36"/>
      <w:szCs w:val="36"/>
      <w:lang w:val="fr-BE" w:eastAsia="fr-BE"/>
    </w:rPr>
  </w:style>
  <w:style w:type="paragraph" w:styleId="Normaalweb">
    <w:name w:val="Normal (Web)"/>
    <w:basedOn w:val="Standaard"/>
    <w:uiPriority w:val="99"/>
    <w:semiHidden/>
    <w:unhideWhenUsed/>
    <w:rsid w:val="009A63F4"/>
    <w:pPr>
      <w:widowControl/>
      <w:suppressAutoHyphens w:val="0"/>
      <w:spacing w:before="100" w:beforeAutospacing="1" w:after="100" w:afterAutospacing="1"/>
    </w:pPr>
    <w:rPr>
      <w:rFonts w:eastAsia="Times New Roman" w:cs="Times New Roman"/>
      <w:kern w:val="0"/>
      <w:lang w:val="fr-BE" w:eastAsia="fr-BE" w:bidi="ar-SA"/>
    </w:rPr>
  </w:style>
  <w:style w:type="paragraph" w:styleId="HTML-voorafopgemaakt">
    <w:name w:val="HTML Preformatted"/>
    <w:basedOn w:val="Standaard"/>
    <w:link w:val="HTML-voorafopgemaaktChar"/>
    <w:uiPriority w:val="99"/>
    <w:semiHidden/>
    <w:unhideWhenUsed/>
    <w:rsid w:val="007E12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fr-BE" w:eastAsia="fr-BE" w:bidi="ar-SA"/>
    </w:rPr>
  </w:style>
  <w:style w:type="character" w:customStyle="1" w:styleId="HTML-voorafopgemaaktChar">
    <w:name w:val="HTML - vooraf opgemaakt Char"/>
    <w:basedOn w:val="Standaardalinea-lettertype"/>
    <w:link w:val="HTML-voorafopgemaakt"/>
    <w:uiPriority w:val="99"/>
    <w:semiHidden/>
    <w:rsid w:val="007E12BC"/>
    <w:rPr>
      <w:rFonts w:ascii="Courier New" w:hAnsi="Courier New" w:cs="Courier New"/>
      <w:lang w:val="fr-BE" w:eastAsia="fr-BE"/>
    </w:rPr>
  </w:style>
  <w:style w:type="character" w:customStyle="1" w:styleId="UnresolvedMention">
    <w:name w:val="Unresolved Mention"/>
    <w:basedOn w:val="Standaardalinea-lettertype"/>
    <w:uiPriority w:val="99"/>
    <w:semiHidden/>
    <w:unhideWhenUsed/>
    <w:rsid w:val="00394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011">
      <w:bodyDiv w:val="1"/>
      <w:marLeft w:val="0"/>
      <w:marRight w:val="0"/>
      <w:marTop w:val="0"/>
      <w:marBottom w:val="0"/>
      <w:divBdr>
        <w:top w:val="none" w:sz="0" w:space="0" w:color="auto"/>
        <w:left w:val="none" w:sz="0" w:space="0" w:color="auto"/>
        <w:bottom w:val="none" w:sz="0" w:space="0" w:color="auto"/>
        <w:right w:val="none" w:sz="0" w:space="0" w:color="auto"/>
      </w:divBdr>
      <w:divsChild>
        <w:div w:id="1217398910">
          <w:marLeft w:val="0"/>
          <w:marRight w:val="0"/>
          <w:marTop w:val="0"/>
          <w:marBottom w:val="0"/>
          <w:divBdr>
            <w:top w:val="none" w:sz="0" w:space="0" w:color="auto"/>
            <w:left w:val="none" w:sz="0" w:space="0" w:color="auto"/>
            <w:bottom w:val="none" w:sz="0" w:space="0" w:color="auto"/>
            <w:right w:val="none" w:sz="0" w:space="0" w:color="auto"/>
          </w:divBdr>
        </w:div>
        <w:div w:id="1426073217">
          <w:marLeft w:val="0"/>
          <w:marRight w:val="0"/>
          <w:marTop w:val="0"/>
          <w:marBottom w:val="0"/>
          <w:divBdr>
            <w:top w:val="none" w:sz="0" w:space="0" w:color="auto"/>
            <w:left w:val="none" w:sz="0" w:space="0" w:color="auto"/>
            <w:bottom w:val="none" w:sz="0" w:space="0" w:color="auto"/>
            <w:right w:val="none" w:sz="0" w:space="0" w:color="auto"/>
          </w:divBdr>
        </w:div>
        <w:div w:id="691150084">
          <w:marLeft w:val="0"/>
          <w:marRight w:val="0"/>
          <w:marTop w:val="0"/>
          <w:marBottom w:val="0"/>
          <w:divBdr>
            <w:top w:val="none" w:sz="0" w:space="0" w:color="auto"/>
            <w:left w:val="none" w:sz="0" w:space="0" w:color="auto"/>
            <w:bottom w:val="none" w:sz="0" w:space="0" w:color="auto"/>
            <w:right w:val="none" w:sz="0" w:space="0" w:color="auto"/>
          </w:divBdr>
        </w:div>
        <w:div w:id="649755157">
          <w:marLeft w:val="0"/>
          <w:marRight w:val="0"/>
          <w:marTop w:val="0"/>
          <w:marBottom w:val="0"/>
          <w:divBdr>
            <w:top w:val="none" w:sz="0" w:space="0" w:color="auto"/>
            <w:left w:val="none" w:sz="0" w:space="0" w:color="auto"/>
            <w:bottom w:val="none" w:sz="0" w:space="0" w:color="auto"/>
            <w:right w:val="none" w:sz="0" w:space="0" w:color="auto"/>
          </w:divBdr>
        </w:div>
        <w:div w:id="902957129">
          <w:marLeft w:val="0"/>
          <w:marRight w:val="0"/>
          <w:marTop w:val="0"/>
          <w:marBottom w:val="0"/>
          <w:divBdr>
            <w:top w:val="none" w:sz="0" w:space="0" w:color="auto"/>
            <w:left w:val="none" w:sz="0" w:space="0" w:color="auto"/>
            <w:bottom w:val="none" w:sz="0" w:space="0" w:color="auto"/>
            <w:right w:val="none" w:sz="0" w:space="0" w:color="auto"/>
          </w:divBdr>
        </w:div>
        <w:div w:id="1438405941">
          <w:marLeft w:val="0"/>
          <w:marRight w:val="0"/>
          <w:marTop w:val="0"/>
          <w:marBottom w:val="0"/>
          <w:divBdr>
            <w:top w:val="none" w:sz="0" w:space="0" w:color="auto"/>
            <w:left w:val="none" w:sz="0" w:space="0" w:color="auto"/>
            <w:bottom w:val="none" w:sz="0" w:space="0" w:color="auto"/>
            <w:right w:val="none" w:sz="0" w:space="0" w:color="auto"/>
          </w:divBdr>
        </w:div>
        <w:div w:id="1751274991">
          <w:marLeft w:val="0"/>
          <w:marRight w:val="0"/>
          <w:marTop w:val="0"/>
          <w:marBottom w:val="0"/>
          <w:divBdr>
            <w:top w:val="none" w:sz="0" w:space="0" w:color="auto"/>
            <w:left w:val="none" w:sz="0" w:space="0" w:color="auto"/>
            <w:bottom w:val="none" w:sz="0" w:space="0" w:color="auto"/>
            <w:right w:val="none" w:sz="0" w:space="0" w:color="auto"/>
          </w:divBdr>
        </w:div>
        <w:div w:id="1428035009">
          <w:marLeft w:val="0"/>
          <w:marRight w:val="0"/>
          <w:marTop w:val="0"/>
          <w:marBottom w:val="0"/>
          <w:divBdr>
            <w:top w:val="none" w:sz="0" w:space="0" w:color="auto"/>
            <w:left w:val="none" w:sz="0" w:space="0" w:color="auto"/>
            <w:bottom w:val="none" w:sz="0" w:space="0" w:color="auto"/>
            <w:right w:val="none" w:sz="0" w:space="0" w:color="auto"/>
          </w:divBdr>
        </w:div>
      </w:divsChild>
    </w:div>
    <w:div w:id="296761324">
      <w:bodyDiv w:val="1"/>
      <w:marLeft w:val="0"/>
      <w:marRight w:val="0"/>
      <w:marTop w:val="0"/>
      <w:marBottom w:val="0"/>
      <w:divBdr>
        <w:top w:val="none" w:sz="0" w:space="0" w:color="auto"/>
        <w:left w:val="none" w:sz="0" w:space="0" w:color="auto"/>
        <w:bottom w:val="none" w:sz="0" w:space="0" w:color="auto"/>
        <w:right w:val="none" w:sz="0" w:space="0" w:color="auto"/>
      </w:divBdr>
      <w:divsChild>
        <w:div w:id="354767838">
          <w:marLeft w:val="-240"/>
          <w:marRight w:val="-240"/>
          <w:marTop w:val="0"/>
          <w:marBottom w:val="0"/>
          <w:divBdr>
            <w:top w:val="none" w:sz="0" w:space="0" w:color="auto"/>
            <w:left w:val="none" w:sz="0" w:space="0" w:color="auto"/>
            <w:bottom w:val="none" w:sz="0" w:space="0" w:color="auto"/>
            <w:right w:val="none" w:sz="0" w:space="0" w:color="auto"/>
          </w:divBdr>
          <w:divsChild>
            <w:div w:id="1701468013">
              <w:marLeft w:val="0"/>
              <w:marRight w:val="0"/>
              <w:marTop w:val="0"/>
              <w:marBottom w:val="0"/>
              <w:divBdr>
                <w:top w:val="none" w:sz="0" w:space="0" w:color="auto"/>
                <w:left w:val="none" w:sz="0" w:space="0" w:color="auto"/>
                <w:bottom w:val="none" w:sz="0" w:space="0" w:color="auto"/>
                <w:right w:val="none" w:sz="0" w:space="0" w:color="auto"/>
              </w:divBdr>
              <w:divsChild>
                <w:div w:id="5015539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20366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utan.be/nl/mab" TargetMode="External"/><Relationship Id="rId18" Type="http://schemas.openxmlformats.org/officeDocument/2006/relationships/hyperlink" Target="http://www.manutan.be/fr/ma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nutan.be/blog/?lang=fr" TargetMode="External"/><Relationship Id="rId17" Type="http://schemas.openxmlformats.org/officeDocument/2006/relationships/hyperlink" Target="mailto:filip.vandenabeele@manutan.be" TargetMode="External"/><Relationship Id="rId2" Type="http://schemas.openxmlformats.org/officeDocument/2006/relationships/numbering" Target="numbering.xml"/><Relationship Id="rId16" Type="http://schemas.openxmlformats.org/officeDocument/2006/relationships/hyperlink" Target="http://manutan.media.twocents.be" TargetMode="External"/><Relationship Id="rId20" Type="http://schemas.openxmlformats.org/officeDocument/2006/relationships/hyperlink" Target="http://manutan.media.twocents.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utan.be/fr/mab" TargetMode="External"/><Relationship Id="rId5" Type="http://schemas.openxmlformats.org/officeDocument/2006/relationships/settings" Target="settings.xml"/><Relationship Id="rId15" Type="http://schemas.openxmlformats.org/officeDocument/2006/relationships/hyperlink" Target="http://www.manutan.be" TargetMode="External"/><Relationship Id="rId10" Type="http://schemas.openxmlformats.org/officeDocument/2006/relationships/hyperlink" Target="http://www.manutan.be/blog/category/engagement-conscient/?lang=fr" TargetMode="External"/><Relationship Id="rId19" Type="http://schemas.openxmlformats.org/officeDocument/2006/relationships/hyperlink" Target="mailto:wv@twocents.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nutan.be/blog/"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22A8A-A066-4DA7-A4BA-D403E1AA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1184</Words>
  <Characters>6515</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Elke Verloes</cp:lastModifiedBy>
  <cp:revision>5</cp:revision>
  <cp:lastPrinted>2017-06-28T09:35:00Z</cp:lastPrinted>
  <dcterms:created xsi:type="dcterms:W3CDTF">2017-10-30T14:39:00Z</dcterms:created>
  <dcterms:modified xsi:type="dcterms:W3CDTF">2017-10-30T15:00:00Z</dcterms:modified>
</cp:coreProperties>
</file>