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711D" w14:textId="77777777" w:rsidR="00600533" w:rsidRDefault="005816BD">
      <w:pPr>
        <w:pStyle w:val="Titel"/>
      </w:pPr>
      <w:r>
        <w:t xml:space="preserve">Lucien </w:t>
      </w:r>
      <w:r>
        <w:rPr>
          <w:lang w:val="nl-NL"/>
        </w:rPr>
        <w:t>tekent present op het</w:t>
      </w:r>
      <w:r>
        <w:t xml:space="preserve"> mobil</w:t>
      </w:r>
      <w:proofErr w:type="spellStart"/>
      <w:r>
        <w:rPr>
          <w:lang w:val="nl-NL"/>
        </w:rPr>
        <w:t>iteitssalon</w:t>
      </w:r>
      <w:proofErr w:type="spellEnd"/>
      <w:r>
        <w:rPr>
          <w:lang w:val="nl-NL"/>
        </w:rPr>
        <w:t xml:space="preserve"> van D</w:t>
      </w:r>
      <w:r>
        <w:rPr>
          <w:rtl/>
        </w:rPr>
        <w:t>’</w:t>
      </w:r>
      <w:proofErr w:type="spellStart"/>
      <w:r>
        <w:rPr>
          <w:lang w:val="nl-NL"/>
        </w:rPr>
        <w:t>Ieteren</w:t>
      </w:r>
      <w:proofErr w:type="spellEnd"/>
      <w:r>
        <w:rPr>
          <w:lang w:val="nl-NL"/>
        </w:rPr>
        <w:t xml:space="preserve"> in Paleis 11</w:t>
      </w:r>
    </w:p>
    <w:p w14:paraId="4A883422" w14:textId="77777777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14:paraId="6644EAF2" w14:textId="4FA322E7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Brussel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- Het is even geleden, maar met Lucien is de fiets weer aanwezig op de Brussels Motorshow 2023. Voor de gelegenheid doopt </w:t>
      </w:r>
      <w:proofErr w:type="spellStart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D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’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Ieteren</w:t>
      </w:r>
      <w:proofErr w:type="spellEnd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 xml:space="preserve"> Paleis 11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om tot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mobiliteitspaleis. Naast de </w:t>
      </w:r>
      <w:r w:rsidR="00097FE3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auto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merken verdeeld door D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Ieteren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, ontdek je er ook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it-IT"/>
        </w:rPr>
        <w:t xml:space="preserve">alle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mobiliteitsoplossingen die bestaan binnen de groep, zoals Joule, EDI, Microlino,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Poppy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en andere. Samen met de fietsleasing van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Joule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zet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 xml:space="preserve"> Lucien de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tweewieler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 xml:space="preserve"> als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duurzame transportoplossing in de kijker.</w:t>
      </w:r>
    </w:p>
    <w:p w14:paraId="7CF623A5" w14:textId="77777777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14:paraId="09C27A10" w14:textId="77777777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Op de stand van meer dan 100m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²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maak je kennis met een breed gamma van fietsen en tal van merken.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MTB,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stads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-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&amp;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racefietsen, maar ook s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>peedpedelecs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c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>argobikes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>en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 xml:space="preserve"> longtails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ontdek je straks in Paleis 11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. </w:t>
      </w:r>
    </w:p>
    <w:p w14:paraId="04D17AE1" w14:textId="77777777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363ACA7" w14:textId="2974459D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Exclusief voor deze beurs trouwens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 xml:space="preserve">een </w:t>
      </w:r>
      <w:r w:rsidR="00074FDA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 xml:space="preserve">aantal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Belgische primeur</w:t>
      </w:r>
      <w:r w:rsidR="00074FDA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s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:</w:t>
      </w:r>
    </w:p>
    <w:p w14:paraId="51E3753C" w14:textId="77777777" w:rsidR="00600533" w:rsidRDefault="005816BD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De 1.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000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.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n-US"/>
        </w:rPr>
        <w:t>000ste Brompton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! Dat kan tellen. Deze handige plooifiets is d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referentie wat betreft gecombineerde mobiliteitsoplossing</w:t>
      </w:r>
    </w:p>
    <w:p w14:paraId="1E154E4C" w14:textId="77777777" w:rsidR="00600533" w:rsidRDefault="005816BD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 xml:space="preserve">STROMER ST7 Alinghi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>Red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 xml:space="preserve"> Bull Racing Team Edition.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Stromer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staat synoniem voor high end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speedpedelecs</w:t>
      </w:r>
      <w:proofErr w:type="spellEnd"/>
    </w:p>
    <w:p w14:paraId="326988BC" w14:textId="6817499B" w:rsidR="00600533" w:rsidRDefault="00B174C6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De nieuwe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Multitinker</w:t>
      </w:r>
      <w:proofErr w:type="spellEnd"/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van </w:t>
      </w:r>
      <w:proofErr w:type="spellStart"/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Riese</w:t>
      </w:r>
      <w:proofErr w:type="spellEnd"/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&amp;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M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ü</w:t>
      </w:r>
      <w:proofErr w:type="spellStart"/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ller</w:t>
      </w:r>
      <w:proofErr w:type="spellEnd"/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.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Noem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>Riese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&amp;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M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ü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da-DK"/>
        </w:rPr>
        <w:t>ller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gerust in 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éé</w:t>
      </w:r>
      <w:r w:rsidR="005816BD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n adem met u</w:t>
      </w:r>
      <w:proofErr w:type="spellStart"/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rban</w:t>
      </w:r>
      <w:proofErr w:type="spellEnd"/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816BD">
        <w:rPr>
          <w:rFonts w:ascii="Arial" w:hAnsi="Arial"/>
          <w:color w:val="222222"/>
          <w:sz w:val="26"/>
          <w:szCs w:val="26"/>
          <w:shd w:val="clear" w:color="auto" w:fill="FFFFFF"/>
        </w:rPr>
        <w:t>mobilty</w:t>
      </w:r>
      <w:proofErr w:type="spellEnd"/>
    </w:p>
    <w:p w14:paraId="15AF66F2" w14:textId="77777777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14:paraId="050D12CE" w14:textId="6D4A5E4A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Naast fietsen maak je op het mobiliteitssalon ook kennis met</w:t>
      </w:r>
      <w:r w:rsidR="00097FE3"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het nieuwe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Lucien Business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, dat staat voor:</w:t>
      </w:r>
    </w:p>
    <w:p w14:paraId="619727D9" w14:textId="77777777" w:rsidR="00600533" w:rsidRDefault="005816BD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</w:pPr>
      <w:proofErr w:type="gram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een</w:t>
      </w:r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persoonlijke en professionele aanpak door onze B2B experts</w:t>
      </w:r>
    </w:p>
    <w:p w14:paraId="7EE0A6D1" w14:textId="77777777" w:rsidR="00600533" w:rsidRDefault="005816BD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</w:pPr>
      <w:proofErr w:type="gram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een</w:t>
      </w:r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duurzamere, flexibelere, gezondere, goedkopere en bovenal fijnere manier van transport voor wer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kgever en werknemer</w:t>
      </w:r>
    </w:p>
    <w:p w14:paraId="0B6C8ADA" w14:textId="77777777" w:rsidR="00600533" w:rsidRDefault="005816BD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</w:pPr>
      <w:proofErr w:type="gram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de</w:t>
      </w:r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juiste service en financi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ë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le aanpak op maat van je onderneming</w:t>
      </w:r>
    </w:p>
    <w:p w14:paraId="5E178876" w14:textId="77777777" w:rsidR="00600533" w:rsidRDefault="005816BD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</w:pPr>
      <w:proofErr w:type="spellStart"/>
      <w:proofErr w:type="gram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ontzorging</w:t>
      </w:r>
      <w:proofErr w:type="spellEnd"/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van A tot Z op weg naar je fietsmobiliteitsplan</w:t>
      </w:r>
    </w:p>
    <w:p w14:paraId="47DB0AB5" w14:textId="77777777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14:paraId="3936948D" w14:textId="60B254A2" w:rsidR="00600533" w:rsidRDefault="005816BD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And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last but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not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least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zet Lucien z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n ambitie om iedereen op de fiets te krijgen kracht bij door ter gelegenheid van de Brussels Motorshow in samenwerking met Volkswagen D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>Ieteren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 xml:space="preserve"> Finance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>0%</w:t>
      </w:r>
      <w:r w:rsidR="00097FE3"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 xml:space="preserve"> JKP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nl-NL"/>
        </w:rPr>
        <w:t xml:space="preserve"> financieringsvoorwaarden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aan te bieden op alle stockfietsen.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 xml:space="preserve"> En die stock is uitgebreid, zodat iedereen snel de fiets op kan.</w:t>
      </w:r>
    </w:p>
    <w:p w14:paraId="7DEDB40B" w14:textId="77777777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23210D7F" w14:textId="77777777" w:rsidR="00600533" w:rsidRDefault="005816BD">
      <w:pPr>
        <w:pStyle w:val="Standaard"/>
        <w:spacing w:before="0" w:line="240" w:lineRule="auto"/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nl-NL"/>
        </w:rPr>
        <w:t>Tot binnenkort in Paleis 11.</w:t>
      </w:r>
    </w:p>
    <w:sectPr w:rsidR="00600533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317A" w14:textId="77777777" w:rsidR="00000000" w:rsidRDefault="005816BD">
      <w:r>
        <w:separator/>
      </w:r>
    </w:p>
  </w:endnote>
  <w:endnote w:type="continuationSeparator" w:id="0">
    <w:p w14:paraId="1412395D" w14:textId="77777777" w:rsidR="00000000" w:rsidRDefault="005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9295" w14:textId="77777777" w:rsidR="00000000" w:rsidRDefault="005816BD">
      <w:r>
        <w:separator/>
      </w:r>
    </w:p>
  </w:footnote>
  <w:footnote w:type="continuationSeparator" w:id="0">
    <w:p w14:paraId="21377969" w14:textId="77777777" w:rsidR="00000000" w:rsidRDefault="0058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AFAE" w14:textId="0BB5EFA3" w:rsidR="005816BD" w:rsidRDefault="005816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6DDA9" wp14:editId="3F743528">
          <wp:simplePos x="0" y="0"/>
          <wp:positionH relativeFrom="margin">
            <wp:posOffset>5400040</wp:posOffset>
          </wp:positionH>
          <wp:positionV relativeFrom="paragraph">
            <wp:posOffset>-351155</wp:posOffset>
          </wp:positionV>
          <wp:extent cx="1155700" cy="510540"/>
          <wp:effectExtent l="0" t="0" r="6350" b="3810"/>
          <wp:wrapTight wrapText="bothSides">
            <wp:wrapPolygon edited="0">
              <wp:start x="3204" y="0"/>
              <wp:lineTo x="0" y="11284"/>
              <wp:lineTo x="0" y="14507"/>
              <wp:lineTo x="3916" y="20955"/>
              <wp:lineTo x="4629" y="20955"/>
              <wp:lineTo x="6409" y="20955"/>
              <wp:lineTo x="14242" y="20149"/>
              <wp:lineTo x="18870" y="16925"/>
              <wp:lineTo x="17802" y="13701"/>
              <wp:lineTo x="21363" y="8060"/>
              <wp:lineTo x="21363" y="1612"/>
              <wp:lineTo x="6053" y="0"/>
              <wp:lineTo x="320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B8977" w14:textId="77777777" w:rsidR="00600533" w:rsidRDefault="006005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08E"/>
    <w:multiLevelType w:val="hybridMultilevel"/>
    <w:tmpl w:val="B63A513A"/>
    <w:styleLink w:val="Opsteken"/>
    <w:lvl w:ilvl="0" w:tplc="77962EDA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DD56C77E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 w:tplc="C5CA5D2E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 w:tplc="2E4A3D0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 w:tplc="36748DF4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 w:tplc="32B49A16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 w:tplc="AD0AC2B4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 w:tplc="292283A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 w:tplc="A6849BFE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ED27945"/>
    <w:multiLevelType w:val="hybridMultilevel"/>
    <w:tmpl w:val="B63A513A"/>
    <w:numStyleLink w:val="Opsteken"/>
  </w:abstractNum>
  <w:num w:numId="1" w16cid:durableId="1928727643">
    <w:abstractNumId w:val="0"/>
  </w:num>
  <w:num w:numId="2" w16cid:durableId="97826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33"/>
    <w:rsid w:val="00074FDA"/>
    <w:rsid w:val="00097FE3"/>
    <w:rsid w:val="005816BD"/>
    <w:rsid w:val="00600533"/>
    <w:rsid w:val="00B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53C0"/>
  <w15:docId w15:val="{E4B637FF-826F-47A8-A31B-FCC31E7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el">
    <w:name w:val="Titel"/>
    <w:next w:val="Hoofdtekst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81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6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16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6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Ellis Broos</cp:lastModifiedBy>
  <cp:revision>5</cp:revision>
  <dcterms:created xsi:type="dcterms:W3CDTF">2023-01-10T06:56:00Z</dcterms:created>
  <dcterms:modified xsi:type="dcterms:W3CDTF">2023-01-11T17:38:00Z</dcterms:modified>
</cp:coreProperties>
</file>