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b w:val="1"/>
        </w:rPr>
      </w:pPr>
      <w:r w:rsidDel="00000000" w:rsidR="00000000" w:rsidRPr="00000000">
        <w:rPr>
          <w:rtl w:val="0"/>
        </w:rPr>
      </w:r>
    </w:p>
    <w:p w:rsidR="00000000" w:rsidDel="00000000" w:rsidP="00000000" w:rsidRDefault="00000000" w:rsidRPr="00000000" w14:paraId="00000002">
      <w:pPr>
        <w:spacing w:after="160" w:line="259" w:lineRule="auto"/>
        <w:jc w:val="center"/>
        <w:rPr>
          <w:b w:val="1"/>
        </w:rPr>
      </w:pPr>
      <w:r w:rsidDel="00000000" w:rsidR="00000000" w:rsidRPr="00000000">
        <w:rPr>
          <w:b w:val="1"/>
          <w:rtl w:val="0"/>
        </w:rPr>
        <w:t xml:space="preserve">ASÍ SE VIVIÓ EL ENCENDIDO DEL ICÓNICO ÁRBOL NAVIDEÑO DE FERRERO ROCHER</w:t>
      </w:r>
    </w:p>
    <w:p w:rsidR="00000000" w:rsidDel="00000000" w:rsidP="00000000" w:rsidRDefault="00000000" w:rsidRPr="00000000" w14:paraId="00000003">
      <w:pPr>
        <w:spacing w:after="160" w:line="259" w:lineRule="auto"/>
        <w:jc w:val="center"/>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b w:val="1"/>
          <w:rtl w:val="0"/>
        </w:rPr>
        <w:t xml:space="preserve">Ciudad de México, 9 de Diciembre de 2022 – </w:t>
      </w:r>
      <w:r w:rsidDel="00000000" w:rsidR="00000000" w:rsidRPr="00000000">
        <w:rPr>
          <w:rtl w:val="0"/>
        </w:rPr>
        <w:t xml:space="preserve">La Navidad es la época del año que nos permite compartir su magia con </w:t>
      </w:r>
      <w:r w:rsidDel="00000000" w:rsidR="00000000" w:rsidRPr="00000000">
        <w:rPr>
          <w:rtl w:val="0"/>
        </w:rPr>
        <w:t xml:space="preserve">nuestros seres queridos. Buenos deseos, abrazos, regalos, amor y unión son algunos de los mejores momentos que las personas recuerdan de esta festividad, por ello</w:t>
      </w:r>
      <w:r w:rsidDel="00000000" w:rsidR="00000000" w:rsidRPr="00000000">
        <w:rPr>
          <w:rtl w:val="0"/>
        </w:rPr>
        <w:t xml:space="preserve">, </w:t>
      </w:r>
      <w:r w:rsidDel="00000000" w:rsidR="00000000" w:rsidRPr="00000000">
        <w:rPr>
          <w:b w:val="1"/>
          <w:rtl w:val="0"/>
        </w:rPr>
        <w:t xml:space="preserve">Ferrero Rocher</w:t>
      </w:r>
      <w:r w:rsidDel="00000000" w:rsidR="00000000" w:rsidRPr="00000000">
        <w:rPr>
          <w:b w:val="1"/>
          <w:color w:val="18191b"/>
          <w:rtl w:val="0"/>
        </w:rPr>
        <w:t xml:space="preserve">®</w:t>
      </w:r>
      <w:r w:rsidDel="00000000" w:rsidR="00000000" w:rsidRPr="00000000">
        <w:rPr>
          <w:rtl w:val="0"/>
        </w:rPr>
        <w:t xml:space="preserve"> le dio la bienvenida a las fiestas decembrinas con un acontecimiento muy especial. </w:t>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Regalando grandes cantidades de magia a los asistentes, el pasado 8 de diciembre, </w:t>
      </w:r>
      <w:r w:rsidDel="00000000" w:rsidR="00000000" w:rsidRPr="00000000">
        <w:rPr>
          <w:b w:val="1"/>
          <w:rtl w:val="0"/>
        </w:rPr>
        <w:t xml:space="preserve">Ferrero Rocher®</w:t>
      </w:r>
      <w:r w:rsidDel="00000000" w:rsidR="00000000" w:rsidRPr="00000000">
        <w:rPr>
          <w:rtl w:val="0"/>
        </w:rPr>
        <w:t xml:space="preserve"> llevó a cabo el encendido de su ya icónico y muy esperado árbol navideño.</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Cientos de personas se reunieron en el Parque Lincoln, ubicado en Polanco CDMX, para presenciar esta tradicional actividad que, como cada año, </w:t>
      </w:r>
      <w:r w:rsidDel="00000000" w:rsidR="00000000" w:rsidRPr="00000000">
        <w:rPr>
          <w:b w:val="1"/>
          <w:rtl w:val="0"/>
        </w:rPr>
        <w:t xml:space="preserve">Ferrero Rocher® </w:t>
      </w:r>
      <w:r w:rsidDel="00000000" w:rsidR="00000000" w:rsidRPr="00000000">
        <w:rPr>
          <w:rtl w:val="0"/>
        </w:rPr>
        <w:t xml:space="preserve">trae con gran entusiasmo para el público.</w:t>
      </w:r>
    </w:p>
    <w:p w:rsidR="00000000" w:rsidDel="00000000" w:rsidP="00000000" w:rsidRDefault="00000000" w:rsidRPr="00000000" w14:paraId="00000009">
      <w:pPr>
        <w:spacing w:line="276" w:lineRule="auto"/>
        <w:jc w:val="both"/>
        <w:rPr>
          <w:color w:val="18191b"/>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color w:val="18191b"/>
          <w:rtl w:val="0"/>
        </w:rPr>
        <w:t xml:space="preserve">Acompañados de la periodista </w:t>
      </w:r>
      <w:hyperlink r:id="rId7">
        <w:r w:rsidDel="00000000" w:rsidR="00000000" w:rsidRPr="00000000">
          <w:rPr>
            <w:color w:val="103cc0"/>
            <w:u w:val="single"/>
            <w:rtl w:val="0"/>
          </w:rPr>
          <w:t xml:space="preserve">Paola Rojas</w:t>
        </w:r>
      </w:hyperlink>
      <w:r w:rsidDel="00000000" w:rsidR="00000000" w:rsidRPr="00000000">
        <w:rPr>
          <w:rtl w:val="0"/>
        </w:rPr>
        <w:t xml:space="preserve">, quien fue la </w:t>
      </w:r>
      <w:r w:rsidDel="00000000" w:rsidR="00000000" w:rsidRPr="00000000">
        <w:rPr>
          <w:i w:val="1"/>
          <w:rtl w:val="0"/>
        </w:rPr>
        <w:t xml:space="preserve">host</w:t>
      </w:r>
      <w:r w:rsidDel="00000000" w:rsidR="00000000" w:rsidRPr="00000000">
        <w:rPr>
          <w:rtl w:val="0"/>
        </w:rPr>
        <w:t xml:space="preserve"> del evento; las actrices Haydee Navarra y Adianez Hernandéz; el actor José Luis Rodriguez, entre muchas más personalidades, la marca regaló a los asistentes una mágica noche llena de luz, buenos deseos y diversión, inmersos en un ambiente armonizado por villancicos navideños.</w:t>
      </w:r>
    </w:p>
    <w:p w:rsidR="00000000" w:rsidDel="00000000" w:rsidP="00000000" w:rsidRDefault="00000000" w:rsidRPr="00000000" w14:paraId="0000000B">
      <w:pPr>
        <w:spacing w:line="276" w:lineRule="auto"/>
        <w:jc w:val="both"/>
        <w:rPr>
          <w:color w:val="18191b"/>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Con 14.5 metros de altura y su característico color dorado, el árbol navideño de Ferrero</w:t>
      </w:r>
    </w:p>
    <w:p w:rsidR="00000000" w:rsidDel="00000000" w:rsidP="00000000" w:rsidRDefault="00000000" w:rsidRPr="00000000" w14:paraId="0000000D">
      <w:pPr>
        <w:spacing w:line="276" w:lineRule="auto"/>
        <w:jc w:val="both"/>
        <w:rPr/>
      </w:pPr>
      <w:r w:rsidDel="00000000" w:rsidR="00000000" w:rsidRPr="00000000">
        <w:rPr>
          <w:rtl w:val="0"/>
        </w:rPr>
        <w:t xml:space="preserve">Rocher®, por primera vez incluye una integración digital que permite a los visitantes crear</w:t>
      </w:r>
    </w:p>
    <w:p w:rsidR="00000000" w:rsidDel="00000000" w:rsidP="00000000" w:rsidRDefault="00000000" w:rsidRPr="00000000" w14:paraId="0000000E">
      <w:pPr>
        <w:spacing w:line="276" w:lineRule="auto"/>
        <w:jc w:val="both"/>
        <w:rPr/>
      </w:pPr>
      <w:r w:rsidDel="00000000" w:rsidR="00000000" w:rsidRPr="00000000">
        <w:rPr>
          <w:rtl w:val="0"/>
        </w:rPr>
        <w:t xml:space="preserve">deseos para sus seres queridos en ferrerorocher.com y verlos proyectados en el árbol los días</w:t>
      </w:r>
    </w:p>
    <w:p w:rsidR="00000000" w:rsidDel="00000000" w:rsidP="00000000" w:rsidRDefault="00000000" w:rsidRPr="00000000" w14:paraId="0000000F">
      <w:pPr>
        <w:spacing w:line="276" w:lineRule="auto"/>
        <w:jc w:val="both"/>
        <w:rPr/>
      </w:pPr>
      <w:r w:rsidDel="00000000" w:rsidR="00000000" w:rsidRPr="00000000">
        <w:rPr>
          <w:rtl w:val="0"/>
        </w:rPr>
        <w:t xml:space="preserve">viernes, sábados y domingos a partir de mañana y hasta el 30 de diciembre de 12 pm a 8 pm.</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El árbol navideño de </w:t>
      </w:r>
      <w:r w:rsidDel="00000000" w:rsidR="00000000" w:rsidRPr="00000000">
        <w:rPr>
          <w:b w:val="1"/>
          <w:rtl w:val="0"/>
        </w:rPr>
        <w:t xml:space="preserve">Ferrero Rocher®</w:t>
      </w:r>
      <w:r w:rsidDel="00000000" w:rsidR="00000000" w:rsidRPr="00000000">
        <w:rPr>
          <w:rtl w:val="0"/>
        </w:rPr>
        <w:t xml:space="preserve"> estará abierto al público hasta el 8 de enero del 2023.</w:t>
      </w:r>
    </w:p>
    <w:p w:rsidR="00000000" w:rsidDel="00000000" w:rsidP="00000000" w:rsidRDefault="00000000" w:rsidRPr="00000000" w14:paraId="00000012">
      <w:pPr>
        <w:spacing w:line="276" w:lineRule="auto"/>
        <w:jc w:val="both"/>
        <w:rPr/>
      </w:pPr>
      <w:r w:rsidDel="00000000" w:rsidR="00000000" w:rsidRPr="00000000">
        <w:rPr>
          <w:rtl w:val="0"/>
        </w:rPr>
        <w:t xml:space="preserve">Forma parte de esta celebración y no olvides compartir tu experiencia con los hashtags</w:t>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#FerreroRocher</w:t>
      </w:r>
      <w:r w:rsidDel="00000000" w:rsidR="00000000" w:rsidRPr="00000000">
        <w:rPr>
          <w:rtl w:val="0"/>
        </w:rPr>
        <w:t xml:space="preserve"> y </w:t>
      </w:r>
      <w:r w:rsidDel="00000000" w:rsidR="00000000" w:rsidRPr="00000000">
        <w:rPr>
          <w:b w:val="1"/>
          <w:rtl w:val="0"/>
        </w:rPr>
        <w:t xml:space="preserve">#GoldenSymphony2022</w:t>
      </w:r>
      <w:r w:rsidDel="00000000" w:rsidR="00000000" w:rsidRPr="00000000">
        <w:rPr>
          <w:rtl w:val="0"/>
        </w:rPr>
        <w:t xml:space="preserve">, etiquetando a</w:t>
      </w:r>
      <w:r w:rsidDel="00000000" w:rsidR="00000000" w:rsidRPr="00000000">
        <w:rPr>
          <w:b w:val="1"/>
          <w:rtl w:val="0"/>
        </w:rPr>
        <w:t xml:space="preserve"> @ferrerorochermx.</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¡Disfruta la magia de la Navidad, compartiendo momentos inolvidables con tus seres queridos!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rtl w:val="0"/>
        </w:rPr>
        <w:t xml:space="preserve">Para más información sigue las redes sociales de </w:t>
      </w:r>
      <w:r w:rsidDel="00000000" w:rsidR="00000000" w:rsidRPr="00000000">
        <w:rPr>
          <w:b w:val="1"/>
          <w:rtl w:val="0"/>
        </w:rPr>
        <w:t xml:space="preserve">Ferrero Rocher® México.</w:t>
      </w:r>
    </w:p>
    <w:p w:rsidR="00000000" w:rsidDel="00000000" w:rsidP="00000000" w:rsidRDefault="00000000" w:rsidRPr="00000000" w14:paraId="00000018">
      <w:pPr>
        <w:spacing w:line="259" w:lineRule="auto"/>
        <w:jc w:val="both"/>
        <w:rPr/>
      </w:pPr>
      <w:r w:rsidDel="00000000" w:rsidR="00000000" w:rsidRPr="00000000">
        <w:rPr>
          <w:rtl w:val="0"/>
        </w:rPr>
      </w:r>
    </w:p>
    <w:p w:rsidR="00000000" w:rsidDel="00000000" w:rsidP="00000000" w:rsidRDefault="00000000" w:rsidRPr="00000000" w14:paraId="00000019">
      <w:pPr>
        <w:spacing w:line="259" w:lineRule="auto"/>
        <w:jc w:val="both"/>
        <w:rPr/>
      </w:pPr>
      <w:r w:rsidDel="00000000" w:rsidR="00000000" w:rsidRPr="00000000">
        <w:rPr>
          <w:rtl w:val="0"/>
        </w:rPr>
      </w:r>
    </w:p>
    <w:p w:rsidR="00000000" w:rsidDel="00000000" w:rsidP="00000000" w:rsidRDefault="00000000" w:rsidRPr="00000000" w14:paraId="0000001A">
      <w:pPr>
        <w:spacing w:line="259" w:lineRule="auto"/>
        <w:jc w:val="both"/>
        <w:rPr/>
      </w:pPr>
      <w:r w:rsidDel="00000000" w:rsidR="00000000" w:rsidRPr="00000000">
        <w:rPr>
          <w:rtl w:val="0"/>
        </w:rPr>
      </w:r>
    </w:p>
    <w:p w:rsidR="00000000" w:rsidDel="00000000" w:rsidP="00000000" w:rsidRDefault="00000000" w:rsidRPr="00000000" w14:paraId="0000001B">
      <w:pPr>
        <w:spacing w:line="259" w:lineRule="auto"/>
        <w:jc w:val="both"/>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Acerca de Grupo Ferrero</w:t>
      </w:r>
    </w:p>
    <w:p w:rsidR="00000000" w:rsidDel="00000000" w:rsidP="00000000" w:rsidRDefault="00000000" w:rsidRPr="00000000" w14:paraId="0000001D">
      <w:pPr>
        <w:jc w:val="both"/>
        <w:rPr>
          <w:b w:val="1"/>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Grupo Ferrero inició sus actividades comerciales en México a mediados de los años 80, operando con distribuidores locales. En 1992, se estableció la filial Ferrero de México, S.A. de C.V. en la ciudad de Guadalajara (Jalisco). Ferrero ha desarrollado el negocio de la importación, venta, distribución, promoción y comercialización de algunas de sus marcas líderes como: Ferrero Rocher, Raffaello, Ferrero Collection, Kinder Sorpresa, Kinder Bueno, Kinder Delice, Kinder Chocolate, Kinder Maxi, Nutella y Tic Tac consolidando su presencia en el país. En México, Ferrero es unos de los líderes en el mercado de la confitería de chocolate. En febrero de 2012, se anunció la construcción de una planta de producción en San José Iturbide, Guanajuato; la cual inició operaciones en junio del 2013. La planta cuenta con 4 líneas de producción: Kínder Sorpresa, Kínder Delice, Kínder Chocolate y Nutella. También exporta a otros países del Norte, Centro y Sudamérica. La presencia de Ferrero en el país va más allá de sus operaciones comerciales e industriales. Ferrero tiene programas de responsabilidad social como Kinder Joy of Moving, que promueve la actividad física en los niños, Programas con Agricultores de Cacao, El Santuario Jaguar de Kinder y la Reconstrucción de escuelas de Ferrero Rocher.</w:t>
      </w:r>
    </w:p>
    <w:p w:rsidR="00000000" w:rsidDel="00000000" w:rsidP="00000000" w:rsidRDefault="00000000" w:rsidRPr="00000000" w14:paraId="0000001F">
      <w:pPr>
        <w:jc w:val="both"/>
        <w:rPr>
          <w:b w:val="1"/>
          <w:sz w:val="18"/>
          <w:szCs w:val="18"/>
        </w:rPr>
      </w:pPr>
      <w:r w:rsidDel="00000000" w:rsidR="00000000" w:rsidRPr="00000000">
        <w:rPr>
          <w:rtl w:val="0"/>
        </w:rPr>
      </w:r>
    </w:p>
    <w:p w:rsidR="00000000" w:rsidDel="00000000" w:rsidP="00000000" w:rsidRDefault="00000000" w:rsidRPr="00000000" w14:paraId="00000020">
      <w:pPr>
        <w:jc w:val="both"/>
        <w:rPr>
          <w:b w:val="1"/>
          <w:sz w:val="18"/>
          <w:szCs w:val="18"/>
        </w:rPr>
      </w:pPr>
      <w:r w:rsidDel="00000000" w:rsidR="00000000" w:rsidRPr="00000000">
        <w:rPr>
          <w:rtl w:val="0"/>
        </w:rPr>
      </w:r>
    </w:p>
    <w:p w:rsidR="00000000" w:rsidDel="00000000" w:rsidP="00000000" w:rsidRDefault="00000000" w:rsidRPr="00000000" w14:paraId="00000021">
      <w:pPr>
        <w:rPr>
          <w:b w:val="1"/>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b w:val="1"/>
        <w:sz w:val="28"/>
        <w:szCs w:val="28"/>
      </w:rPr>
      <w:drawing>
        <wp:inline distB="114300" distT="114300" distL="114300" distR="114300">
          <wp:extent cx="2181225" cy="1375710"/>
          <wp:effectExtent b="0" l="0" r="0" t="0"/>
          <wp:docPr id="2" name="image1.png"/>
          <a:graphic>
            <a:graphicData uri="http://schemas.openxmlformats.org/drawingml/2006/picture">
              <pic:pic>
                <pic:nvPicPr>
                  <pic:cNvPr id="0" name="image1.png"/>
                  <pic:cNvPicPr preferRelativeResize="0"/>
                </pic:nvPicPr>
                <pic:blipFill>
                  <a:blip r:embed="rId1"/>
                  <a:srcRect b="0" l="5055" r="5054" t="0"/>
                  <a:stretch>
                    <a:fillRect/>
                  </a:stretch>
                </pic:blipFill>
                <pic:spPr>
                  <a:xfrm>
                    <a:off x="0" y="0"/>
                    <a:ext cx="2181225" cy="13757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3B0975"/>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3B0975"/>
  </w:style>
  <w:style w:type="paragraph" w:styleId="Piedepgina">
    <w:name w:val="footer"/>
    <w:basedOn w:val="Normal"/>
    <w:link w:val="PiedepginaCar"/>
    <w:uiPriority w:val="99"/>
    <w:unhideWhenUsed w:val="1"/>
    <w:rsid w:val="003B0975"/>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3B0975"/>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paolaroja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eUTuN/kuojpPRtvERVztFRQsA==">AMUW2mWTUMo+x+aRL7R3kQ4Tg/AKSHk0nOl+1Bblxhb2iTej5rNuqTA+p4YqQpSACaGdLC/R7x6Itw7pGSQl6N+dysjchs1fWw3HxAqr3AQRL8+5JndwvT0=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2022-11-15T15:12:00Z</dcterms:created>
  <dc:creator>MAZARIEGOS Cristina MEX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2022-11-10T15:40:56Z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d9e15ddb-d1e7-44c0-8c1d-ef65e40ab4e4</vt:lpwstr>
  </property>
  <property fmtid="{D5CDD505-2E9C-101B-9397-08002B2CF9AE}" pid="8" name="MSIP_Label_115e1d80-5df9-45cf-93c6-b3dca2463c0a_ContentBits">
    <vt:lpwstr>0</vt:lpwstr>
  </property>
</Properties>
</file>