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202124"/>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color w:val="202124"/>
          <w:sz w:val="28"/>
          <w:szCs w:val="28"/>
          <w:highlight w:val="white"/>
        </w:rPr>
      </w:pPr>
      <w:r w:rsidDel="00000000" w:rsidR="00000000" w:rsidRPr="00000000">
        <w:rPr>
          <w:rFonts w:ascii="Proxima Nova" w:cs="Proxima Nova" w:eastAsia="Proxima Nova" w:hAnsi="Proxima Nova"/>
          <w:b w:val="1"/>
          <w:color w:val="202124"/>
          <w:sz w:val="28"/>
          <w:szCs w:val="28"/>
          <w:highlight w:val="white"/>
          <w:rtl w:val="0"/>
        </w:rPr>
        <w:t xml:space="preserve">Logitech presente en el  CES 2023, la mayor plataforma tecnológica a nivel mundial, en Las Vegas</w:t>
      </w:r>
    </w:p>
    <w:p w:rsidR="00000000" w:rsidDel="00000000" w:rsidP="00000000" w:rsidRDefault="00000000" w:rsidRPr="00000000" w14:paraId="00000003">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9 de enero de 2023—</w:t>
      </w:r>
      <w:r w:rsidDel="00000000" w:rsidR="00000000" w:rsidRPr="00000000">
        <w:rPr>
          <w:rFonts w:ascii="Proxima Nova" w:cs="Proxima Nova" w:eastAsia="Proxima Nova" w:hAnsi="Proxima Nova"/>
          <w:highlight w:val="white"/>
          <w:rtl w:val="0"/>
        </w:rPr>
        <w:t xml:space="preserve"> </w:t>
      </w:r>
      <w:hyperlink r:id="rId6">
        <w:r w:rsidDel="00000000" w:rsidR="00000000" w:rsidRPr="00000000">
          <w:rPr>
            <w:rFonts w:ascii="Proxima Nova" w:cs="Proxima Nova" w:eastAsia="Proxima Nova" w:hAnsi="Proxima Nova"/>
            <w:color w:val="1155cc"/>
            <w:highlight w:val="white"/>
            <w:u w:val="single"/>
            <w:rtl w:val="0"/>
          </w:rPr>
          <w:t xml:space="preserve">Logitech</w:t>
        </w:r>
      </w:hyperlink>
      <w:r w:rsidDel="00000000" w:rsidR="00000000" w:rsidRPr="00000000">
        <w:rPr>
          <w:rFonts w:ascii="Proxima Nova" w:cs="Proxima Nova" w:eastAsia="Proxima Nova" w:hAnsi="Proxima Nova"/>
          <w:highlight w:val="white"/>
          <w:rtl w:val="0"/>
        </w:rPr>
        <w:t xml:space="preserve">, la empresa de tecnología cuyos productos son desarrollados para liberar el potencial de las personas y su comodidad, estuvo presente en el CES 2023, que se llevó a cabo del 5 al 8 de enero en Las Vegas, Nevada, EUA. </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w:t>
      </w:r>
      <w:r w:rsidDel="00000000" w:rsidR="00000000" w:rsidRPr="00000000">
        <w:rPr>
          <w:rFonts w:ascii="Proxima Nova" w:cs="Proxima Nova" w:eastAsia="Proxima Nova" w:hAnsi="Proxima Nova"/>
          <w:i w:val="1"/>
          <w:highlight w:val="white"/>
          <w:rtl w:val="0"/>
        </w:rPr>
        <w:t xml:space="preserve">Consumer Electronics Show</w:t>
      </w:r>
      <w:r w:rsidDel="00000000" w:rsidR="00000000" w:rsidRPr="00000000">
        <w:rPr>
          <w:rFonts w:ascii="Proxima Nova" w:cs="Proxima Nova" w:eastAsia="Proxima Nova" w:hAnsi="Proxima Nova"/>
          <w:highlight w:val="white"/>
          <w:rtl w:val="0"/>
        </w:rPr>
        <w:t xml:space="preserve">, mejor conocido como CES por sus siglas en inglés, es el evento de la industria </w:t>
      </w:r>
      <w:r w:rsidDel="00000000" w:rsidR="00000000" w:rsidRPr="00000000">
        <w:rPr>
          <w:rFonts w:ascii="Proxima Nova" w:cs="Proxima Nova" w:eastAsia="Proxima Nova" w:hAnsi="Proxima Nova"/>
          <w:i w:val="1"/>
          <w:highlight w:val="white"/>
          <w:rtl w:val="0"/>
        </w:rPr>
        <w:t xml:space="preserve">tech</w:t>
      </w:r>
      <w:r w:rsidDel="00000000" w:rsidR="00000000" w:rsidRPr="00000000">
        <w:rPr>
          <w:rFonts w:ascii="Proxima Nova" w:cs="Proxima Nova" w:eastAsia="Proxima Nova" w:hAnsi="Proxima Nova"/>
          <w:highlight w:val="white"/>
          <w:rtl w:val="0"/>
        </w:rPr>
        <w:t xml:space="preserve"> más influyente del mundo, pues es el escenario en el que se presentan las tecnologías más avanzadas de los innovadores globales. Durante este evento, empresas de distintos rubros, ya sean fabricantes, desarrolladores o proveedores de hardware, de contenidos y sistemas de distribución de tecnología de consumo, entre otros hacen gala de los productos más innovadores y que marcarán tendencia a lo largo del año. Además, incluye un programa de conferencias, en el que los líderes empresariales y pensadores pioneros del mundo abordan los temas más relevantes del sector.</w:t>
      </w:r>
    </w:p>
    <w:p w:rsidR="00000000" w:rsidDel="00000000" w:rsidP="00000000" w:rsidRDefault="00000000" w:rsidRPr="00000000" w14:paraId="00000007">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Logitech aprovechó este gran escenario tecnológico para hacer la presentación de diversos </w:t>
      </w:r>
      <w:r w:rsidDel="00000000" w:rsidR="00000000" w:rsidRPr="00000000">
        <w:rPr>
          <w:rFonts w:ascii="Proxima Nova" w:cs="Proxima Nova" w:eastAsia="Proxima Nova" w:hAnsi="Proxima Nova"/>
          <w:rtl w:val="0"/>
        </w:rPr>
        <w:t xml:space="preserve">periféricos</w:t>
      </w:r>
      <w:r w:rsidDel="00000000" w:rsidR="00000000" w:rsidRPr="00000000">
        <w:rPr>
          <w:rFonts w:ascii="Proxima Nova" w:cs="Proxima Nova" w:eastAsia="Proxima Nova" w:hAnsi="Proxima Nova"/>
          <w:rtl w:val="0"/>
        </w:rPr>
        <w:t xml:space="preserve"> a través de un </w:t>
      </w:r>
      <w:r w:rsidDel="00000000" w:rsidR="00000000" w:rsidRPr="00000000">
        <w:rPr>
          <w:rFonts w:ascii="Proxima Nova" w:cs="Proxima Nova" w:eastAsia="Proxima Nova" w:hAnsi="Proxima Nova"/>
          <w:i w:val="1"/>
          <w:rtl w:val="0"/>
        </w:rPr>
        <w:t xml:space="preserve">experience room </w:t>
      </w:r>
      <w:r w:rsidDel="00000000" w:rsidR="00000000" w:rsidRPr="00000000">
        <w:rPr>
          <w:rFonts w:ascii="Proxima Nova" w:cs="Proxima Nova" w:eastAsia="Proxima Nova" w:hAnsi="Proxima Nova"/>
          <w:rtl w:val="0"/>
        </w:rPr>
        <w:t xml:space="preserve">en el que se mostraron </w:t>
      </w:r>
      <w:r w:rsidDel="00000000" w:rsidR="00000000" w:rsidRPr="00000000">
        <w:rPr>
          <w:rFonts w:ascii="Proxima Nova" w:cs="Proxima Nova" w:eastAsia="Proxima Nova" w:hAnsi="Proxima Nova"/>
          <w:i w:val="1"/>
          <w:rtl w:val="0"/>
        </w:rPr>
        <w:t xml:space="preserve">gadgets</w:t>
      </w:r>
      <w:r w:rsidDel="00000000" w:rsidR="00000000" w:rsidRPr="00000000">
        <w:rPr>
          <w:rFonts w:ascii="Proxima Nova" w:cs="Proxima Nova" w:eastAsia="Proxima Nova" w:hAnsi="Proxima Nova"/>
          <w:rtl w:val="0"/>
        </w:rPr>
        <w:t xml:space="preserve"> de la categoría </w:t>
      </w:r>
      <w:r w:rsidDel="00000000" w:rsidR="00000000" w:rsidRPr="00000000">
        <w:rPr>
          <w:rFonts w:ascii="Proxima Nova" w:cs="Proxima Nova" w:eastAsia="Proxima Nova" w:hAnsi="Proxima Nova"/>
          <w:i w:val="1"/>
          <w:rtl w:val="0"/>
        </w:rPr>
        <w:t xml:space="preserve">personal workspace</w:t>
      </w:r>
      <w:r w:rsidDel="00000000" w:rsidR="00000000" w:rsidRPr="00000000">
        <w:rPr>
          <w:rFonts w:ascii="Proxima Nova" w:cs="Proxima Nova" w:eastAsia="Proxima Nova" w:hAnsi="Proxima Nova"/>
          <w:rtl w:val="0"/>
        </w:rPr>
        <w:t xml:space="preserve"> como la Logitech </w:t>
      </w:r>
      <w:r w:rsidDel="00000000" w:rsidR="00000000" w:rsidRPr="00000000">
        <w:rPr>
          <w:rFonts w:ascii="Proxima Nova" w:cs="Proxima Nova" w:eastAsia="Proxima Nova" w:hAnsi="Proxima Nova"/>
          <w:rtl w:val="0"/>
        </w:rPr>
        <w:t xml:space="preserve">Brio 500</w:t>
      </w:r>
      <w:r w:rsidDel="00000000" w:rsidR="00000000" w:rsidRPr="00000000">
        <w:rPr>
          <w:rFonts w:ascii="Proxima Nova" w:cs="Proxima Nova" w:eastAsia="Proxima Nova" w:hAnsi="Proxima Nova"/>
          <w:rtl w:val="0"/>
        </w:rPr>
        <w:t xml:space="preserve">, la mejor y más avanzada de sus cámaras web, dotada de tecnologías innovadoras, que optimizan la colaboración de video Ultra HD 4K </w:t>
      </w:r>
      <w:r w:rsidDel="00000000" w:rsidR="00000000" w:rsidRPr="00000000">
        <w:rPr>
          <w:rFonts w:ascii="Proxima Nova" w:cs="Proxima Nova" w:eastAsia="Proxima Nova" w:hAnsi="Proxima Nova"/>
          <w:rtl w:val="0"/>
        </w:rPr>
        <w:t xml:space="preserve">que cuenta con corrección automática de la iluminación y micrófonos con reducción de ruido, lo que asegura que la imagen y sonido sean claros y naturales en cada reunión. Así como su</w:t>
      </w:r>
      <w:r w:rsidDel="00000000" w:rsidR="00000000" w:rsidRPr="00000000">
        <w:rPr>
          <w:rFonts w:ascii="Proxima Nova" w:cs="Proxima Nova" w:eastAsia="Proxima Nova" w:hAnsi="Proxima Nova"/>
          <w:rtl w:val="0"/>
        </w:rPr>
        <w:t xml:space="preserve"> match perfecto: los audífonos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Zone Vibe 100 inalámbricos</w:t>
      </w:r>
      <w:r w:rsidDel="00000000" w:rsidR="00000000" w:rsidRPr="00000000">
        <w:rPr>
          <w:rFonts w:ascii="Proxima Nova" w:cs="Proxima Nova" w:eastAsia="Proxima Nova" w:hAnsi="Proxima Nova"/>
          <w:rtl w:val="0"/>
        </w:rPr>
        <w:t xml:space="preserve">, con acoplamiento sobre la oreja y con </w:t>
      </w:r>
      <w:r w:rsidDel="00000000" w:rsidR="00000000" w:rsidRPr="00000000">
        <w:rPr>
          <w:rFonts w:ascii="Proxima Nova" w:cs="Proxima Nova" w:eastAsia="Proxima Nova" w:hAnsi="Proxima Nova"/>
          <w:i w:val="1"/>
          <w:rtl w:val="0"/>
        </w:rPr>
        <w:t xml:space="preserve">Bluetooth</w:t>
      </w:r>
      <w:r w:rsidDel="00000000" w:rsidR="00000000" w:rsidRPr="00000000">
        <w:rPr>
          <w:rFonts w:ascii="Proxima Nova" w:cs="Proxima Nova" w:eastAsia="Proxima Nova" w:hAnsi="Proxima Nova"/>
          <w:rtl w:val="0"/>
        </w:rPr>
        <w:t xml:space="preserve">, perfectos para el trabajo híbrido o para los ratos de esparcimiento, ambos en color blanco.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También hizo su reaparición el </w:t>
      </w:r>
      <w:r w:rsidDel="00000000" w:rsidR="00000000" w:rsidRPr="00000000">
        <w:rPr>
          <w:rFonts w:ascii="Proxima Nova" w:cs="Proxima Nova" w:eastAsia="Proxima Nova" w:hAnsi="Proxima Nova"/>
          <w:rtl w:val="0"/>
        </w:rPr>
        <w:t xml:space="preserve">mouse ergonómico vertical Lift</w:t>
      </w:r>
      <w:r w:rsidDel="00000000" w:rsidR="00000000" w:rsidRPr="00000000">
        <w:rPr>
          <w:rFonts w:ascii="Proxima Nova" w:cs="Proxima Nova" w:eastAsia="Proxima Nova" w:hAnsi="Proxima Nova"/>
          <w:rtl w:val="0"/>
        </w:rPr>
        <w:t xml:space="preserve">, un dispositivo revolucionario con un diseño vertical único para manos pequeñas y medianas, con una opción disponible también para usuarios zurdos y el </w:t>
      </w:r>
      <w:r w:rsidDel="00000000" w:rsidR="00000000" w:rsidRPr="00000000">
        <w:rPr>
          <w:rFonts w:ascii="Proxima Nova" w:cs="Proxima Nova" w:eastAsia="Proxima Nova" w:hAnsi="Proxima Nova"/>
          <w:rtl w:val="0"/>
        </w:rPr>
        <w:t xml:space="preserve">MX Keys Mini</w:t>
      </w:r>
      <w:r w:rsidDel="00000000" w:rsidR="00000000" w:rsidRPr="00000000">
        <w:rPr>
          <w:rFonts w:ascii="Proxima Nova" w:cs="Proxima Nova" w:eastAsia="Proxima Nova" w:hAnsi="Proxima Nova"/>
          <w:rtl w:val="0"/>
        </w:rPr>
        <w:t xml:space="preserve">, el teclado minimalista que maximiza la accesibilidad de cada tecla, comando y acceso directo y que favorece la alineación de los hombros y el acercamiento del mouse al teclado; ambos en uno de los colores más populares: el rosa para llenar de estilo tu </w:t>
      </w:r>
      <w:r w:rsidDel="00000000" w:rsidR="00000000" w:rsidRPr="00000000">
        <w:rPr>
          <w:rFonts w:ascii="Proxima Nova" w:cs="Proxima Nova" w:eastAsia="Proxima Nova" w:hAnsi="Proxima Nova"/>
          <w:i w:val="1"/>
          <w:rtl w:val="0"/>
        </w:rPr>
        <w:t xml:space="preserve">personal workspace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B">
      <w:pPr>
        <w:jc w:val="both"/>
        <w:rPr>
          <w:rFonts w:ascii="Proxima Nova" w:cs="Proxima Nova" w:eastAsia="Proxima Nova" w:hAnsi="Proxima Nova"/>
          <w:color w:val="202124"/>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otro lado, también llegaron a Las Vegas, en color negro: el mouse </w:t>
      </w:r>
      <w:r w:rsidDel="00000000" w:rsidR="00000000" w:rsidRPr="00000000">
        <w:rPr>
          <w:rFonts w:ascii="Proxima Nova" w:cs="Proxima Nova" w:eastAsia="Proxima Nova" w:hAnsi="Proxima Nova"/>
          <w:highlight w:val="white"/>
          <w:rtl w:val="0"/>
        </w:rPr>
        <w:t xml:space="preserve">MX Master 3S</w:t>
      </w:r>
      <w:r w:rsidDel="00000000" w:rsidR="00000000" w:rsidRPr="00000000">
        <w:rPr>
          <w:rFonts w:ascii="Proxima Nova" w:cs="Proxima Nova" w:eastAsia="Proxima Nova" w:hAnsi="Proxima Nova"/>
          <w:color w:val="202124"/>
          <w:highlight w:val="white"/>
          <w:rtl w:val="0"/>
        </w:rPr>
        <w:t xml:space="preserve">, </w:t>
      </w:r>
      <w:r w:rsidDel="00000000" w:rsidR="00000000" w:rsidRPr="00000000">
        <w:rPr>
          <w:rFonts w:ascii="Proxima Nova" w:cs="Proxima Nova" w:eastAsia="Proxima Nova" w:hAnsi="Proxima Nova"/>
          <w:highlight w:val="white"/>
          <w:rtl w:val="0"/>
        </w:rPr>
        <w:t xml:space="preserve">que está equipado con el sensor más preciso de Logitech hasta la fecha, con precisión y capacidad de respuesta de próxima generación, y el teclado</w:t>
      </w:r>
      <w:r w:rsidDel="00000000" w:rsidR="00000000" w:rsidRPr="00000000">
        <w:rPr>
          <w:rFonts w:ascii="Proxima Nova" w:cs="Proxima Nova" w:eastAsia="Proxima Nova" w:hAnsi="Proxima Nova"/>
          <w:color w:val="202124"/>
          <w:highlight w:val="white"/>
          <w:rtl w:val="0"/>
        </w:rPr>
        <w:t xml:space="preserve"> </w:t>
      </w:r>
      <w:r w:rsidDel="00000000" w:rsidR="00000000" w:rsidRPr="00000000">
        <w:rPr>
          <w:rFonts w:ascii="Proxima Nova" w:cs="Proxima Nova" w:eastAsia="Proxima Nova" w:hAnsi="Proxima Nova"/>
          <w:color w:val="202124"/>
          <w:rtl w:val="0"/>
        </w:rPr>
        <w:t xml:space="preserve">MX Keys</w:t>
      </w:r>
      <w:r w:rsidDel="00000000" w:rsidR="00000000" w:rsidRPr="00000000">
        <w:rPr>
          <w:rFonts w:ascii="Proxima Nova" w:cs="Proxima Nova" w:eastAsia="Proxima Nova" w:hAnsi="Proxima Nova"/>
          <w:color w:val="202124"/>
          <w:highlight w:val="white"/>
          <w:rtl w:val="0"/>
        </w:rPr>
        <w:t xml:space="preserve">.</w:t>
      </w:r>
      <w:r w:rsidDel="00000000" w:rsidR="00000000" w:rsidRPr="00000000">
        <w:rPr>
          <w:rFonts w:ascii="Proxima Nova" w:cs="Proxima Nova" w:eastAsia="Proxima Nova" w:hAnsi="Proxima Nova"/>
          <w:highlight w:val="white"/>
          <w:rtl w:val="0"/>
        </w:rPr>
        <w:t xml:space="preserve"> Blue Yeti, el micrófono USB profesional, certificado THX, que ofrece gran versatilidad gracias a su patrón polar variable y a la gran calidad de su sonido, no se quedó atrás y fue uno de los productos que se hizo presente en el CES. Estos modelos, igual que los arriba nombrados, ya están disponibles para su venta en México. </w:t>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Un espacio de trabajo no estaría completo sin un Desk Mat que combine con tu personalidad, con base antideslizable y diseño resistente a salpicaduras, este magnífico accesorio está disponible en color rosa, lavanda y gris medio.</w:t>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otro lado, de la vertical de gaming, se presentaron los audífonos A30 en col</w:t>
      </w:r>
      <w:r w:rsidDel="00000000" w:rsidR="00000000" w:rsidRPr="00000000">
        <w:rPr>
          <w:rFonts w:ascii="Proxima Nova" w:cs="Proxima Nova" w:eastAsia="Proxima Nova" w:hAnsi="Proxima Nova"/>
          <w:highlight w:val="white"/>
          <w:rtl w:val="0"/>
        </w:rPr>
        <w:t xml:space="preserve">or blanc</w:t>
      </w:r>
      <w:r w:rsidDel="00000000" w:rsidR="00000000" w:rsidRPr="00000000">
        <w:rPr>
          <w:rFonts w:ascii="Proxima Nova" w:cs="Proxima Nova" w:eastAsia="Proxima Nova" w:hAnsi="Proxima Nova"/>
          <w:highlight w:val="white"/>
          <w:rtl w:val="0"/>
        </w:rPr>
        <w:t xml:space="preserve">o que incorporan Bluetooth para conectarse con varios dispositivos a la vez, tecnología LIGHTSPEED para un rendimiento increíble y un potente controlador de audio de 40 mm para el mejor sonido, todo en un elegante diseño. También fueron presentados el PRO Racing Wheel and Pedals, el nuevo simulador de carreras de la marca que hará que experimentes lo que es estar en una pista de carreras de manera virtual, y la Aurora Collection</w:t>
      </w:r>
      <w:r w:rsidDel="00000000" w:rsidR="00000000" w:rsidRPr="00000000">
        <w:rPr>
          <w:rFonts w:ascii="Proxima Nova" w:cs="Proxima Nova" w:eastAsia="Proxima Nova" w:hAnsi="Proxima Nova"/>
          <w:highlight w:val="white"/>
          <w:rtl w:val="0"/>
        </w:rPr>
        <w:t xml:space="preserve">, que incorpora productos como un headset, teclado y mouse en un diseño minimalista y personalizable que tiene un enfoque </w:t>
      </w:r>
      <w:r w:rsidDel="00000000" w:rsidR="00000000" w:rsidRPr="00000000">
        <w:rPr>
          <w:rFonts w:ascii="Proxima Nova" w:cs="Proxima Nova" w:eastAsia="Proxima Nova" w:hAnsi="Proxima Nova"/>
          <w:highlight w:val="white"/>
          <w:rtl w:val="0"/>
        </w:rPr>
        <w:t xml:space="preserve">inclusivo</w:t>
      </w:r>
      <w:r w:rsidDel="00000000" w:rsidR="00000000" w:rsidRPr="00000000">
        <w:rPr>
          <w:rFonts w:ascii="Proxima Nova" w:cs="Proxima Nova" w:eastAsia="Proxima Nova" w:hAnsi="Proxima Nova"/>
          <w:highlight w:val="white"/>
          <w:rtl w:val="0"/>
        </w:rPr>
        <w:t xml:space="preserve">, sin dejar atrás el mouse gamer G502X y G502X Plus, 2 versiones actualizadas y mejoradas del popular y exitoso dispositivo que ya se ha vuelto el favorito de los jugadores, incorporando, en estos modelos tecnología LIGHTSPEED para un mejor rendimiento y mayor rapidez. </w:t>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estas y muchas otras opciones, que se convierten en experiencias para crear, lograr y disfrutar más, </w:t>
      </w:r>
      <w:r w:rsidDel="00000000" w:rsidR="00000000" w:rsidRPr="00000000">
        <w:rPr>
          <w:rFonts w:ascii="Proxima Nova" w:cs="Proxima Nova" w:eastAsia="Proxima Nova" w:hAnsi="Proxima Nova"/>
          <w:rtl w:val="0"/>
        </w:rPr>
        <w:t xml:space="preserve">Logitech apoya a todas las personas a perseguir sus pasiones</w:t>
      </w:r>
      <w:r w:rsidDel="00000000" w:rsidR="00000000" w:rsidRPr="00000000">
        <w:rPr>
          <w:rFonts w:ascii="Proxima Nova" w:cs="Proxima Nova" w:eastAsia="Proxima Nova" w:hAnsi="Proxima Nova"/>
          <w:rtl w:val="0"/>
        </w:rPr>
        <w:t xml:space="preserve">, ya sean trabajadores, estudiantes, emprendedores, o gamers, la calidad, innovación y tecnología ergonómica de la marca hará que cumplir sus metas sea más fácil y atractivo. </w:t>
      </w:r>
    </w:p>
    <w:p w:rsidR="00000000" w:rsidDel="00000000" w:rsidP="00000000" w:rsidRDefault="00000000" w:rsidRPr="00000000" w14:paraId="00000012">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color w:val="202124"/>
          <w:sz w:val="18"/>
          <w:szCs w:val="18"/>
          <w:highlight w:val="white"/>
          <w:u w:val="single"/>
          <w:rtl w:val="0"/>
        </w:rPr>
        <w:t xml:space="preserve">Acerca de Logitech</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color w:val="202124"/>
          <w:sz w:val="18"/>
          <w:szCs w:val="18"/>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w:t>
      </w:r>
      <w:r w:rsidDel="00000000" w:rsidR="00000000" w:rsidRPr="00000000">
        <w:rPr>
          <w:rFonts w:ascii="Proxima Nova" w:cs="Proxima Nova" w:eastAsia="Proxima Nova" w:hAnsi="Proxima Nova"/>
          <w:color w:val="202124"/>
          <w:sz w:val="18"/>
          <w:szCs w:val="18"/>
          <w:highlight w:val="white"/>
          <w:rtl w:val="0"/>
        </w:rPr>
        <w:t xml:space="preserve">incluyen</w:t>
      </w:r>
      <w:r w:rsidDel="00000000" w:rsidR="00000000" w:rsidRPr="00000000">
        <w:rPr>
          <w:rFonts w:ascii="Proxima Nova" w:cs="Proxima Nova" w:eastAsia="Proxima Nova" w:hAnsi="Proxima Nova"/>
          <w:color w:val="202124"/>
          <w:sz w:val="18"/>
          <w:szCs w:val="18"/>
          <w:highlight w:val="white"/>
          <w:rtl w:val="0"/>
        </w:rPr>
        <w:t xml:space="preserve"> </w:t>
      </w:r>
      <w:hyperlink r:id="rId7">
        <w:r w:rsidDel="00000000" w:rsidR="00000000" w:rsidRPr="00000000">
          <w:rPr>
            <w:rFonts w:ascii="Proxima Nova" w:cs="Proxima Nova" w:eastAsia="Proxima Nova" w:hAnsi="Proxima Nova"/>
            <w:color w:val="202124"/>
            <w:sz w:val="18"/>
            <w:szCs w:val="18"/>
            <w:highlight w:val="white"/>
            <w:rtl w:val="0"/>
          </w:rPr>
          <w:t xml:space="preserve">Logitech</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8">
        <w:r w:rsidDel="00000000" w:rsidR="00000000" w:rsidRPr="00000000">
          <w:rPr>
            <w:rFonts w:ascii="Proxima Nova" w:cs="Proxima Nova" w:eastAsia="Proxima Nova" w:hAnsi="Proxima Nova"/>
            <w:color w:val="202124"/>
            <w:sz w:val="18"/>
            <w:szCs w:val="18"/>
            <w:highlight w:val="white"/>
            <w:rtl w:val="0"/>
          </w:rPr>
          <w:t xml:space="preserve">Logitech G</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9">
        <w:r w:rsidDel="00000000" w:rsidR="00000000" w:rsidRPr="00000000">
          <w:rPr>
            <w:rFonts w:ascii="Proxima Nova" w:cs="Proxima Nova" w:eastAsia="Proxima Nova" w:hAnsi="Proxima Nova"/>
            <w:color w:val="202124"/>
            <w:sz w:val="18"/>
            <w:szCs w:val="18"/>
            <w:highlight w:val="white"/>
            <w:rtl w:val="0"/>
          </w:rPr>
          <w:t xml:space="preserve">ASTRO Gaming</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10">
        <w:r w:rsidDel="00000000" w:rsidR="00000000" w:rsidRPr="00000000">
          <w:rPr>
            <w:rFonts w:ascii="Proxima Nova" w:cs="Proxima Nova" w:eastAsia="Proxima Nova" w:hAnsi="Proxima Nova"/>
            <w:color w:val="202124"/>
            <w:sz w:val="18"/>
            <w:szCs w:val="18"/>
            <w:highlight w:val="white"/>
            <w:rtl w:val="0"/>
          </w:rPr>
          <w:t xml:space="preserve">Streamlabs</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11">
        <w:r w:rsidDel="00000000" w:rsidR="00000000" w:rsidRPr="00000000">
          <w:rPr>
            <w:rFonts w:ascii="Proxima Nova" w:cs="Proxima Nova" w:eastAsia="Proxima Nova" w:hAnsi="Proxima Nova"/>
            <w:color w:val="202124"/>
            <w:sz w:val="18"/>
            <w:szCs w:val="18"/>
            <w:highlight w:val="white"/>
            <w:rtl w:val="0"/>
          </w:rPr>
          <w:t xml:space="preserve">Blue Microphones</w:t>
        </w:r>
      </w:hyperlink>
      <w:r w:rsidDel="00000000" w:rsidR="00000000" w:rsidRPr="00000000">
        <w:rPr>
          <w:rFonts w:ascii="Proxima Nova" w:cs="Proxima Nova" w:eastAsia="Proxima Nova" w:hAnsi="Proxima Nova"/>
          <w:color w:val="202124"/>
          <w:sz w:val="18"/>
          <w:szCs w:val="18"/>
          <w:highlight w:val="white"/>
          <w:rtl w:val="0"/>
        </w:rPr>
        <w:t xml:space="preserve">, </w:t>
      </w:r>
      <w:hyperlink r:id="rId12">
        <w:r w:rsidDel="00000000" w:rsidR="00000000" w:rsidRPr="00000000">
          <w:rPr>
            <w:rFonts w:ascii="Proxima Nova" w:cs="Proxima Nova" w:eastAsia="Proxima Nova" w:hAnsi="Proxima Nova"/>
            <w:color w:val="202124"/>
            <w:sz w:val="18"/>
            <w:szCs w:val="18"/>
            <w:highlight w:val="white"/>
            <w:rtl w:val="0"/>
          </w:rPr>
          <w:t xml:space="preserve">Ultimate Ears</w:t>
        </w:r>
      </w:hyperlink>
      <w:r w:rsidDel="00000000" w:rsidR="00000000" w:rsidRPr="00000000">
        <w:rPr>
          <w:rFonts w:ascii="Proxima Nova" w:cs="Proxima Nova" w:eastAsia="Proxima Nova" w:hAnsi="Proxima Nova"/>
          <w:color w:val="202124"/>
          <w:sz w:val="18"/>
          <w:szCs w:val="18"/>
          <w:highlight w:val="white"/>
          <w:rtl w:val="0"/>
        </w:rPr>
        <w:t xml:space="preserve"> y </w:t>
      </w:r>
      <w:hyperlink r:id="rId13">
        <w:r w:rsidDel="00000000" w:rsidR="00000000" w:rsidRPr="00000000">
          <w:rPr>
            <w:rFonts w:ascii="Proxima Nova" w:cs="Proxima Nova" w:eastAsia="Proxima Nova" w:hAnsi="Proxima Nova"/>
            <w:color w:val="202124"/>
            <w:sz w:val="18"/>
            <w:szCs w:val="18"/>
            <w:highlight w:val="white"/>
            <w:rtl w:val="0"/>
          </w:rPr>
          <w:t xml:space="preserve">Jaybird</w:t>
        </w:r>
      </w:hyperlink>
      <w:r w:rsidDel="00000000" w:rsidR="00000000" w:rsidRPr="00000000">
        <w:rPr>
          <w:rFonts w:ascii="Proxima Nova" w:cs="Proxima Nova" w:eastAsia="Proxima Nova" w:hAnsi="Proxima Nova"/>
          <w:color w:val="202124"/>
          <w:sz w:val="18"/>
          <w:szCs w:val="18"/>
          <w:highlight w:val="white"/>
          <w:rtl w:val="0"/>
        </w:rPr>
        <w:t xml:space="preserve">. Fundada en 1981 y con sede en Lausana (Suiza), Logitech International es una empresa pública suiza que cotiza en el SIX Swiss Exchange (LOGN) y en el Nasdaq Global Select Market (LOGI). Encuentre a Logitech en </w:t>
      </w:r>
      <w:hyperlink r:id="rId14">
        <w:r w:rsidDel="00000000" w:rsidR="00000000" w:rsidRPr="00000000">
          <w:rPr>
            <w:rFonts w:ascii="Proxima Nova" w:cs="Proxima Nova" w:eastAsia="Proxima Nova" w:hAnsi="Proxima Nova"/>
            <w:color w:val="202124"/>
            <w:sz w:val="18"/>
            <w:szCs w:val="18"/>
            <w:highlight w:val="white"/>
            <w:rtl w:val="0"/>
          </w:rPr>
          <w:t xml:space="preserve">www.logitech.com</w:t>
        </w:r>
      </w:hyperlink>
      <w:r w:rsidDel="00000000" w:rsidR="00000000" w:rsidRPr="00000000">
        <w:rPr>
          <w:rFonts w:ascii="Proxima Nova" w:cs="Proxima Nova" w:eastAsia="Proxima Nova" w:hAnsi="Proxima Nova"/>
          <w:color w:val="202124"/>
          <w:sz w:val="18"/>
          <w:szCs w:val="18"/>
          <w:highlight w:val="white"/>
          <w:rtl w:val="0"/>
        </w:rPr>
        <w:t xml:space="preserve">, el </w:t>
      </w:r>
      <w:hyperlink r:id="rId15">
        <w:r w:rsidDel="00000000" w:rsidR="00000000" w:rsidRPr="00000000">
          <w:rPr>
            <w:rFonts w:ascii="Proxima Nova" w:cs="Proxima Nova" w:eastAsia="Proxima Nova" w:hAnsi="Proxima Nova"/>
            <w:color w:val="202124"/>
            <w:sz w:val="18"/>
            <w:szCs w:val="18"/>
            <w:highlight w:val="white"/>
            <w:rtl w:val="0"/>
          </w:rPr>
          <w:t xml:space="preserve">blog</w:t>
        </w:r>
      </w:hyperlink>
      <w:r w:rsidDel="00000000" w:rsidR="00000000" w:rsidRPr="00000000">
        <w:rPr>
          <w:rFonts w:ascii="Proxima Nova" w:cs="Proxima Nova" w:eastAsia="Proxima Nova" w:hAnsi="Proxima Nova"/>
          <w:color w:val="202124"/>
          <w:sz w:val="18"/>
          <w:szCs w:val="18"/>
          <w:highlight w:val="white"/>
          <w:rtl w:val="0"/>
        </w:rPr>
        <w:t xml:space="preserve"> de la empresa o </w:t>
      </w:r>
      <w:hyperlink r:id="rId16">
        <w:r w:rsidDel="00000000" w:rsidR="00000000" w:rsidRPr="00000000">
          <w:rPr>
            <w:rFonts w:ascii="Proxima Nova" w:cs="Proxima Nova" w:eastAsia="Proxima Nova" w:hAnsi="Proxima Nova"/>
            <w:color w:val="202124"/>
            <w:sz w:val="18"/>
            <w:szCs w:val="18"/>
            <w:highlight w:val="white"/>
            <w:rtl w:val="0"/>
          </w:rPr>
          <w:t xml:space="preserve">@LogitechMex</w:t>
        </w:r>
      </w:hyperlink>
      <w:r w:rsidDel="00000000" w:rsidR="00000000" w:rsidRPr="00000000">
        <w:rPr>
          <w:rFonts w:ascii="Proxima Nova" w:cs="Proxima Nova" w:eastAsia="Proxima Nova" w:hAnsi="Proxima Nova"/>
          <w:color w:val="202124"/>
          <w:sz w:val="18"/>
          <w:szCs w:val="18"/>
          <w:highlight w:val="white"/>
          <w:rtl w:val="0"/>
        </w:rPr>
        <w:t xml:space="preserve">.</w:t>
      </w: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sz w:val="18"/>
          <w:szCs w:val="18"/>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5305425</wp:posOffset>
          </wp:positionH>
          <wp:positionV relativeFrom="paragraph">
            <wp:posOffset>1</wp:posOffset>
          </wp:positionV>
          <wp:extent cx="1200344" cy="4524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uemic.com/en-us/" TargetMode="External"/><Relationship Id="rId10" Type="http://schemas.openxmlformats.org/officeDocument/2006/relationships/hyperlink" Target="https://streamlabs.com/" TargetMode="External"/><Relationship Id="rId13" Type="http://schemas.openxmlformats.org/officeDocument/2006/relationships/hyperlink" Target="https://www.jaybirdsport.com/es-mx" TargetMode="External"/><Relationship Id="rId12" Type="http://schemas.openxmlformats.org/officeDocument/2006/relationships/hyperlink" Target="https://www.ultimateea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trogaming.com/es-mx" TargetMode="External"/><Relationship Id="rId15" Type="http://schemas.openxmlformats.org/officeDocument/2006/relationships/hyperlink" Target="http://blog.logitech.com/" TargetMode="External"/><Relationship Id="rId14" Type="http://schemas.openxmlformats.org/officeDocument/2006/relationships/hyperlink" Target="https://www.logitech.com/es-mx" TargetMode="External"/><Relationship Id="rId17" Type="http://schemas.openxmlformats.org/officeDocument/2006/relationships/header" Target="header1.xml"/><Relationship Id="rId16" Type="http://schemas.openxmlformats.org/officeDocument/2006/relationships/hyperlink" Target="https://www.facebook.com/LogitechMex" TargetMode="External"/><Relationship Id="rId5" Type="http://schemas.openxmlformats.org/officeDocument/2006/relationships/styles" Target="styles.xml"/><Relationship Id="rId6" Type="http://schemas.openxmlformats.org/officeDocument/2006/relationships/hyperlink" Target="https://www.logitech.com/es-mx" TargetMode="External"/><Relationship Id="rId7" Type="http://schemas.openxmlformats.org/officeDocument/2006/relationships/hyperlink" Target="https://www.logitech.com/es-mx" TargetMode="External"/><Relationship Id="rId8" Type="http://schemas.openxmlformats.org/officeDocument/2006/relationships/hyperlink" Target="https://www.logitechg.com/e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