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7ABEF3CE"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EE76E1">
        <w:rPr>
          <w:rFonts w:cstheme="minorHAnsi"/>
          <w:b/>
          <w:bCs/>
          <w:szCs w:val="19"/>
          <w:lang w:val="en-US"/>
        </w:rPr>
        <w:t>2</w:t>
      </w:r>
      <w:r w:rsidR="00EE76E1" w:rsidRPr="00EE76E1">
        <w:rPr>
          <w:rFonts w:cstheme="minorHAnsi"/>
          <w:b/>
          <w:bCs/>
          <w:szCs w:val="19"/>
          <w:vertAlign w:val="superscript"/>
          <w:lang w:val="en-US"/>
        </w:rPr>
        <w:t>nd</w:t>
      </w:r>
      <w:r w:rsidR="00EE76E1">
        <w:rPr>
          <w:rFonts w:cstheme="minorHAnsi"/>
          <w:b/>
          <w:bCs/>
          <w:szCs w:val="19"/>
          <w:lang w:val="en-US"/>
        </w:rPr>
        <w:t xml:space="preserve"> September</w:t>
      </w:r>
      <w:r>
        <w:rPr>
          <w:rFonts w:cstheme="minorHAnsi"/>
          <w:b/>
          <w:bCs/>
          <w:szCs w:val="19"/>
          <w:lang w:val="en-US"/>
        </w:rPr>
        <w:t xml:space="preserve"> 202</w:t>
      </w:r>
      <w:r w:rsidR="00C92096">
        <w:rPr>
          <w:rFonts w:cstheme="minorHAnsi"/>
          <w:b/>
          <w:bCs/>
          <w:szCs w:val="19"/>
          <w:lang w:val="en-US"/>
        </w:rPr>
        <w:t>1</w:t>
      </w:r>
    </w:p>
    <w:p w14:paraId="1DA4490A" w14:textId="77777777" w:rsidR="001F5AD0" w:rsidRPr="00A6173F" w:rsidRDefault="001F5AD0" w:rsidP="00D6254D">
      <w:pPr>
        <w:rPr>
          <w:rFonts w:ascii="Arial" w:hAnsi="Arial" w:cs="Arial"/>
          <w:sz w:val="20"/>
          <w:szCs w:val="20"/>
          <w:lang w:val="en-US"/>
        </w:rPr>
      </w:pPr>
    </w:p>
    <w:p w14:paraId="35D0ED31" w14:textId="77777777" w:rsidR="00D6254D" w:rsidRPr="00A86D0D" w:rsidRDefault="00D6254D" w:rsidP="00D6254D">
      <w:pPr>
        <w:rPr>
          <w:rFonts w:cstheme="minorHAnsi"/>
          <w:b/>
          <w:bCs/>
          <w:color w:val="585858" w:themeColor="text1"/>
          <w:sz w:val="20"/>
          <w:szCs w:val="20"/>
          <w:lang w:val="en-US"/>
        </w:rPr>
      </w:pPr>
    </w:p>
    <w:p w14:paraId="4A832361" w14:textId="77777777" w:rsidR="00EE76E1" w:rsidRPr="00EE76E1" w:rsidRDefault="00EE76E1" w:rsidP="00EE76E1">
      <w:pPr>
        <w:spacing w:line="276" w:lineRule="auto"/>
        <w:rPr>
          <w:rFonts w:eastAsia="Calibri" w:cstheme="minorHAnsi"/>
          <w:b/>
          <w:bCs/>
          <w:sz w:val="20"/>
          <w:szCs w:val="20"/>
          <w:lang w:val="en-GB" w:eastAsia="en-US"/>
        </w:rPr>
      </w:pPr>
      <w:r w:rsidRPr="00EE76E1">
        <w:rPr>
          <w:rFonts w:eastAsia="Calibri" w:cstheme="minorHAnsi"/>
          <w:b/>
          <w:bCs/>
          <w:sz w:val="20"/>
          <w:szCs w:val="20"/>
          <w:lang w:val="en-GB" w:eastAsia="en-US"/>
        </w:rPr>
        <w:t>Boost folding-gluing efficiency with the new SPEEDPACK automatic packer from BOBST</w:t>
      </w:r>
    </w:p>
    <w:p w14:paraId="23F11642" w14:textId="77777777" w:rsidR="00EE76E1" w:rsidRP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p>
    <w:p w14:paraId="72EFA988" w14:textId="77777777" w:rsidR="00EE76E1" w:rsidRP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r w:rsidRPr="00EE76E1">
        <w:rPr>
          <w:rFonts w:eastAsia="Calibri" w:cstheme="minorHAnsi"/>
          <w:color w:val="000000"/>
          <w:sz w:val="20"/>
          <w:szCs w:val="20"/>
          <w:shd w:val="clear" w:color="auto" w:fill="FFFFFF"/>
          <w:lang w:val="en-GB" w:eastAsia="en-US"/>
        </w:rPr>
        <w:t>Bringing new levels of automation and productivity to folding-gluing lines, BOBST has unveiled its latest breakthrough innovation for the packaging industry – the SPEEDPACK.</w:t>
      </w:r>
    </w:p>
    <w:p w14:paraId="6F47B227" w14:textId="77777777" w:rsidR="00EE76E1" w:rsidRP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p>
    <w:p w14:paraId="2C8A63CD" w14:textId="77777777" w:rsidR="00EE76E1" w:rsidRP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r w:rsidRPr="00EE76E1">
        <w:rPr>
          <w:rFonts w:eastAsia="Calibri" w:cstheme="minorHAnsi"/>
          <w:color w:val="000000"/>
          <w:sz w:val="20"/>
          <w:szCs w:val="20"/>
          <w:shd w:val="clear" w:color="auto" w:fill="FFFFFF"/>
          <w:lang w:val="en-GB" w:eastAsia="en-US"/>
        </w:rPr>
        <w:t>The automatic packer, suitable for the EXPERTFOLD 145/165, EXPERTFOLD 170-350 and MASTERFOLD 170-350, can handle all types of boxes, whether corrugated or litho-laminated, from straight-line, 4&amp;6 corners, to crash-lock bottom.</w:t>
      </w:r>
    </w:p>
    <w:p w14:paraId="54237D06" w14:textId="77777777" w:rsidR="00EE76E1" w:rsidRP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p>
    <w:p w14:paraId="708028F1" w14:textId="77777777" w:rsidR="00EE76E1" w:rsidRP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r w:rsidRPr="00EE76E1">
        <w:rPr>
          <w:rFonts w:eastAsia="Calibri" w:cstheme="minorHAnsi"/>
          <w:color w:val="000000"/>
          <w:sz w:val="20"/>
          <w:szCs w:val="20"/>
          <w:shd w:val="clear" w:color="auto" w:fill="FFFFFF"/>
          <w:lang w:val="en-GB" w:eastAsia="en-US"/>
        </w:rPr>
        <w:t>Folded and glued boxes are automatically counted, stacked and banded perfectly, delivered and ready for palletization.</w:t>
      </w:r>
    </w:p>
    <w:p w14:paraId="7FAF969D" w14:textId="77777777" w:rsidR="00EE76E1" w:rsidRP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p>
    <w:p w14:paraId="0E3208FD" w14:textId="77777777" w:rsidR="00EE76E1" w:rsidRP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r w:rsidRPr="00EE76E1">
        <w:rPr>
          <w:rFonts w:eastAsia="Calibri" w:cstheme="minorHAnsi"/>
          <w:color w:val="000000"/>
          <w:sz w:val="20"/>
          <w:szCs w:val="20"/>
          <w:shd w:val="clear" w:color="auto" w:fill="FFFFFF"/>
          <w:lang w:val="en-GB" w:eastAsia="en-US"/>
        </w:rPr>
        <w:t xml:space="preserve">Pierre Binggeli, Product Line Director Folder-gluers at BOBST said: “With SPEEDPACK, converters can realise the full potential of their BOBST folding-gluing lines in terms of both quality and productivity. </w:t>
      </w:r>
    </w:p>
    <w:p w14:paraId="308F8071" w14:textId="77777777" w:rsidR="00EE76E1" w:rsidRP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p>
    <w:p w14:paraId="0C3F412D" w14:textId="77777777" w:rsidR="00EE76E1" w:rsidRP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r w:rsidRPr="00EE76E1">
        <w:rPr>
          <w:rFonts w:eastAsia="Calibri" w:cstheme="minorHAnsi"/>
          <w:color w:val="000000"/>
          <w:sz w:val="20"/>
          <w:szCs w:val="20"/>
          <w:shd w:val="clear" w:color="auto" w:fill="FFFFFF"/>
          <w:lang w:val="en-GB" w:eastAsia="en-US"/>
        </w:rPr>
        <w:t>“This novel innovation combines a range of BOBST patented features designed to take the strain out of the packing process and reduce waste, while at the same time optimising operational accuracy and efficiency. At BOBST, we believe automated technologies and processes are key to enabling progress and future-proofing the packaging industry; SPEEDPACK is representative of this vision.”</w:t>
      </w:r>
    </w:p>
    <w:p w14:paraId="71B411D1" w14:textId="77777777" w:rsidR="00EE76E1" w:rsidRP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p>
    <w:p w14:paraId="241C8127" w14:textId="77777777" w:rsidR="00EE76E1" w:rsidRPr="00EE76E1" w:rsidRDefault="00EE76E1" w:rsidP="00EE76E1">
      <w:pPr>
        <w:spacing w:line="276" w:lineRule="auto"/>
        <w:rPr>
          <w:rFonts w:eastAsia="Calibri" w:cstheme="minorHAnsi"/>
          <w:color w:val="000000"/>
          <w:sz w:val="20"/>
          <w:szCs w:val="20"/>
          <w:shd w:val="clear" w:color="auto" w:fill="FFFFFF"/>
          <w:lang w:val="en-GB" w:eastAsia="en-US"/>
        </w:rPr>
      </w:pPr>
      <w:r w:rsidRPr="00EE76E1">
        <w:rPr>
          <w:rFonts w:eastAsia="Calibri" w:cstheme="minorHAnsi"/>
          <w:color w:val="000000"/>
          <w:sz w:val="20"/>
          <w:szCs w:val="20"/>
          <w:shd w:val="clear" w:color="auto" w:fill="FFFFFF"/>
          <w:lang w:val="en-GB" w:eastAsia="en-US"/>
        </w:rPr>
        <w:t>SPEEDPACK brings a multitude of benefits to operators and enhances the return on investment for manufacturers and converters. Providing the highest possible number of batches per hour and with very short set-up times, it can increase folding-gluing line productivity by up to 25%, without compromising box quality.</w:t>
      </w:r>
    </w:p>
    <w:p w14:paraId="74938351" w14:textId="77777777" w:rsidR="00EE76E1" w:rsidRPr="00EE76E1" w:rsidRDefault="00EE76E1" w:rsidP="00EE76E1">
      <w:pPr>
        <w:spacing w:line="276" w:lineRule="auto"/>
        <w:rPr>
          <w:rFonts w:eastAsia="Calibri" w:cstheme="minorHAnsi"/>
          <w:color w:val="000000"/>
          <w:sz w:val="20"/>
          <w:szCs w:val="20"/>
          <w:shd w:val="clear" w:color="auto" w:fill="FFFFFF"/>
          <w:lang w:val="en-GB" w:eastAsia="en-US"/>
        </w:rPr>
      </w:pPr>
    </w:p>
    <w:p w14:paraId="5A21A592" w14:textId="77777777" w:rsidR="00EE76E1" w:rsidRPr="00EE76E1" w:rsidRDefault="00EE76E1" w:rsidP="00EE76E1">
      <w:pPr>
        <w:spacing w:line="276" w:lineRule="auto"/>
        <w:rPr>
          <w:rFonts w:eastAsia="Calibri" w:cstheme="minorHAnsi"/>
          <w:color w:val="000000"/>
          <w:sz w:val="20"/>
          <w:szCs w:val="20"/>
          <w:shd w:val="clear" w:color="auto" w:fill="FFFFFF"/>
          <w:lang w:val="en-GB" w:eastAsia="en-US"/>
        </w:rPr>
      </w:pPr>
      <w:r w:rsidRPr="00EE76E1">
        <w:rPr>
          <w:rFonts w:eastAsia="Calibri" w:cstheme="minorHAnsi"/>
          <w:color w:val="000000"/>
          <w:sz w:val="20"/>
          <w:szCs w:val="20"/>
          <w:shd w:val="clear" w:color="auto" w:fill="FFFFFF"/>
          <w:lang w:val="en-GB" w:eastAsia="en-US"/>
        </w:rPr>
        <w:t>The automated process eliminates the need for machine operators to bundle batches together and carry heavy loads to offline bundle-strapping machines. Workload is reduced by up to 60% as the complete line can be managed by one operator and the risk of injury, including Repetitive Strain Injury, is removed. Highly ergonomic, SPEEDPACK is easy and safe to use on the production floor. Large clear safety doors provide complete access and visibility to the whole machine for setting and production. Meanwhile, the BOBST Human Machine Interface (HMI) integrated into SPEEDPACK allows settings to be fully automated, making handling of repeat orders simple and fast - job changeovers can take place within 10 minutes.</w:t>
      </w:r>
    </w:p>
    <w:p w14:paraId="57D9C8A6" w14:textId="77777777" w:rsidR="00EE76E1" w:rsidRPr="00EE76E1" w:rsidRDefault="00EE76E1" w:rsidP="00EE76E1">
      <w:pPr>
        <w:spacing w:line="276" w:lineRule="auto"/>
        <w:rPr>
          <w:rFonts w:eastAsia="Calibri" w:cstheme="minorHAnsi"/>
          <w:color w:val="000000"/>
          <w:sz w:val="20"/>
          <w:szCs w:val="20"/>
          <w:shd w:val="clear" w:color="auto" w:fill="FFFFFF"/>
          <w:lang w:val="en-GB" w:eastAsia="en-US"/>
        </w:rPr>
      </w:pPr>
    </w:p>
    <w:p w14:paraId="58F376BF" w14:textId="1CFEF9C2" w:rsid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r w:rsidRPr="00EE76E1">
        <w:rPr>
          <w:rFonts w:eastAsia="Calibri" w:cstheme="minorHAnsi"/>
          <w:color w:val="000000"/>
          <w:sz w:val="20"/>
          <w:szCs w:val="20"/>
          <w:shd w:val="clear" w:color="auto" w:fill="FFFFFF"/>
          <w:lang w:val="en-GB" w:eastAsia="en-US"/>
        </w:rPr>
        <w:t>M. Binggeli added: “SPEEDPACK is a versatile peripheral that provides converters and manufacturers with greater control across the workflow, helping them to become more flexible and agile – critical in today’s fast-paced industry.”</w:t>
      </w:r>
    </w:p>
    <w:p w14:paraId="7CC04DAE" w14:textId="787113FA" w:rsid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p>
    <w:p w14:paraId="2518631F" w14:textId="339F5522" w:rsid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p>
    <w:p w14:paraId="0291CE06" w14:textId="2E997966" w:rsid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p>
    <w:p w14:paraId="50D300E4" w14:textId="77777777" w:rsidR="00EE76E1" w:rsidRP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p>
    <w:p w14:paraId="0F1F738D" w14:textId="77777777" w:rsidR="00EE76E1" w:rsidRPr="00EE76E1" w:rsidRDefault="00EE76E1" w:rsidP="00EE76E1">
      <w:pPr>
        <w:shd w:val="clear" w:color="auto" w:fill="FFFFFF"/>
        <w:spacing w:line="276" w:lineRule="auto"/>
        <w:rPr>
          <w:rFonts w:eastAsia="Calibri" w:cstheme="minorHAnsi"/>
          <w:color w:val="000000"/>
          <w:sz w:val="20"/>
          <w:szCs w:val="20"/>
          <w:shd w:val="clear" w:color="auto" w:fill="FFFFFF"/>
          <w:lang w:val="en-GB" w:eastAsia="en-US"/>
        </w:rPr>
      </w:pPr>
    </w:p>
    <w:p w14:paraId="08B9D95B" w14:textId="3E3CD021" w:rsidR="004A327C" w:rsidRDefault="004A327C" w:rsidP="004A327C">
      <w:pPr>
        <w:spacing w:line="240" w:lineRule="auto"/>
        <w:rPr>
          <w:rFonts w:ascii="Arial" w:hAnsi="Arial" w:cs="Arial"/>
          <w:b/>
          <w:bCs/>
          <w:lang w:val="en-US"/>
        </w:rPr>
      </w:pPr>
      <w:r w:rsidRPr="004A327C">
        <w:rPr>
          <w:rFonts w:ascii="Arial" w:hAnsi="Arial" w:cs="Arial"/>
          <w:b/>
          <w:bCs/>
          <w:lang w:val="en-US"/>
        </w:rPr>
        <w:lastRenderedPageBreak/>
        <w:t>About BOBST</w:t>
      </w:r>
    </w:p>
    <w:p w14:paraId="159FB22B" w14:textId="1A35B9D5" w:rsidR="009A468B" w:rsidRPr="001B6B89" w:rsidRDefault="009A468B" w:rsidP="009A468B">
      <w:pPr>
        <w:pStyle w:val="ox-37bcbdf2c8-msolistparagraph"/>
        <w:spacing w:line="276" w:lineRule="auto"/>
        <w:rPr>
          <w:rFonts w:ascii="Arial" w:eastAsiaTheme="minorEastAsia" w:hAnsi="Arial" w:cs="Arial"/>
          <w:b/>
          <w:bCs/>
          <w:sz w:val="19"/>
          <w:lang w:val="en-US" w:eastAsia="zh-CN"/>
        </w:rPr>
      </w:pPr>
      <w:r w:rsidRPr="001B6B89">
        <w:rPr>
          <w:rFonts w:ascii="Arial" w:eastAsiaTheme="minorEastAsia" w:hAnsi="Arial" w:cs="Arial"/>
          <w:sz w:val="19"/>
          <w:lang w:val="en-US" w:eastAsia="zh-CN"/>
        </w:rPr>
        <w:t>We are one of the world’s leading suppliers of substrate processing, printing and converting equipment and services for the label, flexible packaging, folding carton and corrugated</w:t>
      </w:r>
      <w:r w:rsidR="00BC2E69" w:rsidRPr="001B6B89">
        <w:rPr>
          <w:rFonts w:ascii="Arial" w:eastAsiaTheme="minorEastAsia" w:hAnsi="Arial" w:cs="Arial"/>
          <w:sz w:val="19"/>
          <w:lang w:val="en-US" w:eastAsia="zh-CN"/>
        </w:rPr>
        <w:t xml:space="preserve"> board</w:t>
      </w:r>
      <w:r w:rsidRPr="001B6B89">
        <w:rPr>
          <w:rFonts w:ascii="Arial" w:eastAsiaTheme="minorEastAsia" w:hAnsi="Arial" w:cs="Arial"/>
          <w:sz w:val="19"/>
          <w:lang w:val="en-US" w:eastAsia="zh-CN"/>
        </w:rPr>
        <w:t xml:space="preserve"> industries.</w:t>
      </w:r>
    </w:p>
    <w:p w14:paraId="397644F6" w14:textId="18FB747A" w:rsidR="001F5AD0" w:rsidRPr="001B6B89" w:rsidRDefault="009A468B" w:rsidP="009A468B">
      <w:pPr>
        <w:pStyle w:val="ox-37bcbdf2c8-msolistparagraph"/>
        <w:spacing w:line="276" w:lineRule="auto"/>
        <w:rPr>
          <w:rFonts w:ascii="Arial" w:eastAsiaTheme="minorEastAsia" w:hAnsi="Arial" w:cs="Arial"/>
          <w:sz w:val="19"/>
          <w:lang w:val="en-US" w:eastAsia="zh-CN"/>
        </w:rPr>
      </w:pPr>
      <w:r w:rsidRPr="001B6B89">
        <w:rPr>
          <w:rFonts w:ascii="Arial" w:eastAsiaTheme="minorEastAsia" w:hAnsi="Arial" w:cs="Arial"/>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F8A1BCB" w14:textId="77777777" w:rsidR="00C31EDB" w:rsidRDefault="00C31EDB" w:rsidP="00C31EDB">
      <w:pPr>
        <w:rPr>
          <w:b/>
          <w:szCs w:val="19"/>
          <w:lang w:val="en-US"/>
        </w:rPr>
      </w:pPr>
      <w:r w:rsidRPr="00387B04">
        <w:rPr>
          <w:b/>
          <w:szCs w:val="19"/>
          <w:lang w:val="en-US"/>
        </w:rPr>
        <w:t>Press contact</w:t>
      </w:r>
      <w:r>
        <w:rPr>
          <w:b/>
          <w:szCs w:val="19"/>
          <w:lang w:val="en-US"/>
        </w:rPr>
        <w:t>s</w:t>
      </w:r>
      <w:r w:rsidRPr="00387B04">
        <w:rPr>
          <w:b/>
          <w:szCs w:val="19"/>
          <w:lang w:val="en-US"/>
        </w:rPr>
        <w:t>:</w:t>
      </w:r>
    </w:p>
    <w:p w14:paraId="00591663" w14:textId="77777777" w:rsidR="00C31EDB" w:rsidRPr="00387B04" w:rsidRDefault="00C31EDB" w:rsidP="00C31EDB">
      <w:pPr>
        <w:rPr>
          <w:b/>
          <w:szCs w:val="19"/>
          <w:lang w:val="en-US"/>
        </w:rPr>
      </w:pPr>
    </w:p>
    <w:p w14:paraId="74BC8D0F" w14:textId="77777777" w:rsidR="00C31EDB" w:rsidRPr="00387B04" w:rsidRDefault="00C31EDB" w:rsidP="00C31ED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7777777"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11" w:history="1">
        <w:r w:rsidRPr="00387B04">
          <w:rPr>
            <w:rFonts w:asciiTheme="majorHAnsi" w:eastAsia="Microsoft YaHei" w:hAnsiTheme="majorHAnsi" w:cstheme="majorHAnsi"/>
            <w:color w:val="0000FF"/>
            <w:szCs w:val="19"/>
            <w:u w:val="single"/>
            <w:lang w:val="en-GB" w:eastAsia="de-DE"/>
          </w:rPr>
          <w:t>gudrun.alex@bobst.com</w:t>
        </w:r>
      </w:hyperlink>
    </w:p>
    <w:p w14:paraId="313A7A1D" w14:textId="77777777" w:rsidR="00CA214B" w:rsidRDefault="00CA214B"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81F536B" w14:textId="77777777" w:rsidR="004A327C" w:rsidRPr="00C365C9" w:rsidRDefault="004A327C" w:rsidP="004A327C">
      <w:pPr>
        <w:spacing w:line="240" w:lineRule="auto"/>
        <w:rPr>
          <w:rFonts w:ascii="Times New Roman" w:eastAsia="SimSun" w:hAnsi="Times New Roman"/>
          <w:b/>
          <w:bCs/>
          <w:szCs w:val="19"/>
          <w:lang w:val="en-US" w:bidi="th-TH"/>
        </w:rPr>
      </w:pPr>
    </w:p>
    <w:p w14:paraId="54CFF7E0" w14:textId="77777777" w:rsidR="004A327C" w:rsidRPr="006D35BD" w:rsidRDefault="004A327C" w:rsidP="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12"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3"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4"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5" w:history="1">
        <w:r w:rsidRPr="006D35BD">
          <w:rPr>
            <w:rFonts w:asciiTheme="majorHAnsi" w:eastAsia="Microsoft YaHei" w:hAnsiTheme="majorHAnsi" w:cstheme="majorHAnsi"/>
            <w:color w:val="0000FF"/>
            <w:szCs w:val="19"/>
            <w:u w:val="single"/>
            <w:lang w:val="en-GB" w:eastAsia="de-DE"/>
          </w:rPr>
          <w:t>www.bobst.com/youtube</w:t>
        </w:r>
      </w:hyperlink>
    </w:p>
    <w:p w14:paraId="23371E5E" w14:textId="77777777" w:rsidR="004A327C" w:rsidRPr="006D35BD" w:rsidRDefault="004A327C" w:rsidP="00D6254D">
      <w:pPr>
        <w:rPr>
          <w:rFonts w:ascii="Arial" w:eastAsia="Times New Roman" w:hAnsi="Arial" w:cs="Arial"/>
          <w:szCs w:val="19"/>
          <w:lang w:val="en-GB" w:eastAsia="de-DE"/>
        </w:rPr>
      </w:pPr>
    </w:p>
    <w:p w14:paraId="18C8DF88" w14:textId="77777777" w:rsidR="00FE7069" w:rsidRDefault="00FE7069" w:rsidP="00D6254D">
      <w:pPr>
        <w:rPr>
          <w:rFonts w:ascii="Arial" w:eastAsia="Times New Roman" w:hAnsi="Arial" w:cs="Arial"/>
          <w:szCs w:val="19"/>
          <w:lang w:val="en-US" w:eastAsia="de-DE"/>
        </w:rPr>
      </w:pPr>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6"/>
      <w:footerReference w:type="default" r:id="rId17"/>
      <w:headerReference w:type="first" r:id="rId18"/>
      <w:footerReference w:type="first" r:id="rId19"/>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2CE7" w14:textId="77777777" w:rsidR="00801748" w:rsidRDefault="00801748" w:rsidP="00BB5BE9">
      <w:pPr>
        <w:spacing w:line="240" w:lineRule="auto"/>
      </w:pPr>
      <w:r>
        <w:separator/>
      </w:r>
    </w:p>
  </w:endnote>
  <w:endnote w:type="continuationSeparator" w:id="0">
    <w:p w14:paraId="519E0114" w14:textId="77777777" w:rsidR="00801748" w:rsidRDefault="0080174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1B6B89" w:rsidRDefault="000012A4" w:rsidP="00F36CF1">
    <w:pPr>
      <w:pStyle w:val="LegalFooter"/>
      <w:rPr>
        <w:lang w:val="en-US"/>
      </w:rPr>
    </w:pPr>
    <w:r>
      <w:fldChar w:fldCharType="begin"/>
    </w:r>
    <w:r w:rsidRPr="001B6B89">
      <w:rPr>
        <w:lang w:val="en-US"/>
      </w:rPr>
      <w:instrText xml:space="preserve"> FILENAME   \* MERGEFORMAT </w:instrText>
    </w:r>
    <w:r>
      <w:fldChar w:fldCharType="separate"/>
    </w:r>
    <w:r w:rsidR="00463D93" w:rsidRPr="001B6B89">
      <w:rPr>
        <w:noProof/>
        <w:lang w:val="en-US"/>
      </w:rPr>
      <w:t>PR_BOBST_name_XX-XX-2019_EG.docx</w:t>
    </w:r>
    <w:r>
      <w:rPr>
        <w:noProof/>
      </w:rPr>
      <w:fldChar w:fldCharType="end"/>
    </w:r>
    <w:r w:rsidR="00F36CF1" w:rsidRPr="001B6B89">
      <w:rPr>
        <w:lang w:val="en-US"/>
      </w:rPr>
      <w:t xml:space="preserve"> | </w:t>
    </w:r>
    <w:sdt>
      <w:sdtPr>
        <w:tag w:val="T_Page"/>
        <w:id w:val="209380030"/>
      </w:sdtPr>
      <w:sdtEndPr/>
      <w:sdtContent>
        <w:r w:rsidR="00D21ADD" w:rsidRPr="001B6B89">
          <w:rPr>
            <w:lang w:val="en-US"/>
          </w:rPr>
          <w:t>Page</w:t>
        </w:r>
      </w:sdtContent>
    </w:sdt>
    <w:r w:rsidR="00F36CF1" w:rsidRPr="001B6B89">
      <w:rPr>
        <w:lang w:val="en-US"/>
      </w:rPr>
      <w:t xml:space="preserve"> </w:t>
    </w:r>
    <w:r w:rsidR="00F36CF1" w:rsidRPr="00D21ADD">
      <w:fldChar w:fldCharType="begin"/>
    </w:r>
    <w:r w:rsidR="00F36CF1" w:rsidRPr="001B6B89">
      <w:rPr>
        <w:lang w:val="en-US"/>
      </w:rPr>
      <w:instrText xml:space="preserve"> PAGE   \* MERGEFORMAT </w:instrText>
    </w:r>
    <w:r w:rsidR="00F36CF1" w:rsidRPr="00D21ADD">
      <w:fldChar w:fldCharType="separate"/>
    </w:r>
    <w:r w:rsidR="0052511D" w:rsidRPr="001B6B89">
      <w:rPr>
        <w:noProof/>
        <w:lang w:val="en-US"/>
      </w:rPr>
      <w:t>1</w:t>
    </w:r>
    <w:r w:rsidR="00F36CF1" w:rsidRPr="00D21ADD">
      <w:fldChar w:fldCharType="end"/>
    </w:r>
    <w:r w:rsidR="00F36CF1" w:rsidRPr="001B6B89">
      <w:rPr>
        <w:lang w:val="en-US"/>
      </w:rPr>
      <w:t xml:space="preserve"> </w:t>
    </w:r>
    <w:sdt>
      <w:sdtPr>
        <w:tag w:val="T_PageOf"/>
        <w:id w:val="232359844"/>
      </w:sdtPr>
      <w:sdtEndPr/>
      <w:sdtContent>
        <w:r w:rsidR="00D21ADD" w:rsidRPr="001B6B89">
          <w:rPr>
            <w:lang w:val="en-US"/>
          </w:rPr>
          <w:t>of</w:t>
        </w:r>
      </w:sdtContent>
    </w:sdt>
    <w:r w:rsidR="00F36CF1" w:rsidRPr="001B6B89">
      <w:rPr>
        <w:lang w:val="en-US"/>
      </w:rPr>
      <w:t xml:space="preserve"> </w:t>
    </w:r>
    <w:r>
      <w:fldChar w:fldCharType="begin"/>
    </w:r>
    <w:r w:rsidRPr="001B6B89">
      <w:rPr>
        <w:lang w:val="en-US"/>
      </w:rPr>
      <w:instrText xml:space="preserve"> NUMPAGES   \* MERGEFORMAT </w:instrText>
    </w:r>
    <w:r>
      <w:fldChar w:fldCharType="separate"/>
    </w:r>
    <w:r w:rsidR="0052511D" w:rsidRPr="001B6B89">
      <w:rPr>
        <w:noProof/>
        <w:lang w:val="en-US"/>
      </w:rPr>
      <w:t>1</w:t>
    </w:r>
    <w:r>
      <w:rPr>
        <w:noProof/>
      </w:rPr>
      <w:fldChar w:fldCharType="end"/>
    </w:r>
  </w:p>
  <w:sdt>
    <w:sdtPr>
      <w:tag w:val="E_Company"/>
      <w:id w:val="-144983231"/>
    </w:sdtPr>
    <w:sdtEndPr/>
    <w:sdtContent>
      <w:p w14:paraId="0930D9EF" w14:textId="77777777" w:rsidR="00F36CF1" w:rsidRPr="001B6B89" w:rsidRDefault="00D21ADD" w:rsidP="00F36CF1">
        <w:pPr>
          <w:pStyle w:val="LegalFooter1"/>
          <w:rPr>
            <w:lang w:val="en-US"/>
          </w:rPr>
        </w:pPr>
        <w:r w:rsidRPr="001B6B89">
          <w:rPr>
            <w:lang w:val="en-US"/>
          </w:rPr>
          <w:t>Bobst Mex SA</w:t>
        </w:r>
      </w:p>
    </w:sdtContent>
  </w:sdt>
  <w:sdt>
    <w:sdtPr>
      <w:tag w:val="M_LegalFooter"/>
      <w:id w:val="188571317"/>
    </w:sdtPr>
    <w:sdtEndPr/>
    <w:sdtContent>
      <w:p w14:paraId="32254C7D" w14:textId="77777777" w:rsidR="00F36CF1" w:rsidRPr="001B6B89" w:rsidRDefault="00D21ADD" w:rsidP="00F36CF1">
        <w:pPr>
          <w:pStyle w:val="LegalFooter2"/>
          <w:rPr>
            <w:lang w:val="en-US"/>
          </w:rPr>
        </w:pPr>
        <w:r w:rsidRPr="001B6B89">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3F5B" w14:textId="77777777" w:rsidR="00801748" w:rsidRDefault="00801748" w:rsidP="00BB5BE9">
      <w:pPr>
        <w:spacing w:line="240" w:lineRule="auto"/>
      </w:pPr>
      <w:r>
        <w:separator/>
      </w:r>
    </w:p>
  </w:footnote>
  <w:footnote w:type="continuationSeparator" w:id="0">
    <w:p w14:paraId="72AA5F5D" w14:textId="77777777" w:rsidR="00801748" w:rsidRDefault="0080174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801748"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05274"/>
    <w:rsid w:val="001100A0"/>
    <w:rsid w:val="00112F31"/>
    <w:rsid w:val="00152612"/>
    <w:rsid w:val="00162F04"/>
    <w:rsid w:val="00165731"/>
    <w:rsid w:val="00185617"/>
    <w:rsid w:val="00193DE7"/>
    <w:rsid w:val="001B6B89"/>
    <w:rsid w:val="001C1E38"/>
    <w:rsid w:val="001F5AD0"/>
    <w:rsid w:val="00203F19"/>
    <w:rsid w:val="0027064C"/>
    <w:rsid w:val="00273281"/>
    <w:rsid w:val="002A0B31"/>
    <w:rsid w:val="002E75CC"/>
    <w:rsid w:val="00305571"/>
    <w:rsid w:val="00387B04"/>
    <w:rsid w:val="003E16F3"/>
    <w:rsid w:val="00451BC6"/>
    <w:rsid w:val="00463D93"/>
    <w:rsid w:val="00467FEC"/>
    <w:rsid w:val="0047059D"/>
    <w:rsid w:val="004A327C"/>
    <w:rsid w:val="004C2489"/>
    <w:rsid w:val="004D62CA"/>
    <w:rsid w:val="004E5B8C"/>
    <w:rsid w:val="004F3549"/>
    <w:rsid w:val="0052511D"/>
    <w:rsid w:val="005447E0"/>
    <w:rsid w:val="00546823"/>
    <w:rsid w:val="005A48B2"/>
    <w:rsid w:val="005B2A76"/>
    <w:rsid w:val="005B3F21"/>
    <w:rsid w:val="005E0453"/>
    <w:rsid w:val="005E4C3A"/>
    <w:rsid w:val="006A45F6"/>
    <w:rsid w:val="006D35BD"/>
    <w:rsid w:val="00720A43"/>
    <w:rsid w:val="00801748"/>
    <w:rsid w:val="00835855"/>
    <w:rsid w:val="008677A6"/>
    <w:rsid w:val="008B5EF4"/>
    <w:rsid w:val="008C5DF4"/>
    <w:rsid w:val="008D353F"/>
    <w:rsid w:val="00900CAA"/>
    <w:rsid w:val="009A0420"/>
    <w:rsid w:val="009A468B"/>
    <w:rsid w:val="009C07C8"/>
    <w:rsid w:val="009E2584"/>
    <w:rsid w:val="00A0324C"/>
    <w:rsid w:val="00A131E9"/>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D21ADD"/>
    <w:rsid w:val="00D34E2F"/>
    <w:rsid w:val="00D6254D"/>
    <w:rsid w:val="00DB1DC2"/>
    <w:rsid w:val="00DD2D6F"/>
    <w:rsid w:val="00DE5DD2"/>
    <w:rsid w:val="00E00C83"/>
    <w:rsid w:val="00E363B9"/>
    <w:rsid w:val="00E653AC"/>
    <w:rsid w:val="00EA0EB6"/>
    <w:rsid w:val="00EE76E1"/>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bst.com/linkedi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obst.com/faceboo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drun.alex@bobst.com" TargetMode="External"/><Relationship Id="rId5" Type="http://schemas.openxmlformats.org/officeDocument/2006/relationships/numbering" Target="numbering.xml"/><Relationship Id="rId15" Type="http://schemas.openxmlformats.org/officeDocument/2006/relationships/hyperlink" Target="http://www.bobst.com/youtu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bst.com/twi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B80E565DF634E8777B7F7B1F9A5DC" ma:contentTypeVersion="14" ma:contentTypeDescription="Create a new document." ma:contentTypeScope="" ma:versionID="71305e47a33da4757ce24e185a1e052f">
  <xsd:schema xmlns:xsd="http://www.w3.org/2001/XMLSchema" xmlns:xs="http://www.w3.org/2001/XMLSchema" xmlns:p="http://schemas.microsoft.com/office/2006/metadata/properties" xmlns:ns3="8b9b6168-c173-4bd1-a05a-e4f0d1a94d84" xmlns:ns4="83860f16-1386-4391-98f6-0230045810a2" targetNamespace="http://schemas.microsoft.com/office/2006/metadata/properties" ma:root="true" ma:fieldsID="121f55306dae2a2eb18d6cacedd094c2" ns3:_="" ns4:_="">
    <xsd:import namespace="8b9b6168-c173-4bd1-a05a-e4f0d1a94d84"/>
    <xsd:import namespace="83860f16-1386-4391-98f6-0230045810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b6168-c173-4bd1-a05a-e4f0d1a94d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60f16-1386-4391-98f6-0230045810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7695-F033-4965-8CE8-6FF5F9999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82B332-A477-4F3E-847B-9E04DD7A2C00}">
  <ds:schemaRefs>
    <ds:schemaRef ds:uri="http://schemas.microsoft.com/sharepoint/v3/contenttype/forms"/>
  </ds:schemaRefs>
</ds:datastoreItem>
</file>

<file path=customXml/itemProps3.xml><?xml version="1.0" encoding="utf-8"?>
<ds:datastoreItem xmlns:ds="http://schemas.openxmlformats.org/officeDocument/2006/customXml" ds:itemID="{2C846149-69A9-4842-B302-F295B6965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b6168-c173-4bd1-a05a-e4f0d1a94d84"/>
    <ds:schemaRef ds:uri="83860f16-1386-4391-98f6-023004581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532</Words>
  <Characters>3034</Characters>
  <Application>Microsoft Office Word</Application>
  <DocSecurity>0</DocSecurity>
  <Lines>25</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3</cp:revision>
  <cp:lastPrinted>2020-02-21T14:53:00Z</cp:lastPrinted>
  <dcterms:created xsi:type="dcterms:W3CDTF">2021-08-30T08:49:00Z</dcterms:created>
  <dcterms:modified xsi:type="dcterms:W3CDTF">2021-09-01T22:14:00Z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ContentTypeId">
    <vt:lpwstr>0x0101004E2B80E565DF634E8777B7F7B1F9A5DC</vt:lpwstr>
  </property>
</Properties>
</file>