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715E" w14:textId="0CC34940" w:rsidR="005957C7" w:rsidRPr="00AF79EB" w:rsidRDefault="00B43D1B" w:rsidP="00432D96">
      <w:pPr>
        <w:spacing w:line="360" w:lineRule="auto"/>
        <w:rPr>
          <w:rFonts w:ascii="Sennheiser Office" w:hAnsi="Sennheiser Office"/>
          <w:b/>
          <w:color w:val="FF0000"/>
          <w:szCs w:val="18"/>
          <w:lang w:val="fr-FR"/>
        </w:rPr>
      </w:pPr>
      <w:r w:rsidRPr="00AF79EB">
        <w:rPr>
          <w:rFonts w:ascii="Sennheiser Office" w:hAnsi="Sennheiser Office"/>
          <w:b/>
          <w:color w:val="FF0000"/>
          <w:szCs w:val="18"/>
          <w:lang w:val="fr-FR"/>
        </w:rPr>
        <w:t>+++</w:t>
      </w:r>
      <w:r w:rsidR="00B56673" w:rsidRPr="00AF79EB">
        <w:rPr>
          <w:rFonts w:ascii="Sennheiser Office" w:hAnsi="Sennheiser Office"/>
          <w:b/>
          <w:color w:val="FF0000"/>
          <w:szCs w:val="18"/>
          <w:lang w:val="fr-FR"/>
        </w:rPr>
        <w:t xml:space="preserve">+++++++ </w:t>
      </w:r>
      <w:r w:rsidRPr="00AF79EB">
        <w:rPr>
          <w:rFonts w:ascii="Sennheiser Office" w:hAnsi="Sennheiser Office"/>
          <w:b/>
          <w:color w:val="FF0000"/>
          <w:szCs w:val="18"/>
          <w:lang w:val="fr-FR"/>
        </w:rPr>
        <w:t xml:space="preserve">Embargo jusqu’au 14 septembre 2021 </w:t>
      </w:r>
      <w:r w:rsidR="00B56673" w:rsidRPr="00AF79EB">
        <w:rPr>
          <w:rFonts w:ascii="Sennheiser Office" w:hAnsi="Sennheiser Office"/>
          <w:b/>
          <w:color w:val="FF0000"/>
          <w:szCs w:val="18"/>
          <w:lang w:val="fr-FR"/>
        </w:rPr>
        <w:t>++++++++++</w:t>
      </w:r>
    </w:p>
    <w:p w14:paraId="1B69D5BD" w14:textId="77777777" w:rsidR="005957C7" w:rsidRPr="00AF79EB" w:rsidRDefault="005957C7" w:rsidP="00432D96">
      <w:pPr>
        <w:spacing w:line="360" w:lineRule="auto"/>
        <w:rPr>
          <w:rFonts w:ascii="Sennheiser Office" w:hAnsi="Sennheiser Office"/>
          <w:b/>
          <w:color w:val="0095D5" w:themeColor="accent1"/>
          <w:szCs w:val="18"/>
          <w:lang w:val="fr-FR"/>
        </w:rPr>
      </w:pPr>
    </w:p>
    <w:p w14:paraId="0EA2DA9A" w14:textId="43F71ACC" w:rsidR="005A49C4" w:rsidRPr="00AF79EB" w:rsidRDefault="000424DB" w:rsidP="00432D96">
      <w:pPr>
        <w:spacing w:line="360" w:lineRule="auto"/>
        <w:rPr>
          <w:rFonts w:ascii="Sennheiser Office" w:hAnsi="Sennheiser Office"/>
          <w:b/>
          <w:color w:val="0095D5" w:themeColor="accent1"/>
          <w:szCs w:val="18"/>
          <w:highlight w:val="yellow"/>
          <w:lang w:val="fr-FR"/>
        </w:rPr>
      </w:pPr>
      <w:r w:rsidRPr="00AF79EB">
        <w:rPr>
          <w:rFonts w:ascii="Sennheiser Office" w:hAnsi="Sennheiser Office"/>
          <w:b/>
          <w:color w:val="0095D5" w:themeColor="accent1"/>
          <w:szCs w:val="18"/>
          <w:lang w:val="fr-FR"/>
        </w:rPr>
        <w:t>CX PLUS TRUE WIRELESS : UN SON DE QUALITE SUPERIEURE</w:t>
      </w:r>
      <w:r w:rsidR="0054016E" w:rsidRPr="00AF79EB">
        <w:rPr>
          <w:rFonts w:ascii="Sennheiser Office" w:hAnsi="Sennheiser Office"/>
          <w:b/>
          <w:color w:val="0095D5" w:themeColor="accent1"/>
          <w:szCs w:val="18"/>
          <w:lang w:val="fr-FR"/>
        </w:rPr>
        <w:t>.</w:t>
      </w:r>
      <w:r w:rsidRPr="00AF79EB">
        <w:rPr>
          <w:rFonts w:ascii="Sennheiser Office" w:hAnsi="Sennheiser Office"/>
          <w:b/>
          <w:color w:val="0095D5" w:themeColor="accent1"/>
          <w:szCs w:val="18"/>
          <w:lang w:val="fr-FR"/>
        </w:rPr>
        <w:t xml:space="preserve"> SANS COMPROMIS</w:t>
      </w:r>
      <w:r w:rsidR="00C0001D" w:rsidRPr="00AF79EB">
        <w:rPr>
          <w:rFonts w:ascii="Sennheiser Office" w:hAnsi="Sennheiser Office"/>
          <w:b/>
          <w:color w:val="0095D5" w:themeColor="accent1"/>
          <w:szCs w:val="18"/>
          <w:lang w:val="fr-FR"/>
        </w:rPr>
        <w:t>.</w:t>
      </w:r>
    </w:p>
    <w:p w14:paraId="3FC225C4" w14:textId="29F68842" w:rsidR="000424DB" w:rsidRPr="00AF79EB" w:rsidRDefault="000424DB" w:rsidP="00432D96">
      <w:pPr>
        <w:spacing w:line="360" w:lineRule="auto"/>
        <w:rPr>
          <w:rFonts w:ascii="Sennheiser Office" w:hAnsi="Sennheiser Office"/>
          <w:b/>
          <w:szCs w:val="18"/>
          <w:lang w:val="fr-FR"/>
        </w:rPr>
      </w:pPr>
      <w:r w:rsidRPr="00AF79EB">
        <w:rPr>
          <w:rFonts w:ascii="Sennheiser Office" w:hAnsi="Sennheiser Office"/>
          <w:b/>
          <w:szCs w:val="18"/>
          <w:lang w:val="fr-FR"/>
        </w:rPr>
        <w:t>Les nouveaux écouteurs Sennheiser</w:t>
      </w:r>
      <w:r w:rsidR="00B56673" w:rsidRPr="00AF79EB">
        <w:rPr>
          <w:rFonts w:ascii="Sennheiser Office" w:hAnsi="Sennheiser Office"/>
          <w:b/>
          <w:szCs w:val="18"/>
          <w:lang w:val="fr-FR"/>
        </w:rPr>
        <w:t xml:space="preserve"> intègrent</w:t>
      </w:r>
      <w:r w:rsidRPr="00AF79EB">
        <w:rPr>
          <w:rFonts w:ascii="Sennheiser Office" w:hAnsi="Sennheiser Office"/>
          <w:b/>
          <w:szCs w:val="18"/>
          <w:lang w:val="fr-FR"/>
        </w:rPr>
        <w:t xml:space="preserve"> la technologie Active Noise </w:t>
      </w:r>
      <w:proofErr w:type="spellStart"/>
      <w:r w:rsidRPr="00AF79EB">
        <w:rPr>
          <w:rFonts w:ascii="Sennheiser Office" w:hAnsi="Sennheiser Office"/>
          <w:b/>
          <w:szCs w:val="18"/>
          <w:lang w:val="fr-FR"/>
        </w:rPr>
        <w:t>Cancellation</w:t>
      </w:r>
      <w:proofErr w:type="spellEnd"/>
      <w:r w:rsidRPr="00AF79EB">
        <w:rPr>
          <w:rFonts w:ascii="Sennheiser Office" w:hAnsi="Sennheiser Office"/>
          <w:b/>
          <w:szCs w:val="18"/>
          <w:lang w:val="fr-FR"/>
        </w:rPr>
        <w:t xml:space="preserve"> </w:t>
      </w:r>
      <w:r w:rsidR="00B56673" w:rsidRPr="00AF79EB">
        <w:rPr>
          <w:rFonts w:ascii="Sennheiser Office" w:hAnsi="Sennheiser Office"/>
          <w:b/>
          <w:szCs w:val="18"/>
          <w:lang w:val="fr-FR"/>
        </w:rPr>
        <w:t xml:space="preserve">et </w:t>
      </w:r>
      <w:r w:rsidRPr="00AF79EB">
        <w:rPr>
          <w:rFonts w:ascii="Sennheiser Office" w:hAnsi="Sennheiser Office"/>
          <w:b/>
          <w:szCs w:val="18"/>
          <w:lang w:val="fr-FR"/>
        </w:rPr>
        <w:t>délivrent un son de qualité premium</w:t>
      </w:r>
      <w:r w:rsidR="00054C60" w:rsidRPr="00AF79EB">
        <w:rPr>
          <w:rFonts w:ascii="Sennheiser Office" w:hAnsi="Sennheiser Office"/>
          <w:b/>
          <w:szCs w:val="18"/>
          <w:lang w:val="fr-FR"/>
        </w:rPr>
        <w:t xml:space="preserve"> tout au long de la journée.</w:t>
      </w:r>
    </w:p>
    <w:p w14:paraId="6DE632B7" w14:textId="77777777" w:rsidR="000424DB" w:rsidRPr="00AF79EB" w:rsidRDefault="000424DB" w:rsidP="00432D96">
      <w:pPr>
        <w:spacing w:line="360" w:lineRule="auto"/>
        <w:rPr>
          <w:rFonts w:ascii="Sennheiser Office" w:hAnsi="Sennheiser Office"/>
          <w:b/>
          <w:szCs w:val="18"/>
          <w:lang w:val="fr-FR"/>
        </w:rPr>
      </w:pPr>
    </w:p>
    <w:p w14:paraId="3C863B36" w14:textId="1FE303AF" w:rsidR="00643773" w:rsidRPr="00AF79EB" w:rsidRDefault="000424DB" w:rsidP="00432D96">
      <w:pPr>
        <w:spacing w:line="360" w:lineRule="auto"/>
        <w:rPr>
          <w:rFonts w:ascii="Sennheiser Office" w:hAnsi="Sennheiser Office"/>
          <w:b/>
          <w:szCs w:val="18"/>
          <w:lang w:val="fr-FR"/>
        </w:rPr>
      </w:pPr>
      <w:r w:rsidRPr="00AF79EB">
        <w:rPr>
          <w:rFonts w:ascii="Sennheiser Office" w:hAnsi="Sennheiser Office"/>
          <w:b/>
          <w:i/>
          <w:szCs w:val="18"/>
          <w:lang w:val="fr-FR"/>
        </w:rPr>
        <w:t xml:space="preserve">Wedemark, 14 septembre 2021 </w:t>
      </w:r>
      <w:r w:rsidR="005D4296" w:rsidRPr="00AF79EB">
        <w:rPr>
          <w:rFonts w:ascii="Sennheiser Office" w:hAnsi="Sennheiser Office"/>
          <w:b/>
          <w:szCs w:val="18"/>
          <w:lang w:val="fr-FR"/>
        </w:rPr>
        <w:t>–</w:t>
      </w:r>
      <w:r w:rsidR="005A49C4" w:rsidRPr="00AF79EB">
        <w:rPr>
          <w:rFonts w:ascii="Sennheiser Office" w:hAnsi="Sennheiser Office"/>
          <w:b/>
          <w:szCs w:val="18"/>
          <w:lang w:val="fr-FR"/>
        </w:rPr>
        <w:t xml:space="preserve"> </w:t>
      </w:r>
      <w:r w:rsidRPr="00AF79EB">
        <w:rPr>
          <w:rFonts w:ascii="Sennheiser Office" w:hAnsi="Sennheiser Office"/>
          <w:b/>
          <w:szCs w:val="18"/>
          <w:lang w:val="fr-FR"/>
        </w:rPr>
        <w:t xml:space="preserve">Ceux qui portent des écouteurs sans fil privilégient avant tout </w:t>
      </w:r>
      <w:r w:rsidR="00054C60" w:rsidRPr="00AF79EB">
        <w:rPr>
          <w:rFonts w:ascii="Sennheiser Office" w:hAnsi="Sennheiser Office"/>
          <w:b/>
          <w:szCs w:val="18"/>
          <w:lang w:val="fr-FR"/>
        </w:rPr>
        <w:t xml:space="preserve">la </w:t>
      </w:r>
      <w:r w:rsidRPr="00AF79EB">
        <w:rPr>
          <w:rFonts w:ascii="Sennheiser Office" w:hAnsi="Sennheiser Office"/>
          <w:b/>
          <w:szCs w:val="18"/>
          <w:lang w:val="fr-FR"/>
        </w:rPr>
        <w:t xml:space="preserve">qualité supérieure du son et </w:t>
      </w:r>
      <w:r w:rsidR="00054C60" w:rsidRPr="00AF79EB">
        <w:rPr>
          <w:rFonts w:ascii="Sennheiser Office" w:hAnsi="Sennheiser Office"/>
          <w:b/>
          <w:szCs w:val="18"/>
          <w:lang w:val="fr-FR"/>
        </w:rPr>
        <w:t xml:space="preserve">le </w:t>
      </w:r>
      <w:r w:rsidRPr="00AF79EB">
        <w:rPr>
          <w:rFonts w:ascii="Sennheiser Office" w:hAnsi="Sennheiser Office"/>
          <w:b/>
          <w:szCs w:val="18"/>
          <w:lang w:val="fr-FR"/>
        </w:rPr>
        <w:t xml:space="preserve">confort optimal. Les nouveaux écouteurs Sennheiser CX Plus True Wireless </w:t>
      </w:r>
      <w:r w:rsidR="00054C60" w:rsidRPr="00AF79EB">
        <w:rPr>
          <w:rFonts w:ascii="Sennheiser Office" w:hAnsi="Sennheiser Office"/>
          <w:b/>
          <w:szCs w:val="18"/>
          <w:lang w:val="fr-FR"/>
        </w:rPr>
        <w:t>sont à la hauteur de ces deux exigences</w:t>
      </w:r>
      <w:r w:rsidR="005B0342" w:rsidRPr="00AF79EB">
        <w:rPr>
          <w:rFonts w:ascii="Sennheiser Office" w:hAnsi="Sennheiser Office"/>
          <w:b/>
          <w:szCs w:val="18"/>
          <w:lang w:val="fr-FR"/>
        </w:rPr>
        <w:t>. Ils</w:t>
      </w:r>
      <w:r w:rsidR="00054C60" w:rsidRPr="00AF79EB">
        <w:rPr>
          <w:rFonts w:ascii="Sennheiser Office" w:hAnsi="Sennheiser Office"/>
          <w:b/>
          <w:szCs w:val="18"/>
          <w:lang w:val="fr-FR"/>
        </w:rPr>
        <w:t xml:space="preserve"> offr</w:t>
      </w:r>
      <w:r w:rsidR="005B0342" w:rsidRPr="00AF79EB">
        <w:rPr>
          <w:rFonts w:ascii="Sennheiser Office" w:hAnsi="Sennheiser Office"/>
          <w:b/>
          <w:szCs w:val="18"/>
          <w:lang w:val="fr-FR"/>
        </w:rPr>
        <w:t>e</w:t>
      </w:r>
      <w:r w:rsidR="00054C60" w:rsidRPr="00AF79EB">
        <w:rPr>
          <w:rFonts w:ascii="Sennheiser Office" w:hAnsi="Sennheiser Office"/>
          <w:b/>
          <w:szCs w:val="18"/>
          <w:lang w:val="fr-FR"/>
        </w:rPr>
        <w:t>nt une expérience d’écoute de haute qualité</w:t>
      </w:r>
      <w:r w:rsidR="005B0342" w:rsidRPr="00AF79EB">
        <w:rPr>
          <w:rFonts w:ascii="Sennheiser Office" w:hAnsi="Sennheiser Office"/>
          <w:b/>
          <w:szCs w:val="18"/>
          <w:lang w:val="fr-FR"/>
        </w:rPr>
        <w:t>,</w:t>
      </w:r>
      <w:r w:rsidRPr="00AF79EB">
        <w:rPr>
          <w:rFonts w:ascii="Sennheiser Office" w:hAnsi="Sennheiser Office"/>
          <w:b/>
          <w:szCs w:val="18"/>
          <w:lang w:val="fr-FR"/>
        </w:rPr>
        <w:t xml:space="preserve"> optimisée par la technologie Active Noise </w:t>
      </w:r>
      <w:proofErr w:type="spellStart"/>
      <w:r w:rsidRPr="00AF79EB">
        <w:rPr>
          <w:rFonts w:ascii="Sennheiser Office" w:hAnsi="Sennheiser Office"/>
          <w:b/>
          <w:szCs w:val="18"/>
          <w:lang w:val="fr-FR"/>
        </w:rPr>
        <w:t>Cancellation</w:t>
      </w:r>
      <w:proofErr w:type="spellEnd"/>
      <w:r w:rsidRPr="00AF79EB">
        <w:rPr>
          <w:rFonts w:ascii="Sennheiser Office" w:hAnsi="Sennheiser Office"/>
          <w:b/>
          <w:szCs w:val="18"/>
          <w:lang w:val="fr-FR"/>
        </w:rPr>
        <w:t xml:space="preserve"> </w:t>
      </w:r>
      <w:r w:rsidR="00054C60" w:rsidRPr="00AF79EB">
        <w:rPr>
          <w:rFonts w:ascii="Sennheiser Office" w:hAnsi="Sennheiser Office"/>
          <w:b/>
          <w:szCs w:val="18"/>
          <w:lang w:val="fr-FR"/>
        </w:rPr>
        <w:t xml:space="preserve">qui </w:t>
      </w:r>
      <w:r w:rsidRPr="00AF79EB">
        <w:rPr>
          <w:rFonts w:ascii="Sennheiser Office" w:hAnsi="Sennheiser Office"/>
          <w:b/>
          <w:szCs w:val="18"/>
          <w:lang w:val="fr-FR"/>
        </w:rPr>
        <w:t>atténu</w:t>
      </w:r>
      <w:r w:rsidR="00054C60" w:rsidRPr="00AF79EB">
        <w:rPr>
          <w:rFonts w:ascii="Sennheiser Office" w:hAnsi="Sennheiser Office"/>
          <w:b/>
          <w:szCs w:val="18"/>
          <w:lang w:val="fr-FR"/>
        </w:rPr>
        <w:t>e</w:t>
      </w:r>
      <w:r w:rsidRPr="00AF79EB">
        <w:rPr>
          <w:rFonts w:ascii="Sennheiser Office" w:hAnsi="Sennheiser Office"/>
          <w:b/>
          <w:szCs w:val="18"/>
          <w:lang w:val="fr-FR"/>
        </w:rPr>
        <w:t xml:space="preserve"> </w:t>
      </w:r>
      <w:r w:rsidR="00054C60" w:rsidRPr="00AF79EB">
        <w:rPr>
          <w:rFonts w:ascii="Sennheiser Office" w:hAnsi="Sennheiser Office"/>
          <w:b/>
          <w:szCs w:val="18"/>
          <w:lang w:val="fr-FR"/>
        </w:rPr>
        <w:t>l</w:t>
      </w:r>
      <w:r w:rsidRPr="00AF79EB">
        <w:rPr>
          <w:rFonts w:ascii="Sennheiser Office" w:hAnsi="Sennheiser Office"/>
          <w:b/>
          <w:szCs w:val="18"/>
          <w:lang w:val="fr-FR"/>
        </w:rPr>
        <w:t xml:space="preserve">es bruits ambiants, </w:t>
      </w:r>
      <w:r w:rsidR="005B0342" w:rsidRPr="00AF79EB">
        <w:rPr>
          <w:rFonts w:ascii="Sennheiser Office" w:hAnsi="Sennheiser Office"/>
          <w:b/>
          <w:szCs w:val="18"/>
          <w:lang w:val="fr-FR"/>
        </w:rPr>
        <w:t>des</w:t>
      </w:r>
      <w:r w:rsidR="00054C60" w:rsidRPr="00AF79EB">
        <w:rPr>
          <w:rFonts w:ascii="Sennheiser Office" w:hAnsi="Sennheiser Office"/>
          <w:b/>
          <w:szCs w:val="18"/>
          <w:lang w:val="fr-FR"/>
        </w:rPr>
        <w:t xml:space="preserve"> </w:t>
      </w:r>
      <w:r w:rsidRPr="00AF79EB">
        <w:rPr>
          <w:rFonts w:ascii="Sennheiser Office" w:hAnsi="Sennheiser Office"/>
          <w:b/>
          <w:szCs w:val="18"/>
          <w:lang w:val="fr-FR"/>
        </w:rPr>
        <w:t>interaction</w:t>
      </w:r>
      <w:r w:rsidR="005B0342" w:rsidRPr="00AF79EB">
        <w:rPr>
          <w:rFonts w:ascii="Sennheiser Office" w:hAnsi="Sennheiser Office"/>
          <w:b/>
          <w:szCs w:val="18"/>
          <w:lang w:val="fr-FR"/>
        </w:rPr>
        <w:t>s</w:t>
      </w:r>
      <w:r w:rsidR="00054C60" w:rsidRPr="00AF79EB">
        <w:rPr>
          <w:rFonts w:ascii="Sennheiser Office" w:hAnsi="Sennheiser Office"/>
          <w:b/>
          <w:szCs w:val="18"/>
          <w:lang w:val="fr-FR"/>
        </w:rPr>
        <w:t xml:space="preserve"> intelligente</w:t>
      </w:r>
      <w:r w:rsidR="005B0342" w:rsidRPr="00AF79EB">
        <w:rPr>
          <w:rFonts w:ascii="Sennheiser Office" w:hAnsi="Sennheiser Office"/>
          <w:b/>
          <w:szCs w:val="18"/>
          <w:lang w:val="fr-FR"/>
        </w:rPr>
        <w:t>s</w:t>
      </w:r>
      <w:r w:rsidRPr="00AF79EB">
        <w:rPr>
          <w:rFonts w:ascii="Sennheiser Office" w:hAnsi="Sennheiser Office"/>
          <w:b/>
          <w:szCs w:val="18"/>
          <w:lang w:val="fr-FR"/>
        </w:rPr>
        <w:t xml:space="preserve"> sans effort </w:t>
      </w:r>
      <w:r w:rsidR="005B0342" w:rsidRPr="00AF79EB">
        <w:rPr>
          <w:rFonts w:ascii="Sennheiser Office" w:hAnsi="Sennheiser Office"/>
          <w:b/>
          <w:szCs w:val="18"/>
          <w:lang w:val="fr-FR"/>
        </w:rPr>
        <w:t xml:space="preserve">et une </w:t>
      </w:r>
      <w:r w:rsidRPr="00AF79EB">
        <w:rPr>
          <w:rFonts w:ascii="Sennheiser Office" w:hAnsi="Sennheiser Office"/>
          <w:b/>
          <w:szCs w:val="18"/>
          <w:lang w:val="fr-FR"/>
        </w:rPr>
        <w:t>ergonomie propice au confort</w:t>
      </w:r>
      <w:r w:rsidR="005B0342" w:rsidRPr="00AF79EB">
        <w:rPr>
          <w:rFonts w:ascii="Sennheiser Office" w:hAnsi="Sennheiser Office"/>
          <w:b/>
          <w:szCs w:val="18"/>
          <w:lang w:val="fr-FR"/>
        </w:rPr>
        <w:t xml:space="preserve"> tout au long de la journée</w:t>
      </w:r>
      <w:r w:rsidR="00B36AD8" w:rsidRPr="00AF79EB">
        <w:rPr>
          <w:rFonts w:ascii="Sennheiser Office" w:hAnsi="Sennheiser Office"/>
          <w:b/>
          <w:szCs w:val="18"/>
          <w:lang w:val="fr-FR"/>
        </w:rPr>
        <w:t>.</w:t>
      </w:r>
    </w:p>
    <w:p w14:paraId="04809113" w14:textId="77777777" w:rsidR="00D90F09" w:rsidRPr="00AF79EB" w:rsidRDefault="00D90F09" w:rsidP="00432D96">
      <w:pPr>
        <w:spacing w:line="360" w:lineRule="auto"/>
        <w:rPr>
          <w:rFonts w:ascii="Sennheiser Office" w:hAnsi="Sennheiser Office"/>
          <w:szCs w:val="18"/>
          <w:lang w:val="fr-FR"/>
        </w:rPr>
      </w:pPr>
    </w:p>
    <w:p w14:paraId="621E9182" w14:textId="584041B9"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Les écouteurs Sennheiser CX Plus True Wireless offrent une qualité de son supérieure à un prix vraiment abordable. Cette clarté s’explique par le transducteur de fabrication allemande TrueResponse, un système acoustique qui met la technologie pour audiophiles à la portée du grand public. Développé à l’origine pour les écouteurs premium de la marque, il restitue un son stéréo haute</w:t>
      </w:r>
      <w:r w:rsidR="0042010B" w:rsidRPr="00AF79EB">
        <w:rPr>
          <w:rFonts w:ascii="Sennheiser Office" w:hAnsi="Sennheiser Office"/>
          <w:szCs w:val="18"/>
          <w:lang w:val="fr-FR"/>
        </w:rPr>
        <w:t>-</w:t>
      </w:r>
      <w:r w:rsidRPr="00AF79EB">
        <w:rPr>
          <w:rFonts w:ascii="Sennheiser Office" w:hAnsi="Sennheiser Office"/>
          <w:szCs w:val="18"/>
          <w:lang w:val="fr-FR"/>
        </w:rPr>
        <w:t xml:space="preserve">fidélité avec des basses profondes, des médiums naturels </w:t>
      </w:r>
      <w:r w:rsidR="00BA70CD" w:rsidRPr="00AF79EB">
        <w:rPr>
          <w:rFonts w:ascii="Sennheiser Office" w:hAnsi="Sennheiser Office"/>
          <w:szCs w:val="18"/>
          <w:lang w:val="fr-FR"/>
        </w:rPr>
        <w:t>ainsi que</w:t>
      </w:r>
      <w:r w:rsidRPr="00AF79EB">
        <w:rPr>
          <w:rFonts w:ascii="Sennheiser Office" w:hAnsi="Sennheiser Office"/>
          <w:szCs w:val="18"/>
          <w:lang w:val="fr-FR"/>
        </w:rPr>
        <w:t xml:space="preserve"> des aigus clairs </w:t>
      </w:r>
      <w:r w:rsidR="00BA70CD" w:rsidRPr="00AF79EB">
        <w:rPr>
          <w:rFonts w:ascii="Sennheiser Office" w:hAnsi="Sennheiser Office"/>
          <w:szCs w:val="18"/>
          <w:lang w:val="fr-FR"/>
        </w:rPr>
        <w:t>et</w:t>
      </w:r>
      <w:r w:rsidRPr="00AF79EB">
        <w:rPr>
          <w:rFonts w:ascii="Sennheiser Office" w:hAnsi="Sennheiser Office"/>
          <w:szCs w:val="18"/>
          <w:lang w:val="fr-FR"/>
        </w:rPr>
        <w:t xml:space="preserve"> détaillés.</w:t>
      </w:r>
    </w:p>
    <w:p w14:paraId="49C1159F" w14:textId="77777777" w:rsidR="000424DB" w:rsidRPr="00AF79EB" w:rsidRDefault="000424DB" w:rsidP="000424DB">
      <w:pPr>
        <w:spacing w:line="360" w:lineRule="auto"/>
        <w:rPr>
          <w:rFonts w:ascii="Sennheiser Office" w:hAnsi="Sennheiser Office"/>
          <w:szCs w:val="18"/>
          <w:lang w:val="fr-FR"/>
        </w:rPr>
      </w:pPr>
    </w:p>
    <w:p w14:paraId="769BE940" w14:textId="0BFB323E" w:rsidR="00921FA7"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La fonction d’atténuation des bruits ambiants,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permet d’apprécier chaque note avec clarté</w:t>
      </w:r>
      <w:r w:rsidR="00BA70CD" w:rsidRPr="00AF79EB">
        <w:rPr>
          <w:rFonts w:ascii="Sennheiser Office" w:hAnsi="Sennheiser Office"/>
          <w:szCs w:val="18"/>
          <w:lang w:val="fr-FR"/>
        </w:rPr>
        <w:t xml:space="preserve">, </w:t>
      </w:r>
      <w:r w:rsidRPr="00AF79EB">
        <w:rPr>
          <w:rFonts w:ascii="Sennheiser Office" w:hAnsi="Sennheiser Office"/>
          <w:szCs w:val="18"/>
          <w:lang w:val="fr-FR"/>
        </w:rPr>
        <w:t xml:space="preserve">sans être gêné par les bruits alentours même dans un </w:t>
      </w:r>
      <w:r w:rsidR="00BA70CD" w:rsidRPr="00AF79EB">
        <w:rPr>
          <w:rFonts w:ascii="Sennheiser Office" w:hAnsi="Sennheiser Office"/>
          <w:szCs w:val="18"/>
          <w:lang w:val="fr-FR"/>
        </w:rPr>
        <w:t>environnement</w:t>
      </w:r>
      <w:r w:rsidRPr="00AF79EB">
        <w:rPr>
          <w:rFonts w:ascii="Sennheiser Office" w:hAnsi="Sennheiser Office"/>
          <w:szCs w:val="18"/>
          <w:lang w:val="fr-FR"/>
        </w:rPr>
        <w:t xml:space="preserve"> bruyant. Et grâce à la fonction Transparent </w:t>
      </w:r>
      <w:proofErr w:type="spellStart"/>
      <w:r w:rsidRPr="00AF79EB">
        <w:rPr>
          <w:rFonts w:ascii="Sennheiser Office" w:hAnsi="Sennheiser Office"/>
          <w:szCs w:val="18"/>
          <w:lang w:val="fr-FR"/>
        </w:rPr>
        <w:t>Hearing</w:t>
      </w:r>
      <w:proofErr w:type="spellEnd"/>
      <w:r w:rsidRPr="00AF79EB">
        <w:rPr>
          <w:rFonts w:ascii="Sennheiser Office" w:hAnsi="Sennheiser Office"/>
          <w:szCs w:val="18"/>
          <w:lang w:val="fr-FR"/>
        </w:rPr>
        <w:t>, il est possible de s’ouvrir aux sons extérieurs chaque fois que nécessaire, sans devoir enlever les écouteurs</w:t>
      </w:r>
      <w:r w:rsidR="00A11370" w:rsidRPr="00AF79EB">
        <w:rPr>
          <w:rFonts w:ascii="Sennheiser Office" w:hAnsi="Sennheiser Office"/>
          <w:szCs w:val="18"/>
          <w:lang w:val="fr-FR"/>
        </w:rPr>
        <w:t>.</w:t>
      </w:r>
    </w:p>
    <w:p w14:paraId="26A3F242" w14:textId="7A9188CB" w:rsidR="00F443C1" w:rsidRPr="00AF79EB" w:rsidRDefault="00F443C1" w:rsidP="00310F9E">
      <w:pPr>
        <w:spacing w:line="360" w:lineRule="auto"/>
        <w:rPr>
          <w:rFonts w:ascii="Sennheiser Office" w:hAnsi="Sennheiser Office"/>
          <w:szCs w:val="1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6"/>
        <w:gridCol w:w="3334"/>
      </w:tblGrid>
      <w:tr w:rsidR="00F443C1" w:rsidRPr="00AF79EB" w14:paraId="591F9A3A" w14:textId="77777777" w:rsidTr="00C902F8">
        <w:tc>
          <w:tcPr>
            <w:tcW w:w="4536" w:type="dxa"/>
          </w:tcPr>
          <w:p w14:paraId="0F265E3E" w14:textId="77777777" w:rsidR="00F443C1" w:rsidRPr="00AF79EB" w:rsidRDefault="00F443C1" w:rsidP="00AF0223">
            <w:pPr>
              <w:rPr>
                <w:rFonts w:ascii="Sennheiser Office" w:hAnsi="Sennheiser Office"/>
                <w:lang w:val="fr-FR"/>
              </w:rPr>
            </w:pPr>
            <w:r w:rsidRPr="00AF79EB">
              <w:rPr>
                <w:rFonts w:ascii="Sennheiser Office" w:hAnsi="Sennheiser Office"/>
                <w:noProof/>
                <w:lang w:val="fr-FR" w:eastAsia="fr-FR"/>
              </w:rPr>
              <w:drawing>
                <wp:inline distT="0" distB="0" distL="0" distR="0" wp14:anchorId="2C6C7BB6" wp14:editId="25CD969E">
                  <wp:extent cx="2819400" cy="1879600"/>
                  <wp:effectExtent l="0" t="0" r="0" b="635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cstate="hqprint">
                            <a:extLst>
                              <a:ext uri="{28A0092B-C50C-407E-A947-70E740481C1C}">
                                <a14:useLocalDpi xmlns:a14="http://schemas.microsoft.com/office/drawing/2010/main"/>
                              </a:ext>
                            </a:extLst>
                          </a:blip>
                          <a:stretch>
                            <a:fillRect/>
                          </a:stretch>
                        </pic:blipFill>
                        <pic:spPr>
                          <a:xfrm>
                            <a:off x="0" y="0"/>
                            <a:ext cx="2822202" cy="1881468"/>
                          </a:xfrm>
                          <a:prstGeom prst="rect">
                            <a:avLst/>
                          </a:prstGeom>
                        </pic:spPr>
                      </pic:pic>
                    </a:graphicData>
                  </a:graphic>
                </wp:inline>
              </w:drawing>
            </w:r>
          </w:p>
        </w:tc>
        <w:tc>
          <w:tcPr>
            <w:tcW w:w="3334" w:type="dxa"/>
          </w:tcPr>
          <w:p w14:paraId="0E471C91" w14:textId="68957A33" w:rsidR="00F443C1" w:rsidRPr="00AF79EB" w:rsidRDefault="000424DB" w:rsidP="0033048E">
            <w:pPr>
              <w:pStyle w:val="Caption"/>
              <w:rPr>
                <w:rFonts w:ascii="Sennheiser Office" w:hAnsi="Sennheiser Office"/>
                <w:szCs w:val="18"/>
                <w:lang w:val="fr-FR"/>
              </w:rPr>
            </w:pPr>
            <w:r w:rsidRPr="00AF79EB">
              <w:rPr>
                <w:rFonts w:ascii="Sennheiser Office" w:hAnsi="Sennheiser Office"/>
                <w:szCs w:val="18"/>
                <w:lang w:val="fr-FR"/>
              </w:rPr>
              <w:t xml:space="preserve">Les écouteurs CX Plus True Wireless viennent enrichir la gamme True Wireless de Sennheiser. Ils offrent une qualité d’écoute supérieure avec technologie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xml:space="preserve"> à un prix accessible</w:t>
            </w:r>
          </w:p>
        </w:tc>
      </w:tr>
    </w:tbl>
    <w:p w14:paraId="16CE0008" w14:textId="77777777" w:rsidR="00B566C3" w:rsidRPr="00AF79EB" w:rsidRDefault="00B566C3" w:rsidP="006A79DF">
      <w:pPr>
        <w:spacing w:line="360" w:lineRule="auto"/>
        <w:rPr>
          <w:rFonts w:ascii="Sennheiser Office" w:hAnsi="Sennheiser Office"/>
          <w:szCs w:val="18"/>
          <w:lang w:val="fr-FR"/>
        </w:rPr>
      </w:pPr>
    </w:p>
    <w:p w14:paraId="35ADA10D" w14:textId="7A3F4B8C" w:rsidR="00D046E5" w:rsidRPr="00AF79EB" w:rsidRDefault="000424DB" w:rsidP="006A79DF">
      <w:pPr>
        <w:spacing w:line="360" w:lineRule="auto"/>
        <w:rPr>
          <w:rFonts w:ascii="Sennheiser Office" w:hAnsi="Sennheiser Office"/>
          <w:szCs w:val="18"/>
          <w:lang w:val="fr-FR"/>
        </w:rPr>
      </w:pPr>
      <w:r w:rsidRPr="00AF79EB">
        <w:rPr>
          <w:rFonts w:ascii="Sennheiser Office" w:hAnsi="Sennheiser Office"/>
          <w:szCs w:val="18"/>
          <w:lang w:val="fr-FR"/>
        </w:rPr>
        <w:lastRenderedPageBreak/>
        <w:t xml:space="preserve">« Juste après le lancement des écouteurs CX True Wireless, voici une offre plus exceptionnelle encore pour le grand public », déclare Frank Foppe, chef de produit chez Sennheiser. « Grâce à la technologie pour audiophiles et aux fonctions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xml:space="preserve"> et Transparent </w:t>
      </w:r>
      <w:proofErr w:type="spellStart"/>
      <w:r w:rsidRPr="00AF79EB">
        <w:rPr>
          <w:rFonts w:ascii="Sennheiser Office" w:hAnsi="Sennheiser Office"/>
          <w:szCs w:val="18"/>
          <w:lang w:val="fr-FR"/>
        </w:rPr>
        <w:t>Hearing</w:t>
      </w:r>
      <w:proofErr w:type="spellEnd"/>
      <w:r w:rsidRPr="00AF79EB">
        <w:rPr>
          <w:rFonts w:ascii="Sennheiser Office" w:hAnsi="Sennheiser Office"/>
          <w:szCs w:val="18"/>
          <w:lang w:val="fr-FR"/>
        </w:rPr>
        <w:t>, ces écouteurs CX Plus True Wireless offrent une expérience d’écoute haute</w:t>
      </w:r>
      <w:r w:rsidR="005B05C7" w:rsidRPr="00AF79EB">
        <w:rPr>
          <w:rFonts w:ascii="Sennheiser Office" w:hAnsi="Sennheiser Office"/>
          <w:szCs w:val="18"/>
          <w:lang w:val="fr-FR"/>
        </w:rPr>
        <w:t>-</w:t>
      </w:r>
      <w:r w:rsidRPr="00AF79EB">
        <w:rPr>
          <w:rFonts w:ascii="Sennheiser Office" w:hAnsi="Sennheiser Office"/>
          <w:szCs w:val="18"/>
          <w:lang w:val="fr-FR"/>
        </w:rPr>
        <w:t>fidélité appréciable toute la journée. »</w:t>
      </w:r>
    </w:p>
    <w:p w14:paraId="3CC53F0A" w14:textId="77777777" w:rsidR="00FB40F0" w:rsidRPr="00AF79EB" w:rsidRDefault="00FB40F0" w:rsidP="00FB40F0">
      <w:pPr>
        <w:spacing w:line="360" w:lineRule="auto"/>
        <w:rPr>
          <w:rFonts w:ascii="Sennheiser Office" w:hAnsi="Sennheiser Office"/>
          <w:bCs/>
          <w:szCs w:val="18"/>
          <w:lang w:val="fr-FR"/>
        </w:rPr>
      </w:pPr>
    </w:p>
    <w:p w14:paraId="7CDD01F5" w14:textId="5E0CD882" w:rsidR="000424DB" w:rsidRPr="00AF79EB" w:rsidRDefault="000424DB" w:rsidP="00544005">
      <w:pPr>
        <w:spacing w:line="360" w:lineRule="auto"/>
        <w:rPr>
          <w:rFonts w:ascii="Sennheiser Office" w:hAnsi="Sennheiser Office"/>
          <w:b/>
          <w:szCs w:val="18"/>
          <w:lang w:val="fr-FR"/>
        </w:rPr>
      </w:pPr>
      <w:r w:rsidRPr="00AF79EB">
        <w:rPr>
          <w:rFonts w:ascii="Sennheiser Office" w:hAnsi="Sennheiser Office"/>
          <w:b/>
          <w:szCs w:val="18"/>
          <w:lang w:val="fr-FR"/>
        </w:rPr>
        <w:t>La facilité au quotidien</w:t>
      </w:r>
    </w:p>
    <w:p w14:paraId="3010F519"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Les commandes tactiles personnalisables des écouteurs CX Plus True Wireless les rendent très simples à utiliser. Il est possible de les personnaliser pour régler les préférences audio, pour répondre aux appels ou activer les assistants vocaux. Chaque écouteur est équipé de deux micros pour optimiser la captation de la voix afin que le rendu des conversations téléphoniques et des communications avec les assistants vocaux soit optimal. Chaque écouteur est indépendant de sorte que le gauche et le droit peuvent s’utiliser ensemble ou séparément. </w:t>
      </w:r>
    </w:p>
    <w:p w14:paraId="367AEB63" w14:textId="716D9F38" w:rsidR="00544005"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Autre fonction intelligente, Smart Pause détecte chaque fois que l’on retire les écouteurs et met automatiquement l’audio en pause, puis reprend là où la musique s’était arrêtée dès qu'ils sont remis en </w:t>
      </w:r>
      <w:r w:rsidR="004D027B">
        <w:rPr>
          <w:rFonts w:ascii="Sennheiser Office" w:hAnsi="Sennheiser Office"/>
          <w:szCs w:val="18"/>
          <w:lang w:val="fr-FR"/>
        </w:rPr>
        <w:t>place</w:t>
      </w:r>
      <w:r w:rsidRPr="00AF79EB">
        <w:rPr>
          <w:rFonts w:ascii="Sennheiser Office" w:hAnsi="Sennheiser Office"/>
          <w:szCs w:val="18"/>
          <w:lang w:val="fr-FR"/>
        </w:rPr>
        <w:t xml:space="preserve">. Les écouteurs s’activent quand on les retire de leur étui de rechargement et ils s’éteignent automatiquement quand on les y replace. </w:t>
      </w:r>
      <w:r w:rsidR="00FF6CE5" w:rsidRPr="00AF79EB">
        <w:rPr>
          <w:rFonts w:ascii="Sennheiser Office" w:hAnsi="Sennheiser Office"/>
          <w:szCs w:val="18"/>
          <w:lang w:val="fr-FR"/>
        </w:rPr>
        <w:t>L</w:t>
      </w:r>
      <w:r w:rsidRPr="00AF79EB">
        <w:rPr>
          <w:rFonts w:ascii="Sennheiser Office" w:hAnsi="Sennheiser Office"/>
          <w:szCs w:val="18"/>
          <w:lang w:val="fr-FR"/>
        </w:rPr>
        <w:t>es écouteurs CX Plus True Wireless</w:t>
      </w:r>
      <w:r w:rsidR="00AF79EB" w:rsidRPr="00AF79EB">
        <w:rPr>
          <w:rFonts w:ascii="Sennheiser Office" w:hAnsi="Sennheiser Office"/>
          <w:szCs w:val="18"/>
          <w:lang w:val="fr-FR"/>
        </w:rPr>
        <w:t xml:space="preserve"> offrent également les dernières technologies en matière de connectivités </w:t>
      </w:r>
      <w:r w:rsidRPr="00AF79EB">
        <w:rPr>
          <w:rFonts w:ascii="Sennheiser Office" w:hAnsi="Sennheiser Office"/>
          <w:szCs w:val="18"/>
          <w:lang w:val="fr-FR"/>
        </w:rPr>
        <w:t xml:space="preserve">: compatibilité Bluetooth 5.2 et avec les codecs SBC, AAC, </w:t>
      </w:r>
      <w:proofErr w:type="spellStart"/>
      <w:r w:rsidRPr="00AF79EB">
        <w:rPr>
          <w:rFonts w:ascii="Sennheiser Office" w:hAnsi="Sennheiser Office"/>
          <w:szCs w:val="18"/>
          <w:lang w:val="fr-FR"/>
        </w:rPr>
        <w:t>aptX</w:t>
      </w:r>
      <w:proofErr w:type="spellEnd"/>
      <w:r w:rsidRPr="00AF79EB">
        <w:rPr>
          <w:rFonts w:ascii="Sennheiser Office" w:hAnsi="Sennheiser Office"/>
          <w:szCs w:val="18"/>
          <w:lang w:val="fr-FR"/>
        </w:rPr>
        <w:t xml:space="preserve"> et </w:t>
      </w:r>
      <w:proofErr w:type="spellStart"/>
      <w:r w:rsidRPr="00AF79EB">
        <w:rPr>
          <w:rFonts w:ascii="Sennheiser Office" w:hAnsi="Sennheiser Office"/>
          <w:szCs w:val="18"/>
          <w:lang w:val="fr-FR"/>
        </w:rPr>
        <w:t>aptX</w:t>
      </w:r>
      <w:proofErr w:type="spellEnd"/>
      <w:r w:rsidRPr="00AF79EB">
        <w:rPr>
          <w:rFonts w:ascii="Sennheiser Office" w:hAnsi="Sennheiser Office"/>
          <w:szCs w:val="18"/>
          <w:lang w:val="fr-FR"/>
        </w:rPr>
        <w:t xml:space="preserve"> Adaptive pour une qualité audio haute résolution à faible latence qui se synchronise parfaitement avec les vidéos. Les connexions Bluetooth se gèrent facilement via l’appli Sennheiser Smart Control, tandis que l’égaliseur intégré (EQ) permet d’ajuster le son selon les préférences d'écoute et d’augmenter l'intensité de la musique avec le réglage prédéfini Bass Boost</w:t>
      </w:r>
      <w:r w:rsidR="00D530F8" w:rsidRPr="00AF79EB">
        <w:rPr>
          <w:rFonts w:ascii="Sennheiser Office" w:hAnsi="Sennheiser Office"/>
          <w:szCs w:val="18"/>
          <w:lang w:val="fr-FR"/>
        </w:rPr>
        <w:t>.</w:t>
      </w:r>
    </w:p>
    <w:p w14:paraId="150753EE" w14:textId="77777777" w:rsidR="00F443C1" w:rsidRPr="00AF79EB" w:rsidRDefault="00F443C1" w:rsidP="00544005">
      <w:pPr>
        <w:spacing w:line="360" w:lineRule="auto"/>
        <w:rPr>
          <w:rFonts w:ascii="Sennheiser Office" w:hAnsi="Sennheiser Office"/>
          <w:szCs w:val="1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686"/>
        <w:gridCol w:w="4184"/>
      </w:tblGrid>
      <w:tr w:rsidR="007D0406" w:rsidRPr="00AF79EB" w14:paraId="08F993B6" w14:textId="77777777" w:rsidTr="007D0406">
        <w:tc>
          <w:tcPr>
            <w:tcW w:w="3686" w:type="dxa"/>
          </w:tcPr>
          <w:p w14:paraId="7F0ACA4E" w14:textId="77777777" w:rsidR="007D0406" w:rsidRPr="00AF79EB" w:rsidRDefault="007D0406" w:rsidP="00AF0223">
            <w:pPr>
              <w:rPr>
                <w:rFonts w:ascii="Sennheiser Office" w:hAnsi="Sennheiser Office"/>
                <w:lang w:val="fr-FR"/>
              </w:rPr>
            </w:pPr>
            <w:r w:rsidRPr="00AF79EB">
              <w:rPr>
                <w:rFonts w:ascii="Sennheiser Office" w:hAnsi="Sennheiser Office"/>
                <w:noProof/>
                <w:lang w:val="fr-FR" w:eastAsia="fr-FR"/>
              </w:rPr>
              <w:drawing>
                <wp:inline distT="0" distB="0" distL="0" distR="0" wp14:anchorId="69A46D67" wp14:editId="04C2A782">
                  <wp:extent cx="2298700" cy="22987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298768" cy="2298768"/>
                          </a:xfrm>
                          <a:prstGeom prst="rect">
                            <a:avLst/>
                          </a:prstGeom>
                        </pic:spPr>
                      </pic:pic>
                    </a:graphicData>
                  </a:graphic>
                </wp:inline>
              </w:drawing>
            </w:r>
          </w:p>
        </w:tc>
        <w:tc>
          <w:tcPr>
            <w:tcW w:w="4184" w:type="dxa"/>
          </w:tcPr>
          <w:p w14:paraId="7EFDF321" w14:textId="77777777" w:rsidR="007D0406" w:rsidRPr="00AF79EB" w:rsidRDefault="007D0406" w:rsidP="00AF0223">
            <w:pPr>
              <w:pStyle w:val="Caption"/>
              <w:rPr>
                <w:rFonts w:ascii="Sennheiser Office" w:hAnsi="Sennheiser Office"/>
                <w:szCs w:val="18"/>
                <w:lang w:val="fr-FR"/>
              </w:rPr>
            </w:pPr>
          </w:p>
          <w:p w14:paraId="5C000CD8" w14:textId="41D15F22" w:rsidR="007D0406" w:rsidRPr="00AF79EB" w:rsidRDefault="000424DB" w:rsidP="00AF0223">
            <w:pPr>
              <w:pStyle w:val="Caption"/>
              <w:rPr>
                <w:rFonts w:ascii="Sennheiser Office" w:hAnsi="Sennheiser Office"/>
                <w:lang w:val="fr-FR"/>
              </w:rPr>
            </w:pPr>
            <w:r w:rsidRPr="00AF79EB">
              <w:rPr>
                <w:rFonts w:ascii="Sennheiser Office" w:hAnsi="Sennheiser Office"/>
                <w:szCs w:val="18"/>
                <w:lang w:val="fr-FR"/>
              </w:rPr>
              <w:t>Les écouteurs CX Plus True Wireless disposent de commandes tactiles personnalisables et affichent une autonomie pouvant aller jusqu’à 24 heures grâce à l’étui de rechargement fourni</w:t>
            </w:r>
          </w:p>
        </w:tc>
      </w:tr>
    </w:tbl>
    <w:p w14:paraId="6BE53617" w14:textId="536BB2DD" w:rsidR="000424DB" w:rsidRPr="00AF79EB" w:rsidRDefault="000424DB" w:rsidP="00D0063C">
      <w:pPr>
        <w:spacing w:line="360" w:lineRule="auto"/>
        <w:rPr>
          <w:rFonts w:ascii="Sennheiser Office" w:hAnsi="Sennheiser Office"/>
          <w:b/>
          <w:szCs w:val="18"/>
          <w:lang w:val="fr-FR"/>
        </w:rPr>
      </w:pPr>
      <w:r w:rsidRPr="00AF79EB">
        <w:rPr>
          <w:rFonts w:ascii="Sennheiser Office" w:hAnsi="Sennheiser Office"/>
          <w:b/>
          <w:szCs w:val="18"/>
          <w:lang w:val="fr-FR"/>
        </w:rPr>
        <w:lastRenderedPageBreak/>
        <w:t>Confort optimal toute la journée</w:t>
      </w:r>
    </w:p>
    <w:p w14:paraId="0DD9AECF"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Tous les écouteurs Sennheiser True Wireless bénéficient des dernières recherches en matière d’ergonomie. Plus petits et fins, les CX Plus True Wireless se portent toute la journée avec un confort optimal. Les embouts compacts épousent parfaitement le canal auditif de façon à se maintenir en position. Les embouts en silicone, déclinés en quatre formats différents, viennent renforcer l’atténuation des bruits extérieurs.</w:t>
      </w:r>
    </w:p>
    <w:p w14:paraId="5DC99F41"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L’étanchéité IPX4 des écouteurs CX Plus True Wireless permet de les porter en toutes circonstances, sans se poser de question. Enfin, grâce à l’étui de rechargement fourni, ils vous offrent aisément jusqu’à 24 heures d’écoute.</w:t>
      </w:r>
    </w:p>
    <w:p w14:paraId="44E25B33" w14:textId="77777777" w:rsidR="000424DB" w:rsidRPr="00AF79EB" w:rsidRDefault="000424DB" w:rsidP="000424DB">
      <w:pPr>
        <w:spacing w:line="360" w:lineRule="auto"/>
        <w:rPr>
          <w:rFonts w:ascii="Sennheiser Office" w:hAnsi="Sennheiser Office"/>
          <w:szCs w:val="18"/>
          <w:lang w:val="fr-FR"/>
        </w:rPr>
      </w:pPr>
    </w:p>
    <w:p w14:paraId="30AD9DA5" w14:textId="28573D98" w:rsidR="00D046E5"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Les écouteurs CX Plus True Wireless seront commercialisés en version noire ou blanche à compter du 28 septembre, au prix de vente recommandé</w:t>
      </w:r>
      <w:r w:rsidR="00C9181B" w:rsidRPr="00AF79EB">
        <w:rPr>
          <w:rFonts w:ascii="Sennheiser Office" w:hAnsi="Sennheiser Office"/>
          <w:szCs w:val="18"/>
          <w:lang w:val="fr-FR"/>
        </w:rPr>
        <w:t xml:space="preserve"> de</w:t>
      </w:r>
      <w:r w:rsidRPr="00AF79EB">
        <w:rPr>
          <w:rFonts w:ascii="Sennheiser Office" w:hAnsi="Sennheiser Office"/>
          <w:szCs w:val="18"/>
          <w:lang w:val="fr-FR"/>
        </w:rPr>
        <w:t xml:space="preserve"> 159,90 euros</w:t>
      </w:r>
      <w:r w:rsidR="00560400" w:rsidRPr="00AF79EB">
        <w:rPr>
          <w:rFonts w:ascii="Sennheiser Office" w:hAnsi="Sennheiser Office"/>
          <w:szCs w:val="18"/>
          <w:lang w:val="fr-FR"/>
        </w:rPr>
        <w:t>.</w:t>
      </w:r>
    </w:p>
    <w:p w14:paraId="16DBBBF9" w14:textId="77777777" w:rsidR="007A0ACC" w:rsidRPr="00AF79EB" w:rsidRDefault="007A0ACC" w:rsidP="00634E62">
      <w:pPr>
        <w:spacing w:line="360" w:lineRule="auto"/>
        <w:rPr>
          <w:rFonts w:ascii="Sennheiser Office" w:hAnsi="Sennheiser Office"/>
          <w:szCs w:val="18"/>
          <w:lang w:val="fr-FR"/>
        </w:rPr>
      </w:pPr>
    </w:p>
    <w:p w14:paraId="464CD263" w14:textId="1BCBD55A" w:rsidR="00054C60" w:rsidRPr="00AF79EB" w:rsidRDefault="00054C60" w:rsidP="00054C60">
      <w:pPr>
        <w:spacing w:line="240" w:lineRule="auto"/>
        <w:contextualSpacing/>
        <w:outlineLvl w:val="0"/>
        <w:rPr>
          <w:rFonts w:ascii="Sennheiser Office" w:hAnsi="Sennheiser Office"/>
          <w:b/>
          <w:bCs/>
          <w:caps/>
          <w:color w:val="0095D5"/>
          <w:sz w:val="16"/>
          <w:szCs w:val="16"/>
          <w:lang w:val="fr-FR"/>
        </w:rPr>
      </w:pPr>
      <w:bookmarkStart w:id="0" w:name="_Hlk79420656"/>
      <w:r w:rsidRPr="00AF79EB">
        <w:rPr>
          <w:rFonts w:ascii="Sennheiser Office" w:hAnsi="Sennheiser Office"/>
          <w:b/>
          <w:bCs/>
          <w:caps/>
          <w:color w:val="0095D5"/>
          <w:sz w:val="16"/>
          <w:szCs w:val="16"/>
          <w:lang w:val="fr-FR"/>
        </w:rPr>
        <w:t xml:space="preserve">A PROPOS </w:t>
      </w:r>
      <w:r w:rsidR="00946FD8" w:rsidRPr="00AF79EB">
        <w:rPr>
          <w:rFonts w:ascii="Sennheiser Office" w:hAnsi="Sennheiser Office"/>
          <w:b/>
          <w:bCs/>
          <w:caps/>
          <w:color w:val="0095D5"/>
          <w:sz w:val="16"/>
          <w:szCs w:val="16"/>
          <w:lang w:val="fr-FR"/>
        </w:rPr>
        <w:t>DE SENNHEISER</w:t>
      </w:r>
      <w:r w:rsidRPr="00AF79EB">
        <w:rPr>
          <w:rFonts w:ascii="Sennheiser Office" w:hAnsi="Sennheiser Office"/>
          <w:b/>
          <w:bCs/>
          <w:caps/>
          <w:color w:val="0095D5"/>
          <w:sz w:val="16"/>
          <w:szCs w:val="16"/>
          <w:lang w:val="fr-FR"/>
        </w:rPr>
        <w:t xml:space="preserve"> </w:t>
      </w:r>
    </w:p>
    <w:p w14:paraId="0C300AAB" w14:textId="77777777" w:rsidR="00054C60" w:rsidRPr="00AF79EB" w:rsidRDefault="00054C60" w:rsidP="00054C60">
      <w:pPr>
        <w:spacing w:line="240" w:lineRule="auto"/>
        <w:rPr>
          <w:rFonts w:ascii="Sennheiser Office" w:hAnsi="Sennheiser Office" w:cs="Arial"/>
          <w:sz w:val="16"/>
          <w:szCs w:val="16"/>
          <w:lang w:val="fr-FR"/>
        </w:rPr>
      </w:pPr>
      <w:r w:rsidRPr="00AF79EB">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2" w:history="1">
        <w:r w:rsidRPr="00AF79EB">
          <w:rPr>
            <w:rStyle w:val="Hyperlink"/>
            <w:rFonts w:ascii="Sennheiser Office" w:hAnsi="Sennheiser Office" w:cs="Arial"/>
            <w:sz w:val="16"/>
            <w:szCs w:val="16"/>
            <w:lang w:val="fr-FR"/>
          </w:rPr>
          <w:t>www.sennheiser.com</w:t>
        </w:r>
      </w:hyperlink>
    </w:p>
    <w:p w14:paraId="2A15E869" w14:textId="77777777" w:rsidR="00054C60" w:rsidRPr="00AF79EB" w:rsidRDefault="00054C60" w:rsidP="00054C60">
      <w:pPr>
        <w:spacing w:line="240" w:lineRule="auto"/>
        <w:rPr>
          <w:rFonts w:ascii="Sennheiser Office" w:hAnsi="Sennheiser Office" w:cs="Arial"/>
          <w:sz w:val="16"/>
          <w:szCs w:val="16"/>
          <w:lang w:val="fr-FR"/>
        </w:rPr>
      </w:pPr>
    </w:p>
    <w:p w14:paraId="2581D704" w14:textId="77777777" w:rsidR="00054C60" w:rsidRPr="00AF79EB" w:rsidRDefault="00054C60" w:rsidP="00054C60">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054C60" w:rsidRPr="00AF79EB" w14:paraId="5D218C43" w14:textId="77777777" w:rsidTr="002A6C6F">
        <w:trPr>
          <w:cantSplit/>
          <w:trHeight w:val="1680"/>
        </w:trPr>
        <w:tc>
          <w:tcPr>
            <w:tcW w:w="3965" w:type="dxa"/>
            <w:tcBorders>
              <w:top w:val="nil"/>
              <w:left w:val="nil"/>
              <w:bottom w:val="nil"/>
              <w:right w:val="nil"/>
            </w:tcBorders>
          </w:tcPr>
          <w:p w14:paraId="01228A40" w14:textId="77777777" w:rsidR="00054C60" w:rsidRPr="00AF79EB" w:rsidRDefault="00054C60" w:rsidP="00DD0A55">
            <w:pPr>
              <w:spacing w:line="240" w:lineRule="auto"/>
              <w:jc w:val="both"/>
              <w:rPr>
                <w:rFonts w:ascii="Sennheiser Office" w:hAnsi="Sennheiser Office"/>
                <w:b/>
                <w:bCs/>
                <w:sz w:val="16"/>
                <w:szCs w:val="16"/>
                <w:lang w:val="fr-FR"/>
              </w:rPr>
            </w:pPr>
            <w:r w:rsidRPr="00AF79EB">
              <w:rPr>
                <w:rFonts w:ascii="Sennheiser Office" w:hAnsi="Sennheiser Office"/>
                <w:b/>
                <w:bCs/>
                <w:sz w:val="16"/>
                <w:szCs w:val="16"/>
                <w:lang w:val="fr-FR"/>
              </w:rPr>
              <w:t>Contact Local</w:t>
            </w:r>
          </w:p>
          <w:p w14:paraId="251E6BE7" w14:textId="77777777" w:rsidR="00054C60" w:rsidRPr="00AF79EB" w:rsidRDefault="00054C60" w:rsidP="00DD0A55">
            <w:pPr>
              <w:spacing w:line="240" w:lineRule="auto"/>
              <w:jc w:val="both"/>
              <w:rPr>
                <w:rFonts w:ascii="Sennheiser Office" w:hAnsi="Sennheiser Office"/>
                <w:sz w:val="16"/>
                <w:szCs w:val="16"/>
                <w:lang w:val="fr-FR"/>
              </w:rPr>
            </w:pPr>
          </w:p>
          <w:p w14:paraId="1B1E4EAB" w14:textId="2B750D56" w:rsidR="00054C60" w:rsidRPr="00AF79EB" w:rsidRDefault="009C2EA9" w:rsidP="00DD0A55">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LEWIS</w:t>
            </w:r>
          </w:p>
          <w:p w14:paraId="74BCBB9D" w14:textId="3DB9302A" w:rsidR="00054C60" w:rsidRPr="00AF79EB" w:rsidRDefault="009C2EA9" w:rsidP="00DD0A55">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07767528" w14:textId="560BF205"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 xml:space="preserve">Tel : </w:t>
            </w:r>
            <w:r w:rsidR="009C2EA9">
              <w:rPr>
                <w:rFonts w:ascii="Sennheiser Office" w:hAnsi="Sennheiser Office"/>
                <w:sz w:val="16"/>
                <w:szCs w:val="16"/>
                <w:lang w:val="fr-FR"/>
              </w:rPr>
              <w:t>+32 498 64 44 60</w:t>
            </w:r>
          </w:p>
          <w:p w14:paraId="667925D1" w14:textId="235F78E7" w:rsidR="00054C60" w:rsidRPr="00AF79EB" w:rsidRDefault="009C2EA9" w:rsidP="00DD0A55">
            <w:pPr>
              <w:spacing w:line="240" w:lineRule="auto"/>
              <w:jc w:val="both"/>
              <w:rPr>
                <w:rFonts w:ascii="Sennheiser Office" w:hAnsi="Sennheiser Office"/>
                <w:sz w:val="16"/>
                <w:szCs w:val="16"/>
                <w:lang w:val="fr-FR"/>
              </w:rPr>
            </w:pPr>
            <w:hyperlink r:id="rId13" w:history="1">
              <w:r w:rsidRPr="00E75885">
                <w:rPr>
                  <w:rStyle w:val="Hyperlink"/>
                  <w:rFonts w:ascii="Sennheiser Office" w:hAnsi="Sennheiser Office"/>
                  <w:sz w:val="16"/>
                  <w:szCs w:val="16"/>
                  <w:lang w:val="fr-FR"/>
                </w:rPr>
                <w:t>aricia.nisol@teamlewis.com</w:t>
              </w:r>
            </w:hyperlink>
            <w:r w:rsidR="00054C60" w:rsidRPr="00AF79EB">
              <w:rPr>
                <w:rFonts w:ascii="Sennheiser Office" w:hAnsi="Sennheiser Office"/>
                <w:sz w:val="16"/>
                <w:szCs w:val="16"/>
                <w:lang w:val="fr-FR"/>
              </w:rPr>
              <w:t xml:space="preserve"> </w:t>
            </w:r>
          </w:p>
        </w:tc>
        <w:tc>
          <w:tcPr>
            <w:tcW w:w="4236" w:type="dxa"/>
            <w:tcBorders>
              <w:top w:val="nil"/>
              <w:left w:val="nil"/>
              <w:bottom w:val="nil"/>
              <w:right w:val="nil"/>
            </w:tcBorders>
          </w:tcPr>
          <w:p w14:paraId="50ACBC29" w14:textId="77777777" w:rsidR="00054C60" w:rsidRPr="00AF79EB" w:rsidRDefault="00054C60" w:rsidP="00DD0A55">
            <w:pPr>
              <w:spacing w:line="240" w:lineRule="auto"/>
              <w:jc w:val="both"/>
              <w:rPr>
                <w:rFonts w:ascii="Sennheiser Office" w:hAnsi="Sennheiser Office"/>
                <w:b/>
                <w:bCs/>
                <w:sz w:val="16"/>
                <w:szCs w:val="16"/>
                <w:lang w:val="fr-FR"/>
              </w:rPr>
            </w:pPr>
            <w:r w:rsidRPr="00AF79EB">
              <w:rPr>
                <w:rFonts w:ascii="Sennheiser Office" w:hAnsi="Sennheiser Office"/>
                <w:b/>
                <w:bCs/>
                <w:sz w:val="16"/>
                <w:szCs w:val="16"/>
                <w:lang w:val="fr-FR"/>
              </w:rPr>
              <w:t>Contact Global</w:t>
            </w:r>
          </w:p>
          <w:p w14:paraId="0DBB46B1" w14:textId="77777777" w:rsidR="00054C60" w:rsidRPr="00AF79EB" w:rsidRDefault="00054C60" w:rsidP="00DD0A55">
            <w:pPr>
              <w:spacing w:line="240" w:lineRule="auto"/>
              <w:jc w:val="both"/>
              <w:rPr>
                <w:rFonts w:ascii="Sennheiser Office" w:hAnsi="Sennheiser Office"/>
                <w:sz w:val="16"/>
                <w:szCs w:val="16"/>
                <w:lang w:val="fr-FR"/>
              </w:rPr>
            </w:pPr>
          </w:p>
          <w:p w14:paraId="6493A6F3" w14:textId="77777777" w:rsidR="00054C60" w:rsidRPr="00AF79EB" w:rsidRDefault="00054C60" w:rsidP="00DD0A55">
            <w:pPr>
              <w:spacing w:line="240" w:lineRule="auto"/>
              <w:jc w:val="both"/>
              <w:rPr>
                <w:rFonts w:ascii="Sennheiser Office" w:hAnsi="Sennheiser Office"/>
                <w:b/>
                <w:bCs/>
                <w:sz w:val="16"/>
                <w:szCs w:val="16"/>
                <w:lang w:val="fr-FR"/>
              </w:rPr>
            </w:pPr>
            <w:r w:rsidRPr="00AF79EB">
              <w:rPr>
                <w:rFonts w:ascii="Sennheiser Office" w:hAnsi="Sennheiser Office"/>
                <w:b/>
                <w:bCs/>
                <w:sz w:val="16"/>
                <w:szCs w:val="16"/>
                <w:lang w:val="fr-FR"/>
              </w:rPr>
              <w:t xml:space="preserve">Sennheiser </w:t>
            </w:r>
            <w:proofErr w:type="spellStart"/>
            <w:r w:rsidRPr="00AF79EB">
              <w:rPr>
                <w:rFonts w:ascii="Sennheiser Office" w:hAnsi="Sennheiser Office"/>
                <w:b/>
                <w:bCs/>
                <w:sz w:val="16"/>
                <w:szCs w:val="16"/>
                <w:lang w:val="fr-FR"/>
              </w:rPr>
              <w:t>electronic</w:t>
            </w:r>
            <w:proofErr w:type="spellEnd"/>
            <w:r w:rsidRPr="00AF79EB">
              <w:rPr>
                <w:rFonts w:ascii="Sennheiser Office" w:hAnsi="Sennheiser Office"/>
                <w:b/>
                <w:bCs/>
                <w:sz w:val="16"/>
                <w:szCs w:val="16"/>
                <w:lang w:val="fr-FR"/>
              </w:rPr>
              <w:t xml:space="preserve"> </w:t>
            </w:r>
            <w:proofErr w:type="spellStart"/>
            <w:r w:rsidRPr="00AF79EB">
              <w:rPr>
                <w:rFonts w:ascii="Sennheiser Office" w:hAnsi="Sennheiser Office"/>
                <w:b/>
                <w:bCs/>
                <w:sz w:val="16"/>
                <w:szCs w:val="16"/>
                <w:lang w:val="fr-FR"/>
              </w:rPr>
              <w:t>GmbH</w:t>
            </w:r>
            <w:proofErr w:type="spellEnd"/>
            <w:r w:rsidRPr="00AF79EB">
              <w:rPr>
                <w:rFonts w:ascii="Sennheiser Office" w:hAnsi="Sennheiser Office"/>
                <w:b/>
                <w:bCs/>
                <w:sz w:val="16"/>
                <w:szCs w:val="16"/>
                <w:lang w:val="fr-FR"/>
              </w:rPr>
              <w:t xml:space="preserve"> &amp; Co. KG</w:t>
            </w:r>
          </w:p>
          <w:p w14:paraId="0F78B064" w14:textId="77777777" w:rsidR="00054C60" w:rsidRPr="00AF79EB" w:rsidRDefault="00054C60" w:rsidP="00DD0A55">
            <w:pPr>
              <w:spacing w:line="240" w:lineRule="auto"/>
              <w:outlineLvl w:val="0"/>
              <w:rPr>
                <w:rFonts w:ascii="Sennheiser Office" w:hAnsi="Sennheiser Office"/>
                <w:color w:val="0095D5"/>
                <w:sz w:val="16"/>
                <w:szCs w:val="16"/>
                <w:lang w:val="fr-FR"/>
              </w:rPr>
            </w:pPr>
            <w:r w:rsidRPr="00AF79EB">
              <w:rPr>
                <w:rFonts w:ascii="Sennheiser Office" w:hAnsi="Sennheiser Office"/>
                <w:color w:val="0095D5"/>
                <w:sz w:val="16"/>
                <w:szCs w:val="16"/>
                <w:lang w:val="fr-FR"/>
              </w:rPr>
              <w:t>Ann Vermont</w:t>
            </w:r>
          </w:p>
          <w:p w14:paraId="2413A653" w14:textId="77777777"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Communications Manager Europe</w:t>
            </w:r>
          </w:p>
          <w:p w14:paraId="20E08842" w14:textId="62163E11"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 xml:space="preserve">Tel. : </w:t>
            </w:r>
            <w:r w:rsidR="009C2EA9">
              <w:rPr>
                <w:rFonts w:ascii="Sennheiser Office" w:hAnsi="Sennheiser Office"/>
                <w:sz w:val="16"/>
                <w:szCs w:val="16"/>
                <w:lang w:val="fr-FR"/>
              </w:rPr>
              <w:t xml:space="preserve">+33 </w:t>
            </w:r>
            <w:r w:rsidRPr="00AF79EB">
              <w:rPr>
                <w:rFonts w:ascii="Sennheiser Office" w:hAnsi="Sennheiser Office"/>
                <w:sz w:val="16"/>
                <w:szCs w:val="16"/>
                <w:lang w:val="fr-FR"/>
              </w:rPr>
              <w:t>1 49 87 44 20</w:t>
            </w:r>
          </w:p>
          <w:p w14:paraId="60D8181A" w14:textId="77777777" w:rsidR="00054C60" w:rsidRPr="00AF79EB" w:rsidRDefault="00FF0BA3" w:rsidP="00DD0A55">
            <w:pPr>
              <w:spacing w:line="240" w:lineRule="auto"/>
              <w:rPr>
                <w:rFonts w:ascii="Sennheiser Office" w:hAnsi="Sennheiser Office"/>
                <w:sz w:val="16"/>
                <w:szCs w:val="16"/>
                <w:lang w:val="fr-FR"/>
              </w:rPr>
            </w:pPr>
            <w:hyperlink r:id="rId14" w:history="1">
              <w:r w:rsidR="00054C60" w:rsidRPr="00AF79EB">
                <w:rPr>
                  <w:rFonts w:ascii="Sennheiser Office" w:hAnsi="Sennheiser Office"/>
                  <w:sz w:val="16"/>
                  <w:szCs w:val="16"/>
                  <w:lang w:val="fr-FR"/>
                </w:rPr>
                <w:t>ann.vermont@s</w:t>
              </w:r>
              <w:r w:rsidR="00054C60" w:rsidRPr="00AF79EB">
                <w:rPr>
                  <w:rFonts w:ascii="Sennheiser Office" w:hAnsi="Sennheiser Office"/>
                  <w:sz w:val="16"/>
                  <w:szCs w:val="16"/>
                  <w:lang w:val="fr-FR"/>
                </w:rPr>
                <w:t>e</w:t>
              </w:r>
              <w:r w:rsidR="00054C60" w:rsidRPr="00AF79EB">
                <w:rPr>
                  <w:rFonts w:ascii="Sennheiser Office" w:hAnsi="Sennheiser Office"/>
                  <w:sz w:val="16"/>
                  <w:szCs w:val="16"/>
                  <w:lang w:val="fr-FR"/>
                </w:rPr>
                <w:t>nnheiser.com</w:t>
              </w:r>
            </w:hyperlink>
          </w:p>
        </w:tc>
      </w:tr>
      <w:bookmarkEnd w:id="0"/>
    </w:tbl>
    <w:p w14:paraId="0F684E9E" w14:textId="558E11C7" w:rsidR="002A636B" w:rsidRPr="00AF79EB" w:rsidRDefault="002A636B" w:rsidP="00054C60">
      <w:pPr>
        <w:spacing w:line="240" w:lineRule="auto"/>
        <w:outlineLvl w:val="0"/>
        <w:rPr>
          <w:rFonts w:ascii="Sennheiser Office" w:hAnsi="Sennheiser Office"/>
          <w:szCs w:val="18"/>
          <w:lang w:val="fr-FR"/>
        </w:rPr>
      </w:pPr>
    </w:p>
    <w:sectPr w:rsidR="002A636B" w:rsidRPr="00AF79EB" w:rsidSect="00820245">
      <w:headerReference w:type="default" r:id="rId15"/>
      <w:headerReference w:type="first" r:id="rId16"/>
      <w:footerReference w:type="first" r:id="rId17"/>
      <w:type w:val="continuous"/>
      <w:pgSz w:w="11906" w:h="16838" w:code="9"/>
      <w:pgMar w:top="2694"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BCA7" w14:textId="77777777" w:rsidR="00FF0BA3" w:rsidRDefault="00FF0BA3" w:rsidP="00CA1EB9">
      <w:pPr>
        <w:spacing w:line="240" w:lineRule="auto"/>
      </w:pPr>
      <w:r>
        <w:separator/>
      </w:r>
    </w:p>
  </w:endnote>
  <w:endnote w:type="continuationSeparator" w:id="0">
    <w:p w14:paraId="08AA6B0B" w14:textId="77777777" w:rsidR="00FF0BA3" w:rsidRDefault="00FF0B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DDCEE2DB-2BA5-7048-B136-1237EBDCDFD8}"/>
    <w:embedBold r:id="rId2" w:fontKey="{A9F5E41E-8A53-9847-BDFA-1B20F10154B7}"/>
    <w:embedBoldItalic r:id="rId3" w:fontKey="{D80F7C83-2C17-2545-AC99-997012D407DF}"/>
  </w:font>
  <w:font w:name="Times New Roman">
    <w:panose1 w:val="02020603050405020304"/>
    <w:charset w:val="00"/>
    <w:family w:val="roman"/>
    <w:pitch w:val="variable"/>
    <w:sig w:usb0="E0002EFF" w:usb1="C000785B" w:usb2="00000009" w:usb3="00000000" w:csb0="000001FF" w:csb1="00000000"/>
    <w:embedRegular r:id="rId4" w:fontKey="{A129C9E6-964F-984B-89F1-5152A69FD5B6}"/>
    <w:embedBold r:id="rId5" w:fontKey="{FC4D4174-1A85-2243-88F5-580F68CFA672}"/>
  </w:font>
  <w:font w:name="Tahoma">
    <w:panose1 w:val="020B0604030504040204"/>
    <w:charset w:val="00"/>
    <w:family w:val="swiss"/>
    <w:pitch w:val="variable"/>
    <w:sig w:usb0="E1002EFF" w:usb1="C000605B" w:usb2="00000029" w:usb3="00000000" w:csb0="000101FF" w:csb1="00000000"/>
    <w:embedRegular r:id="rId6" w:fontKey="{5E769C9A-973D-0E4F-BC71-47FC3A06B7F7}"/>
  </w:font>
  <w:font w:name="Arial">
    <w:panose1 w:val="020B0604020202020204"/>
    <w:charset w:val="00"/>
    <w:family w:val="swiss"/>
    <w:pitch w:val="variable"/>
    <w:sig w:usb0="E0002AFF" w:usb1="C0007843" w:usb2="00000009" w:usb3="00000000" w:csb0="000001FF" w:csb1="00000000"/>
    <w:embedRegular r:id="rId7" w:fontKey="{90965C65-7245-FD44-AAE3-09157657E8A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lang w:val="fr-FR" w:eastAsia="fr-FR"/>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FE8F" w14:textId="77777777" w:rsidR="00FF0BA3" w:rsidRDefault="00FF0BA3" w:rsidP="00CA1EB9">
      <w:pPr>
        <w:spacing w:line="240" w:lineRule="auto"/>
      </w:pPr>
      <w:r>
        <w:separator/>
      </w:r>
    </w:p>
  </w:footnote>
  <w:footnote w:type="continuationSeparator" w:id="0">
    <w:p w14:paraId="3DAFCDB7" w14:textId="77777777" w:rsidR="00FF0BA3" w:rsidRDefault="00FF0B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lang w:val="fr-FR" w:eastAsia="fr-FR"/>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0424DB">
                            <w:rPr>
                              <w:noProof/>
                            </w:rPr>
                            <w:t>3</w:t>
                          </w:r>
                          <w:r>
                            <w:fldChar w:fldCharType="end"/>
                          </w:r>
                          <w:r w:rsidRPr="00CA1EB9">
                            <w:t>/</w:t>
                          </w:r>
                          <w:r w:rsidR="00FF0BA3">
                            <w:fldChar w:fldCharType="begin"/>
                          </w:r>
                          <w:r w:rsidR="00FF0BA3">
                            <w:instrText xml:space="preserve"> NUMPAGES  \* Arabic  \* MERGEFORMAT </w:instrText>
                          </w:r>
                          <w:r w:rsidR="00FF0BA3">
                            <w:fldChar w:fldCharType="separate"/>
                          </w:r>
                          <w:r w:rsidR="000424DB">
                            <w:rPr>
                              <w:noProof/>
                            </w:rPr>
                            <w:t>3</w:t>
                          </w:r>
                          <w:r w:rsidR="00FF0BA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" filled="f" stroked="f" strokeweight=".5pt">
              <v:textbox inset="0,0,0,0">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0424DB">
                      <w:rPr>
                        <w:noProof/>
                      </w:rPr>
                      <w:t>3</w:t>
                    </w:r>
                    <w:r>
                      <w:fldChar w:fldCharType="end"/>
                    </w:r>
                    <w:r w:rsidRPr="00CA1EB9">
                      <w:t>/</w:t>
                    </w:r>
                    <w:r w:rsidR="007A38D6">
                      <w:fldChar w:fldCharType="begin"/>
                    </w:r>
                    <w:r w:rsidR="007A38D6">
                      <w:instrText xml:space="preserve"> NUMPAGES  \* Arabic  \* MERGEFORMAT </w:instrText>
                    </w:r>
                    <w:r w:rsidR="007A38D6">
                      <w:fldChar w:fldCharType="separate"/>
                    </w:r>
                    <w:r w:rsidR="000424DB">
                      <w:rPr>
                        <w:noProof/>
                      </w:rPr>
                      <w:t>3</w:t>
                    </w:r>
                    <w:r w:rsidR="007A38D6">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73A3D01"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" filled="f" stroked="f" strokeweight=".5pt">
              <v:textbox inset="0,0,0,0">
                <w:txbxContent>
                  <w:p w14:paraId="13A1AB15" w14:textId="073A3D01"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lang w:val="fr-FR" w:eastAsia="fr-FR"/>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0424DB">
                            <w:rPr>
                              <w:noProof/>
                            </w:rPr>
                            <w:t>1</w:t>
                          </w:r>
                          <w:r>
                            <w:fldChar w:fldCharType="end"/>
                          </w:r>
                          <w:r w:rsidRPr="00CA1EB9">
                            <w:t>/</w:t>
                          </w:r>
                          <w:r w:rsidR="00FF0BA3">
                            <w:fldChar w:fldCharType="begin"/>
                          </w:r>
                          <w:r w:rsidR="00FF0BA3">
                            <w:instrText xml:space="preserve"> NUMPAGES  \* Arabic  \* MERGEFORMAT </w:instrText>
                          </w:r>
                          <w:r w:rsidR="00FF0BA3">
                            <w:fldChar w:fldCharType="separate"/>
                          </w:r>
                          <w:r w:rsidR="000424DB">
                            <w:rPr>
                              <w:noProof/>
                            </w:rPr>
                            <w:t>3</w:t>
                          </w:r>
                          <w:r w:rsidR="00FF0BA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" filled="f" stroked="f" strokeweight=".5pt">
              <v:textbox inset="0,0,0,0">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0424DB">
                      <w:rPr>
                        <w:noProof/>
                      </w:rPr>
                      <w:t>1</w:t>
                    </w:r>
                    <w:r>
                      <w:fldChar w:fldCharType="end"/>
                    </w:r>
                    <w:r w:rsidRPr="00CA1EB9">
                      <w:t>/</w:t>
                    </w:r>
                    <w:r w:rsidR="007A38D6">
                      <w:fldChar w:fldCharType="begin"/>
                    </w:r>
                    <w:r w:rsidR="007A38D6">
                      <w:instrText xml:space="preserve"> NUMPAGES  \* Arabic  \* MERGEFORMAT </w:instrText>
                    </w:r>
                    <w:r w:rsidR="007A38D6">
                      <w:fldChar w:fldCharType="separate"/>
                    </w:r>
                    <w:r w:rsidR="000424DB">
                      <w:rPr>
                        <w:noProof/>
                      </w:rPr>
                      <w:t>3</w:t>
                    </w:r>
                    <w:r w:rsidR="007A38D6">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31D2588F"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" filled="f" stroked="f" strokeweight=".5pt">
              <v:textbox inset="0,0,0,0">
                <w:txbxContent>
                  <w:p w14:paraId="1525564E" w14:textId="31D2588F"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14EEA"/>
    <w:rsid w:val="00035713"/>
    <w:rsid w:val="00036490"/>
    <w:rsid w:val="000424DB"/>
    <w:rsid w:val="00042A22"/>
    <w:rsid w:val="000435A0"/>
    <w:rsid w:val="00054C60"/>
    <w:rsid w:val="000567EE"/>
    <w:rsid w:val="00056D42"/>
    <w:rsid w:val="0005721D"/>
    <w:rsid w:val="000574DD"/>
    <w:rsid w:val="00060DB5"/>
    <w:rsid w:val="000611E9"/>
    <w:rsid w:val="00070AAA"/>
    <w:rsid w:val="000849EA"/>
    <w:rsid w:val="000B44C6"/>
    <w:rsid w:val="000C3A97"/>
    <w:rsid w:val="000D4AF3"/>
    <w:rsid w:val="000D642D"/>
    <w:rsid w:val="000D720A"/>
    <w:rsid w:val="000D7578"/>
    <w:rsid w:val="00103C40"/>
    <w:rsid w:val="00111C86"/>
    <w:rsid w:val="00125812"/>
    <w:rsid w:val="001322D3"/>
    <w:rsid w:val="00144D7C"/>
    <w:rsid w:val="001463EC"/>
    <w:rsid w:val="00157E10"/>
    <w:rsid w:val="001612EE"/>
    <w:rsid w:val="0016167C"/>
    <w:rsid w:val="001728C8"/>
    <w:rsid w:val="00173828"/>
    <w:rsid w:val="00174DA9"/>
    <w:rsid w:val="001B700D"/>
    <w:rsid w:val="001C32F7"/>
    <w:rsid w:val="001D4E25"/>
    <w:rsid w:val="001D601E"/>
    <w:rsid w:val="001D745D"/>
    <w:rsid w:val="001E6C23"/>
    <w:rsid w:val="001F2601"/>
    <w:rsid w:val="00201E83"/>
    <w:rsid w:val="00206AB5"/>
    <w:rsid w:val="00210941"/>
    <w:rsid w:val="0021373F"/>
    <w:rsid w:val="00215B72"/>
    <w:rsid w:val="0022076E"/>
    <w:rsid w:val="00223AFD"/>
    <w:rsid w:val="002265AC"/>
    <w:rsid w:val="00231DC0"/>
    <w:rsid w:val="0024228C"/>
    <w:rsid w:val="00242EC7"/>
    <w:rsid w:val="00243E82"/>
    <w:rsid w:val="00252AE3"/>
    <w:rsid w:val="0025370B"/>
    <w:rsid w:val="002657F7"/>
    <w:rsid w:val="00266AA6"/>
    <w:rsid w:val="0027415E"/>
    <w:rsid w:val="00274955"/>
    <w:rsid w:val="00284159"/>
    <w:rsid w:val="002A1DDE"/>
    <w:rsid w:val="002A636B"/>
    <w:rsid w:val="002A6C6F"/>
    <w:rsid w:val="002B2A18"/>
    <w:rsid w:val="002B57DF"/>
    <w:rsid w:val="002B73BA"/>
    <w:rsid w:val="002B7855"/>
    <w:rsid w:val="002C3815"/>
    <w:rsid w:val="002C4418"/>
    <w:rsid w:val="002D15E5"/>
    <w:rsid w:val="002D549F"/>
    <w:rsid w:val="002D671B"/>
    <w:rsid w:val="002D7A47"/>
    <w:rsid w:val="002E0EF6"/>
    <w:rsid w:val="002F58CA"/>
    <w:rsid w:val="002F7EF0"/>
    <w:rsid w:val="00310F9E"/>
    <w:rsid w:val="003134D0"/>
    <w:rsid w:val="003157D0"/>
    <w:rsid w:val="003206FA"/>
    <w:rsid w:val="00322038"/>
    <w:rsid w:val="0032749C"/>
    <w:rsid w:val="0033048E"/>
    <w:rsid w:val="0033104C"/>
    <w:rsid w:val="003407D8"/>
    <w:rsid w:val="003472BC"/>
    <w:rsid w:val="00347C0F"/>
    <w:rsid w:val="00350EDB"/>
    <w:rsid w:val="003561AD"/>
    <w:rsid w:val="00360A35"/>
    <w:rsid w:val="00374471"/>
    <w:rsid w:val="00375ACD"/>
    <w:rsid w:val="003760C6"/>
    <w:rsid w:val="00381B95"/>
    <w:rsid w:val="003A3635"/>
    <w:rsid w:val="003B6B4B"/>
    <w:rsid w:val="003C0213"/>
    <w:rsid w:val="003D0966"/>
    <w:rsid w:val="003D75A5"/>
    <w:rsid w:val="00402ACE"/>
    <w:rsid w:val="00402C88"/>
    <w:rsid w:val="00407330"/>
    <w:rsid w:val="0041365F"/>
    <w:rsid w:val="00414024"/>
    <w:rsid w:val="00416293"/>
    <w:rsid w:val="0042010B"/>
    <w:rsid w:val="0043243A"/>
    <w:rsid w:val="00432D96"/>
    <w:rsid w:val="00443091"/>
    <w:rsid w:val="00446050"/>
    <w:rsid w:val="00451549"/>
    <w:rsid w:val="00452499"/>
    <w:rsid w:val="00454BCB"/>
    <w:rsid w:val="004602E3"/>
    <w:rsid w:val="004615F6"/>
    <w:rsid w:val="0046184F"/>
    <w:rsid w:val="00470472"/>
    <w:rsid w:val="004704BD"/>
    <w:rsid w:val="004755D2"/>
    <w:rsid w:val="00475940"/>
    <w:rsid w:val="00490E96"/>
    <w:rsid w:val="004C3DC2"/>
    <w:rsid w:val="004C4970"/>
    <w:rsid w:val="004D027B"/>
    <w:rsid w:val="004D12EE"/>
    <w:rsid w:val="004D6D52"/>
    <w:rsid w:val="004E3DFF"/>
    <w:rsid w:val="004E4C5E"/>
    <w:rsid w:val="004F24AA"/>
    <w:rsid w:val="00513D67"/>
    <w:rsid w:val="0051619B"/>
    <w:rsid w:val="00521896"/>
    <w:rsid w:val="005248A1"/>
    <w:rsid w:val="00526853"/>
    <w:rsid w:val="005327DB"/>
    <w:rsid w:val="005344F8"/>
    <w:rsid w:val="00534D15"/>
    <w:rsid w:val="00537398"/>
    <w:rsid w:val="00537F12"/>
    <w:rsid w:val="0054016E"/>
    <w:rsid w:val="00544005"/>
    <w:rsid w:val="0054541C"/>
    <w:rsid w:val="00560400"/>
    <w:rsid w:val="00561869"/>
    <w:rsid w:val="005669AD"/>
    <w:rsid w:val="00575939"/>
    <w:rsid w:val="00586517"/>
    <w:rsid w:val="005926F1"/>
    <w:rsid w:val="005957C7"/>
    <w:rsid w:val="00596CA8"/>
    <w:rsid w:val="005A133A"/>
    <w:rsid w:val="005A49C4"/>
    <w:rsid w:val="005B0342"/>
    <w:rsid w:val="005B05C7"/>
    <w:rsid w:val="005B11C4"/>
    <w:rsid w:val="005B2341"/>
    <w:rsid w:val="005C3F15"/>
    <w:rsid w:val="005D0C83"/>
    <w:rsid w:val="005D1209"/>
    <w:rsid w:val="005D4296"/>
    <w:rsid w:val="005D571F"/>
    <w:rsid w:val="005E0911"/>
    <w:rsid w:val="005E145A"/>
    <w:rsid w:val="005E186B"/>
    <w:rsid w:val="005E5517"/>
    <w:rsid w:val="005F1EE6"/>
    <w:rsid w:val="005F6C68"/>
    <w:rsid w:val="005F78BD"/>
    <w:rsid w:val="00625205"/>
    <w:rsid w:val="0063375C"/>
    <w:rsid w:val="00634E62"/>
    <w:rsid w:val="006435CE"/>
    <w:rsid w:val="00643773"/>
    <w:rsid w:val="0066610A"/>
    <w:rsid w:val="006672D1"/>
    <w:rsid w:val="00667EAE"/>
    <w:rsid w:val="006715F3"/>
    <w:rsid w:val="00674CC3"/>
    <w:rsid w:val="00685195"/>
    <w:rsid w:val="006936CC"/>
    <w:rsid w:val="006938C8"/>
    <w:rsid w:val="00696328"/>
    <w:rsid w:val="006A3D94"/>
    <w:rsid w:val="006A79DF"/>
    <w:rsid w:val="006D6B25"/>
    <w:rsid w:val="006E2928"/>
    <w:rsid w:val="006F69C4"/>
    <w:rsid w:val="007001CD"/>
    <w:rsid w:val="0070143F"/>
    <w:rsid w:val="00703079"/>
    <w:rsid w:val="007123BF"/>
    <w:rsid w:val="00713AD4"/>
    <w:rsid w:val="0072022B"/>
    <w:rsid w:val="00720330"/>
    <w:rsid w:val="00725D6D"/>
    <w:rsid w:val="0074148A"/>
    <w:rsid w:val="00744F25"/>
    <w:rsid w:val="00754BD5"/>
    <w:rsid w:val="007551C7"/>
    <w:rsid w:val="00767116"/>
    <w:rsid w:val="0077027A"/>
    <w:rsid w:val="007748B1"/>
    <w:rsid w:val="007818D8"/>
    <w:rsid w:val="007923C8"/>
    <w:rsid w:val="00793CD8"/>
    <w:rsid w:val="00797EE4"/>
    <w:rsid w:val="007A0ACC"/>
    <w:rsid w:val="007A38D6"/>
    <w:rsid w:val="007B3448"/>
    <w:rsid w:val="007B3DD0"/>
    <w:rsid w:val="007B4354"/>
    <w:rsid w:val="007B4848"/>
    <w:rsid w:val="007C314B"/>
    <w:rsid w:val="007C6E81"/>
    <w:rsid w:val="007D0406"/>
    <w:rsid w:val="007E4BA6"/>
    <w:rsid w:val="007F1013"/>
    <w:rsid w:val="007F4FC4"/>
    <w:rsid w:val="007F7C92"/>
    <w:rsid w:val="00805F7A"/>
    <w:rsid w:val="00806592"/>
    <w:rsid w:val="008076D7"/>
    <w:rsid w:val="0081324B"/>
    <w:rsid w:val="008155D8"/>
    <w:rsid w:val="0081641F"/>
    <w:rsid w:val="00820245"/>
    <w:rsid w:val="0082087D"/>
    <w:rsid w:val="0082741B"/>
    <w:rsid w:val="00830E36"/>
    <w:rsid w:val="00835E5D"/>
    <w:rsid w:val="00837D34"/>
    <w:rsid w:val="00843F20"/>
    <w:rsid w:val="00846245"/>
    <w:rsid w:val="008500F8"/>
    <w:rsid w:val="008549A4"/>
    <w:rsid w:val="00862003"/>
    <w:rsid w:val="00873602"/>
    <w:rsid w:val="0089169D"/>
    <w:rsid w:val="00892A42"/>
    <w:rsid w:val="008B0154"/>
    <w:rsid w:val="008B054D"/>
    <w:rsid w:val="008B4E23"/>
    <w:rsid w:val="008C66A5"/>
    <w:rsid w:val="008C74DD"/>
    <w:rsid w:val="008D4EB1"/>
    <w:rsid w:val="008E6718"/>
    <w:rsid w:val="00904AA8"/>
    <w:rsid w:val="00914663"/>
    <w:rsid w:val="00920CD9"/>
    <w:rsid w:val="00921FA7"/>
    <w:rsid w:val="009234D2"/>
    <w:rsid w:val="009302B0"/>
    <w:rsid w:val="00930C2A"/>
    <w:rsid w:val="00930E09"/>
    <w:rsid w:val="00937BF7"/>
    <w:rsid w:val="00937FB5"/>
    <w:rsid w:val="00944C39"/>
    <w:rsid w:val="0094604D"/>
    <w:rsid w:val="00946FD8"/>
    <w:rsid w:val="00963EDB"/>
    <w:rsid w:val="00965B8C"/>
    <w:rsid w:val="009759A2"/>
    <w:rsid w:val="00977493"/>
    <w:rsid w:val="0099263C"/>
    <w:rsid w:val="00996B43"/>
    <w:rsid w:val="009A2229"/>
    <w:rsid w:val="009A6139"/>
    <w:rsid w:val="009B0AE0"/>
    <w:rsid w:val="009B6B19"/>
    <w:rsid w:val="009C2C4C"/>
    <w:rsid w:val="009C2EA9"/>
    <w:rsid w:val="009D4BE7"/>
    <w:rsid w:val="009E66BC"/>
    <w:rsid w:val="009E76C7"/>
    <w:rsid w:val="009F1938"/>
    <w:rsid w:val="009F6119"/>
    <w:rsid w:val="00A01C2D"/>
    <w:rsid w:val="00A02CDC"/>
    <w:rsid w:val="00A11370"/>
    <w:rsid w:val="00A22CE5"/>
    <w:rsid w:val="00A2580B"/>
    <w:rsid w:val="00A271C7"/>
    <w:rsid w:val="00A31FA8"/>
    <w:rsid w:val="00A3263D"/>
    <w:rsid w:val="00A335FF"/>
    <w:rsid w:val="00A36A69"/>
    <w:rsid w:val="00A409F4"/>
    <w:rsid w:val="00A42FAC"/>
    <w:rsid w:val="00A505BB"/>
    <w:rsid w:val="00A57CA1"/>
    <w:rsid w:val="00A63B4A"/>
    <w:rsid w:val="00A67777"/>
    <w:rsid w:val="00A7132E"/>
    <w:rsid w:val="00A9532B"/>
    <w:rsid w:val="00AA2C4C"/>
    <w:rsid w:val="00AB48ED"/>
    <w:rsid w:val="00AB5767"/>
    <w:rsid w:val="00AC07B5"/>
    <w:rsid w:val="00AC570E"/>
    <w:rsid w:val="00AC5C1F"/>
    <w:rsid w:val="00AD6B25"/>
    <w:rsid w:val="00AD6E64"/>
    <w:rsid w:val="00AE0EF3"/>
    <w:rsid w:val="00AE2057"/>
    <w:rsid w:val="00AE6372"/>
    <w:rsid w:val="00AF01B8"/>
    <w:rsid w:val="00AF36BF"/>
    <w:rsid w:val="00AF4B6D"/>
    <w:rsid w:val="00AF79EB"/>
    <w:rsid w:val="00B01E98"/>
    <w:rsid w:val="00B10A9A"/>
    <w:rsid w:val="00B11660"/>
    <w:rsid w:val="00B20E88"/>
    <w:rsid w:val="00B237A9"/>
    <w:rsid w:val="00B36AD8"/>
    <w:rsid w:val="00B43D1B"/>
    <w:rsid w:val="00B50E7B"/>
    <w:rsid w:val="00B53B87"/>
    <w:rsid w:val="00B56673"/>
    <w:rsid w:val="00B566C3"/>
    <w:rsid w:val="00B650CB"/>
    <w:rsid w:val="00B731BD"/>
    <w:rsid w:val="00B75C51"/>
    <w:rsid w:val="00B80DFC"/>
    <w:rsid w:val="00B85034"/>
    <w:rsid w:val="00B92530"/>
    <w:rsid w:val="00BA237D"/>
    <w:rsid w:val="00BA61E6"/>
    <w:rsid w:val="00BA70CD"/>
    <w:rsid w:val="00BB4B46"/>
    <w:rsid w:val="00BC7626"/>
    <w:rsid w:val="00BD00C9"/>
    <w:rsid w:val="00BE60C9"/>
    <w:rsid w:val="00BF2D6C"/>
    <w:rsid w:val="00BF692D"/>
    <w:rsid w:val="00C0001D"/>
    <w:rsid w:val="00C11891"/>
    <w:rsid w:val="00C13953"/>
    <w:rsid w:val="00C248A9"/>
    <w:rsid w:val="00C27BF4"/>
    <w:rsid w:val="00C30A63"/>
    <w:rsid w:val="00C32894"/>
    <w:rsid w:val="00C3458A"/>
    <w:rsid w:val="00C51A74"/>
    <w:rsid w:val="00C614E3"/>
    <w:rsid w:val="00C65848"/>
    <w:rsid w:val="00C65FF2"/>
    <w:rsid w:val="00C71C38"/>
    <w:rsid w:val="00C82E51"/>
    <w:rsid w:val="00C87EBA"/>
    <w:rsid w:val="00C902F8"/>
    <w:rsid w:val="00C9181B"/>
    <w:rsid w:val="00C91ACD"/>
    <w:rsid w:val="00C97AC8"/>
    <w:rsid w:val="00CA1EB9"/>
    <w:rsid w:val="00CA2D7B"/>
    <w:rsid w:val="00CC06C6"/>
    <w:rsid w:val="00CD36AC"/>
    <w:rsid w:val="00CD5497"/>
    <w:rsid w:val="00CE2680"/>
    <w:rsid w:val="00CE3B7D"/>
    <w:rsid w:val="00CE71AA"/>
    <w:rsid w:val="00D0063C"/>
    <w:rsid w:val="00D025C8"/>
    <w:rsid w:val="00D046E5"/>
    <w:rsid w:val="00D20615"/>
    <w:rsid w:val="00D215E0"/>
    <w:rsid w:val="00D21C95"/>
    <w:rsid w:val="00D21D31"/>
    <w:rsid w:val="00D3449F"/>
    <w:rsid w:val="00D416EE"/>
    <w:rsid w:val="00D530F8"/>
    <w:rsid w:val="00D83DAD"/>
    <w:rsid w:val="00D86C0D"/>
    <w:rsid w:val="00D90F09"/>
    <w:rsid w:val="00DA36AF"/>
    <w:rsid w:val="00DA4A82"/>
    <w:rsid w:val="00DB74CD"/>
    <w:rsid w:val="00DB7C3B"/>
    <w:rsid w:val="00DC7900"/>
    <w:rsid w:val="00DD1D0C"/>
    <w:rsid w:val="00DD3440"/>
    <w:rsid w:val="00DE1286"/>
    <w:rsid w:val="00DF01D7"/>
    <w:rsid w:val="00DF081B"/>
    <w:rsid w:val="00DF2DC9"/>
    <w:rsid w:val="00E02E22"/>
    <w:rsid w:val="00E054C9"/>
    <w:rsid w:val="00E0550A"/>
    <w:rsid w:val="00E05F88"/>
    <w:rsid w:val="00E06A4A"/>
    <w:rsid w:val="00E06DA6"/>
    <w:rsid w:val="00E07F7C"/>
    <w:rsid w:val="00E1033E"/>
    <w:rsid w:val="00E155BC"/>
    <w:rsid w:val="00E233E0"/>
    <w:rsid w:val="00E256A7"/>
    <w:rsid w:val="00E25C32"/>
    <w:rsid w:val="00E42C92"/>
    <w:rsid w:val="00E43710"/>
    <w:rsid w:val="00E47AB0"/>
    <w:rsid w:val="00E566DB"/>
    <w:rsid w:val="00E615B9"/>
    <w:rsid w:val="00E622E0"/>
    <w:rsid w:val="00E6251C"/>
    <w:rsid w:val="00E64BB5"/>
    <w:rsid w:val="00E86C1F"/>
    <w:rsid w:val="00E923C8"/>
    <w:rsid w:val="00E92FD3"/>
    <w:rsid w:val="00E95E94"/>
    <w:rsid w:val="00EA2125"/>
    <w:rsid w:val="00EA40F5"/>
    <w:rsid w:val="00EA4545"/>
    <w:rsid w:val="00EB1D6E"/>
    <w:rsid w:val="00EB3BCA"/>
    <w:rsid w:val="00EC0501"/>
    <w:rsid w:val="00EC1C98"/>
    <w:rsid w:val="00EC449B"/>
    <w:rsid w:val="00EC576E"/>
    <w:rsid w:val="00EC7876"/>
    <w:rsid w:val="00ED08AA"/>
    <w:rsid w:val="00EE468F"/>
    <w:rsid w:val="00EF0D3E"/>
    <w:rsid w:val="00EF2C6B"/>
    <w:rsid w:val="00EF7FFC"/>
    <w:rsid w:val="00F02ED3"/>
    <w:rsid w:val="00F06D8E"/>
    <w:rsid w:val="00F16343"/>
    <w:rsid w:val="00F205FD"/>
    <w:rsid w:val="00F36560"/>
    <w:rsid w:val="00F36AD8"/>
    <w:rsid w:val="00F4422C"/>
    <w:rsid w:val="00F443C1"/>
    <w:rsid w:val="00F45AA6"/>
    <w:rsid w:val="00F523C0"/>
    <w:rsid w:val="00F57167"/>
    <w:rsid w:val="00F61E2C"/>
    <w:rsid w:val="00F621F7"/>
    <w:rsid w:val="00F646C3"/>
    <w:rsid w:val="00F64896"/>
    <w:rsid w:val="00F65B5D"/>
    <w:rsid w:val="00F71AE4"/>
    <w:rsid w:val="00F76B6F"/>
    <w:rsid w:val="00F9157B"/>
    <w:rsid w:val="00F92236"/>
    <w:rsid w:val="00F93E07"/>
    <w:rsid w:val="00FA1A9E"/>
    <w:rsid w:val="00FA78F2"/>
    <w:rsid w:val="00FB40F0"/>
    <w:rsid w:val="00FC2756"/>
    <w:rsid w:val="00FC3F45"/>
    <w:rsid w:val="00FC7455"/>
    <w:rsid w:val="00FD7679"/>
    <w:rsid w:val="00FE61D2"/>
    <w:rsid w:val="00FE644B"/>
    <w:rsid w:val="00FE6BB9"/>
    <w:rsid w:val="00FF0BA3"/>
    <w:rsid w:val="00FF4E94"/>
    <w:rsid w:val="00FF6C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CFD07B72-DFC5-BF4A-8FF3-97622B8A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nonrsolue1">
    <w:name w:val="Mention non résolue1"/>
    <w:basedOn w:val="DefaultParagraphFont"/>
    <w:uiPriority w:val="99"/>
    <w:semiHidden/>
    <w:unhideWhenUsed/>
    <w:rsid w:val="001D601E"/>
    <w:rPr>
      <w:color w:val="605E5C"/>
      <w:shd w:val="clear" w:color="auto" w:fill="E1DFDD"/>
    </w:rPr>
  </w:style>
  <w:style w:type="character" w:styleId="UnresolvedMention">
    <w:name w:val="Unresolved Mention"/>
    <w:basedOn w:val="DefaultParagraphFont"/>
    <w:uiPriority w:val="99"/>
    <w:semiHidden/>
    <w:unhideWhenUsed/>
    <w:rsid w:val="009C2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ricia.nisol@teamlewi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1203CC-C583-49C0-B096-F4D0557D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42868FF6-8332-49BA-B94B-90FC267B8000}">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Pages>
  <Words>899</Words>
  <Characters>5129</Characters>
  <Application>Microsoft Office Word</Application>
  <DocSecurity>0</DocSecurity>
  <Lines>42</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release_CX Plus True Wireless</vt:lpstr>
      <vt:lpstr>Letter</vt:lpstr>
      <vt:lpstr>Letter</vt:lpstr>
    </vt:vector>
  </TitlesOfParts>
  <Company>Sennheiser electronic GmbH &amp; Co. KG</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release_CX Plus True Wireless</dc:title>
  <dc:creator>Sennheiser electronic GmbH &amp; Co. KG</dc:creator>
  <cp:lastModifiedBy>Aricia Nisol</cp:lastModifiedBy>
  <cp:revision>21</cp:revision>
  <cp:lastPrinted>2021-08-26T13:38:00Z</cp:lastPrinted>
  <dcterms:created xsi:type="dcterms:W3CDTF">2021-08-26T11:51:00Z</dcterms:created>
  <dcterms:modified xsi:type="dcterms:W3CDTF">2021-08-30T08:12:00Z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