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8063C" w14:textId="116E85D5" w:rsidR="00C805E0" w:rsidRDefault="003A3E55">
      <w:pPr>
        <w:jc w:val="right"/>
        <w:rPr>
          <w:b/>
          <w:bCs/>
          <w:sz w:val="36"/>
          <w:szCs w:val="36"/>
        </w:rPr>
      </w:pPr>
      <w:r>
        <w:rPr>
          <w:b/>
          <w:bCs/>
          <w:sz w:val="24"/>
          <w:szCs w:val="24"/>
        </w:rPr>
        <w:t>COMMUNIQUÉ DE PRESSE</w:t>
      </w:r>
      <w:r>
        <w:rPr>
          <w:b/>
          <w:bCs/>
          <w:sz w:val="24"/>
          <w:szCs w:val="24"/>
        </w:rPr>
        <w:br/>
      </w:r>
    </w:p>
    <w:p w14:paraId="62B0F6F6" w14:textId="7B076AFB" w:rsidR="00C805E0" w:rsidRDefault="003A3E55">
      <w:pPr>
        <w:jc w:val="center"/>
        <w:rPr>
          <w:b/>
          <w:bCs/>
          <w:sz w:val="36"/>
          <w:szCs w:val="36"/>
        </w:rPr>
      </w:pPr>
      <w:r>
        <w:rPr>
          <w:b/>
          <w:bCs/>
          <w:sz w:val="36"/>
          <w:szCs w:val="36"/>
        </w:rPr>
        <w:t>Maison de maître unique à vendre dans la rue la plus exclusive de Bruxelles</w:t>
      </w:r>
    </w:p>
    <w:p w14:paraId="36FA5DFC" w14:textId="62F1E4F2" w:rsidR="00C805E0" w:rsidRDefault="003A3E55">
      <w:pPr>
        <w:jc w:val="center"/>
        <w:rPr>
          <w:b/>
          <w:bCs/>
          <w:sz w:val="24"/>
          <w:szCs w:val="24"/>
        </w:rPr>
      </w:pPr>
      <w:r>
        <w:rPr>
          <w:b/>
          <w:bCs/>
          <w:sz w:val="24"/>
          <w:szCs w:val="24"/>
        </w:rPr>
        <w:t xml:space="preserve">Troostwijk Real Estate met en vente une habitation luxueuse dans le quartier des milliardaires </w:t>
      </w:r>
    </w:p>
    <w:p w14:paraId="42FE4AF8" w14:textId="7BA82EBF" w:rsidR="00C805E0" w:rsidRDefault="003A3E55">
      <w:pPr>
        <w:jc w:val="both"/>
        <w:rPr>
          <w:sz w:val="24"/>
          <w:szCs w:val="24"/>
        </w:rPr>
      </w:pPr>
      <w:r>
        <w:rPr>
          <w:sz w:val="24"/>
          <w:szCs w:val="24"/>
        </w:rPr>
        <w:br/>
        <w:t>Au bout de l'</w:t>
      </w:r>
      <w:r w:rsidR="001F07DD">
        <w:rPr>
          <w:sz w:val="24"/>
          <w:szCs w:val="24"/>
        </w:rPr>
        <w:t>A</w:t>
      </w:r>
      <w:r>
        <w:rPr>
          <w:sz w:val="24"/>
          <w:szCs w:val="24"/>
        </w:rPr>
        <w:t>venue Louise à Bruxelles, à la limite du bois de La Cambre, se trouve le Square du Bois, communément appelé « l'impasse des milliardaires »</w:t>
      </w:r>
      <w:r w:rsidR="005D55EB">
        <w:rPr>
          <w:sz w:val="24"/>
          <w:szCs w:val="24"/>
        </w:rPr>
        <w:t xml:space="preserve">. </w:t>
      </w:r>
      <w:r w:rsidR="001F07DD">
        <w:rPr>
          <w:sz w:val="24"/>
          <w:szCs w:val="24"/>
        </w:rPr>
        <w:t>C</w:t>
      </w:r>
      <w:r>
        <w:rPr>
          <w:sz w:val="24"/>
          <w:szCs w:val="24"/>
        </w:rPr>
        <w:t xml:space="preserve">ette petite rue privée en cul-de-sac </w:t>
      </w:r>
      <w:r w:rsidR="001F07DD">
        <w:rPr>
          <w:sz w:val="24"/>
          <w:szCs w:val="24"/>
        </w:rPr>
        <w:t>abrite</w:t>
      </w:r>
      <w:r>
        <w:rPr>
          <w:sz w:val="24"/>
          <w:szCs w:val="24"/>
        </w:rPr>
        <w:t xml:space="preserve"> une exceptionnelle maison de maître à vendre, proposée par Troostwijk Real Estate Sales. </w:t>
      </w:r>
      <w:r w:rsidR="001F07DD">
        <w:rPr>
          <w:sz w:val="24"/>
          <w:szCs w:val="24"/>
        </w:rPr>
        <w:t>U</w:t>
      </w:r>
      <w:r>
        <w:rPr>
          <w:sz w:val="24"/>
          <w:szCs w:val="24"/>
        </w:rPr>
        <w:t>ne enchère peut être placée en ligne via le site Internet de Troostwijk</w:t>
      </w:r>
      <w:r w:rsidR="001F07DD" w:rsidRPr="001F07DD">
        <w:rPr>
          <w:sz w:val="24"/>
          <w:szCs w:val="24"/>
        </w:rPr>
        <w:t xml:space="preserve"> </w:t>
      </w:r>
      <w:r w:rsidR="001F07DD">
        <w:rPr>
          <w:sz w:val="24"/>
          <w:szCs w:val="24"/>
        </w:rPr>
        <w:t>jusqu'au 28 septembre</w:t>
      </w:r>
      <w:r>
        <w:rPr>
          <w:sz w:val="24"/>
          <w:szCs w:val="24"/>
        </w:rPr>
        <w:t xml:space="preserve">. L'heureux acquéreur </w:t>
      </w:r>
      <w:r w:rsidR="001F07DD">
        <w:rPr>
          <w:sz w:val="24"/>
          <w:szCs w:val="24"/>
        </w:rPr>
        <w:t xml:space="preserve">jouira </w:t>
      </w:r>
      <w:r>
        <w:rPr>
          <w:sz w:val="24"/>
          <w:szCs w:val="24"/>
        </w:rPr>
        <w:t>de plus de 1100 m</w:t>
      </w:r>
      <w:r>
        <w:rPr>
          <w:sz w:val="24"/>
          <w:szCs w:val="24"/>
          <w:vertAlign w:val="superscript"/>
        </w:rPr>
        <w:t>2</w:t>
      </w:r>
      <w:r>
        <w:rPr>
          <w:sz w:val="24"/>
          <w:szCs w:val="24"/>
        </w:rPr>
        <w:t xml:space="preserve"> de surface habitable dans le quartier le plus exclusif de Bruxelles.</w:t>
      </w:r>
    </w:p>
    <w:p w14:paraId="405860D7" w14:textId="48C73149" w:rsidR="00C805E0" w:rsidRDefault="003A3E55">
      <w:pPr>
        <w:jc w:val="both"/>
        <w:rPr>
          <w:b/>
          <w:bCs/>
          <w:sz w:val="24"/>
          <w:szCs w:val="24"/>
        </w:rPr>
      </w:pPr>
      <w:r>
        <w:rPr>
          <w:b/>
          <w:bCs/>
          <w:sz w:val="24"/>
          <w:szCs w:val="24"/>
        </w:rPr>
        <w:t>Le paroxysme du luxe</w:t>
      </w:r>
    </w:p>
    <w:p w14:paraId="18F1841F" w14:textId="7913C0E6" w:rsidR="00C805E0" w:rsidRDefault="003A3E55">
      <w:pPr>
        <w:jc w:val="both"/>
        <w:rPr>
          <w:sz w:val="24"/>
          <w:szCs w:val="24"/>
        </w:rPr>
      </w:pPr>
      <w:r>
        <w:rPr>
          <w:sz w:val="24"/>
          <w:szCs w:val="24"/>
        </w:rPr>
        <w:t xml:space="preserve">L'impressionnante maison de maître comprend trois étages et deux niveaux en sous-sol. Le dernier étage dispose d'une grande terrasse avec une vue magnifique sur le parc.  Les finitions sont particulièrement luxueuses avec, entre autres, des sols en marbre et des robinets en or 24 carats dans la salle de bains. Au deuxième étage se trouve un spa avec hammam, solarium, jacuzzi, bar et piscine ! </w:t>
      </w:r>
    </w:p>
    <w:p w14:paraId="5CF22FA6" w14:textId="77777777" w:rsidR="00C805E0" w:rsidRDefault="003A3E55">
      <w:pPr>
        <w:jc w:val="both"/>
        <w:rPr>
          <w:b/>
          <w:bCs/>
          <w:sz w:val="24"/>
          <w:szCs w:val="24"/>
        </w:rPr>
      </w:pPr>
      <w:r>
        <w:rPr>
          <w:b/>
          <w:bCs/>
          <w:sz w:val="24"/>
          <w:szCs w:val="24"/>
        </w:rPr>
        <w:t>Voisins haut placés</w:t>
      </w:r>
    </w:p>
    <w:p w14:paraId="521ACB1F" w14:textId="59F5A815" w:rsidR="00C805E0" w:rsidRDefault="003A3E55">
      <w:pPr>
        <w:jc w:val="both"/>
        <w:rPr>
          <w:sz w:val="24"/>
          <w:szCs w:val="24"/>
        </w:rPr>
      </w:pPr>
      <w:r>
        <w:rPr>
          <w:sz w:val="24"/>
          <w:szCs w:val="24"/>
        </w:rPr>
        <w:t>Le Square du Bois héberge un grand nombre de nationalités. Vos voisins seront des diplomates, des ambassadeurs et des collaborateurs haut placés à l'OTAN. Il n'est cependant pas obligatoire d'occuper une fonction importante : toute personne capable de payer le prix du mètre carré est la bienvenue.</w:t>
      </w:r>
    </w:p>
    <w:p w14:paraId="23C4245C" w14:textId="68EF399A" w:rsidR="00C805E0" w:rsidRDefault="003A3E55">
      <w:pPr>
        <w:jc w:val="both"/>
        <w:rPr>
          <w:b/>
          <w:bCs/>
          <w:sz w:val="24"/>
          <w:szCs w:val="24"/>
        </w:rPr>
      </w:pPr>
      <w:r>
        <w:rPr>
          <w:b/>
          <w:bCs/>
          <w:sz w:val="24"/>
          <w:szCs w:val="24"/>
        </w:rPr>
        <w:t>Vente exceptionnelle</w:t>
      </w:r>
    </w:p>
    <w:p w14:paraId="79E4FCA8" w14:textId="22EA6F46" w:rsidR="00C805E0" w:rsidRDefault="003A3E55">
      <w:pPr>
        <w:jc w:val="both"/>
        <w:rPr>
          <w:sz w:val="24"/>
          <w:szCs w:val="24"/>
        </w:rPr>
      </w:pPr>
      <w:r>
        <w:rPr>
          <w:sz w:val="24"/>
          <w:szCs w:val="24"/>
        </w:rPr>
        <w:t>« Le règlement de base du Square du Bois impose que les bâtiments conservent leur forme d'ensemble lors de la vente. Au fil du temps, plusieurs exceptions à cette règle ont été accordées, de sorte que de nombreuses maisons ont été divisées en appartements. La vente d'une maison de maître trois façades complète est donc d'autant plus exceptionnelle », indique Troostwijk.</w:t>
      </w:r>
    </w:p>
    <w:p w14:paraId="19354493" w14:textId="052F5F04" w:rsidR="00C805E0" w:rsidRPr="004454C6" w:rsidRDefault="003A3E55">
      <w:pPr>
        <w:rPr>
          <w:sz w:val="24"/>
          <w:szCs w:val="24"/>
        </w:rPr>
      </w:pPr>
      <w:r w:rsidRPr="004454C6">
        <w:rPr>
          <w:sz w:val="24"/>
          <w:szCs w:val="24"/>
        </w:rPr>
        <w:t xml:space="preserve">Vous pouvez placer une enchère en ligne via Troostwijk sur </w:t>
      </w:r>
      <w:hyperlink r:id="rId8" w:history="1">
        <w:r w:rsidR="005D55EB" w:rsidRPr="005D55EB">
          <w:rPr>
            <w:rStyle w:val="Lienhypertexte"/>
            <w:sz w:val="24"/>
            <w:szCs w:val="24"/>
          </w:rPr>
          <w:t>www.troostwijkauctions.com</w:t>
        </w:r>
      </w:hyperlink>
    </w:p>
    <w:p w14:paraId="7CC40D7D" w14:textId="7732073D" w:rsidR="00C805E0" w:rsidRPr="004454C6" w:rsidRDefault="003A3E55">
      <w:pPr>
        <w:rPr>
          <w:sz w:val="24"/>
          <w:szCs w:val="24"/>
        </w:rPr>
      </w:pPr>
      <w:r w:rsidRPr="004454C6">
        <w:rPr>
          <w:sz w:val="24"/>
          <w:szCs w:val="24"/>
        </w:rPr>
        <w:t>Le prix de départ de l'enchère en ligne est fixé à 2 500 000,00 €.</w:t>
      </w:r>
    </w:p>
    <w:p w14:paraId="554CA911" w14:textId="78FEDF64" w:rsidR="00C805E0" w:rsidRDefault="00C805E0">
      <w:pPr>
        <w:rPr>
          <w:sz w:val="24"/>
          <w:szCs w:val="24"/>
        </w:rPr>
      </w:pPr>
    </w:p>
    <w:p w14:paraId="64CD06F2" w14:textId="2890696D" w:rsidR="00C805E0" w:rsidRDefault="00C805E0">
      <w:pPr>
        <w:rPr>
          <w:sz w:val="24"/>
          <w:szCs w:val="24"/>
        </w:rPr>
      </w:pPr>
    </w:p>
    <w:p w14:paraId="69A4911F" w14:textId="1BC16080" w:rsidR="00C805E0" w:rsidRDefault="003A3E55">
      <w:pPr>
        <w:pBdr>
          <w:top w:val="single" w:sz="4" w:space="1" w:color="auto"/>
          <w:left w:val="single" w:sz="4" w:space="4" w:color="auto"/>
          <w:bottom w:val="single" w:sz="4" w:space="1" w:color="auto"/>
          <w:right w:val="single" w:sz="4" w:space="4" w:color="auto"/>
        </w:pBdr>
        <w:jc w:val="both"/>
        <w:rPr>
          <w:sz w:val="24"/>
          <w:szCs w:val="24"/>
        </w:rPr>
      </w:pPr>
      <w:r>
        <w:rPr>
          <w:sz w:val="24"/>
          <w:szCs w:val="24"/>
        </w:rPr>
        <w:t>Infos pratiques :</w:t>
      </w:r>
    </w:p>
    <w:p w14:paraId="5A342903" w14:textId="0CFD0A8A" w:rsidR="00C805E0" w:rsidRDefault="003A3E55">
      <w:pPr>
        <w:pBdr>
          <w:top w:val="single" w:sz="4" w:space="1" w:color="auto"/>
          <w:left w:val="single" w:sz="4" w:space="4" w:color="auto"/>
          <w:bottom w:val="single" w:sz="4" w:space="1" w:color="auto"/>
          <w:right w:val="single" w:sz="4" w:space="4" w:color="auto"/>
        </w:pBdr>
        <w:rPr>
          <w:sz w:val="24"/>
          <w:szCs w:val="24"/>
        </w:rPr>
      </w:pPr>
      <w:r>
        <w:rPr>
          <w:sz w:val="24"/>
          <w:szCs w:val="24"/>
        </w:rPr>
        <w:t>•</w:t>
      </w:r>
      <w:r>
        <w:rPr>
          <w:sz w:val="24"/>
          <w:szCs w:val="24"/>
        </w:rPr>
        <w:tab/>
      </w:r>
      <w:r>
        <w:rPr>
          <w:b/>
          <w:bCs/>
          <w:sz w:val="24"/>
          <w:szCs w:val="24"/>
        </w:rPr>
        <w:t>Date de clôture </w:t>
      </w:r>
      <w:r>
        <w:rPr>
          <w:sz w:val="24"/>
          <w:szCs w:val="24"/>
        </w:rPr>
        <w:t>: le 28/09/2017 à 16h00 CET</w:t>
      </w:r>
    </w:p>
    <w:p w14:paraId="6B88B147" w14:textId="52AFB450" w:rsidR="00C805E0" w:rsidRDefault="003A3E55">
      <w:pPr>
        <w:pBdr>
          <w:top w:val="single" w:sz="4" w:space="1" w:color="auto"/>
          <w:left w:val="single" w:sz="4" w:space="4" w:color="auto"/>
          <w:bottom w:val="single" w:sz="4" w:space="1" w:color="auto"/>
          <w:right w:val="single" w:sz="4" w:space="4" w:color="auto"/>
        </w:pBdr>
        <w:ind w:left="708" w:hanging="708"/>
        <w:rPr>
          <w:sz w:val="24"/>
          <w:szCs w:val="24"/>
        </w:rPr>
      </w:pPr>
      <w:r>
        <w:rPr>
          <w:sz w:val="24"/>
          <w:szCs w:val="24"/>
        </w:rPr>
        <w:t>•</w:t>
      </w:r>
      <w:r>
        <w:rPr>
          <w:sz w:val="24"/>
          <w:szCs w:val="24"/>
        </w:rPr>
        <w:tab/>
      </w:r>
      <w:r>
        <w:rPr>
          <w:b/>
          <w:bCs/>
          <w:sz w:val="24"/>
          <w:szCs w:val="24"/>
        </w:rPr>
        <w:t>Visite</w:t>
      </w:r>
      <w:r>
        <w:rPr>
          <w:sz w:val="24"/>
          <w:szCs w:val="24"/>
        </w:rPr>
        <w:t xml:space="preserve"> : Sur rendez-vous                     </w:t>
      </w:r>
      <w:bookmarkStart w:id="0" w:name="_GoBack"/>
      <w:bookmarkEnd w:id="0"/>
    </w:p>
    <w:p w14:paraId="0ABF2005" w14:textId="70095C4E" w:rsidR="00C805E0" w:rsidRDefault="003A3E55">
      <w:pPr>
        <w:pBdr>
          <w:top w:val="single" w:sz="4" w:space="1" w:color="auto"/>
          <w:left w:val="single" w:sz="4" w:space="4" w:color="auto"/>
          <w:bottom w:val="single" w:sz="4" w:space="1" w:color="auto"/>
          <w:right w:val="single" w:sz="4" w:space="4" w:color="auto"/>
        </w:pBdr>
        <w:jc w:val="both"/>
        <w:rPr>
          <w:sz w:val="24"/>
          <w:szCs w:val="24"/>
        </w:rPr>
      </w:pPr>
      <w:r>
        <w:rPr>
          <w:sz w:val="24"/>
          <w:szCs w:val="24"/>
        </w:rPr>
        <w:t>Adresse : Avenue Louise 561, 1050 Bruxelles</w:t>
      </w:r>
    </w:p>
    <w:p w14:paraId="24F327FE" w14:textId="684AEF6F" w:rsidR="00C805E0" w:rsidRPr="005D55EB" w:rsidRDefault="003A3E55" w:rsidP="005D55EB">
      <w:pPr>
        <w:pBdr>
          <w:top w:val="single" w:sz="4" w:space="1" w:color="auto"/>
          <w:left w:val="single" w:sz="4" w:space="4" w:color="auto"/>
          <w:bottom w:val="single" w:sz="4" w:space="1" w:color="auto"/>
          <w:right w:val="single" w:sz="4" w:space="4" w:color="auto"/>
        </w:pBdr>
        <w:rPr>
          <w:sz w:val="24"/>
          <w:szCs w:val="24"/>
        </w:rPr>
      </w:pPr>
      <w:r>
        <w:rPr>
          <w:sz w:val="24"/>
          <w:szCs w:val="24"/>
        </w:rPr>
        <w:t>Plus d'infos :</w:t>
      </w:r>
      <w:r>
        <w:t xml:space="preserve"> </w:t>
      </w:r>
      <w:hyperlink r:id="rId9" w:history="1">
        <w:r w:rsidR="005D55EB" w:rsidRPr="005D55EB">
          <w:rPr>
            <w:rStyle w:val="Lienhypertexte"/>
            <w:sz w:val="24"/>
            <w:szCs w:val="24"/>
          </w:rPr>
          <w:t>http://www.troostwijkauctions.com/fr/herenhuis-miljardair/01-25047</w:t>
        </w:r>
      </w:hyperlink>
    </w:p>
    <w:p w14:paraId="13D2E747" w14:textId="77777777" w:rsidR="005D55EB" w:rsidRDefault="005D55EB">
      <w:pPr>
        <w:pBdr>
          <w:bottom w:val="single" w:sz="6" w:space="1" w:color="auto"/>
        </w:pBdr>
        <w:rPr>
          <w:b/>
          <w:bCs/>
          <w:sz w:val="24"/>
          <w:szCs w:val="24"/>
          <w:lang w:val="pt-PT"/>
        </w:rPr>
      </w:pPr>
    </w:p>
    <w:p w14:paraId="02A6EC32" w14:textId="487035F6" w:rsidR="00C805E0" w:rsidRPr="006D2727" w:rsidRDefault="003A3E55">
      <w:pPr>
        <w:pBdr>
          <w:bottom w:val="single" w:sz="6" w:space="1" w:color="auto"/>
        </w:pBdr>
        <w:rPr>
          <w:b/>
          <w:bCs/>
          <w:sz w:val="24"/>
          <w:szCs w:val="24"/>
          <w:lang w:val="pt-PT"/>
        </w:rPr>
      </w:pPr>
      <w:r w:rsidRPr="006D2727">
        <w:rPr>
          <w:b/>
          <w:bCs/>
          <w:sz w:val="24"/>
          <w:szCs w:val="24"/>
          <w:lang w:val="pt-PT"/>
        </w:rPr>
        <w:t>À propos de Troostwijk Real Estate :</w:t>
      </w:r>
    </w:p>
    <w:p w14:paraId="58BFE074" w14:textId="2F162844" w:rsidR="00C805E0" w:rsidRDefault="003A3E55">
      <w:pPr>
        <w:jc w:val="both"/>
        <w:rPr>
          <w:sz w:val="24"/>
          <w:szCs w:val="24"/>
          <w:shd w:val="clear" w:color="auto" w:fill="FFFFFF"/>
        </w:rPr>
      </w:pPr>
      <w:r>
        <w:rPr>
          <w:rStyle w:val="lev"/>
          <w:b w:val="0"/>
          <w:bCs w:val="0"/>
          <w:sz w:val="24"/>
          <w:szCs w:val="24"/>
          <w:shd w:val="clear" w:color="auto" w:fill="FFFFFF"/>
        </w:rPr>
        <w:t xml:space="preserve">Troostwijk Real Estate est la seule entreprise de vente aux enchères de Belgique à organiser des ventes de biens immobiliers en ligne et aux enchères. 97 % des ventes sont réalisées avec succès. En outre, celles-ci sont effectuées dans un délai de 6 semaines. Troostwijk Real Estate est un département de Troostwijk </w:t>
      </w:r>
      <w:proofErr w:type="spellStart"/>
      <w:r>
        <w:rPr>
          <w:rStyle w:val="lev"/>
          <w:b w:val="0"/>
          <w:bCs w:val="0"/>
          <w:sz w:val="24"/>
          <w:szCs w:val="24"/>
          <w:shd w:val="clear" w:color="auto" w:fill="FFFFFF"/>
        </w:rPr>
        <w:t>Auctions</w:t>
      </w:r>
      <w:proofErr w:type="spellEnd"/>
      <w:r>
        <w:rPr>
          <w:sz w:val="24"/>
          <w:szCs w:val="24"/>
          <w:shd w:val="clear" w:color="auto" w:fill="FFFFFF"/>
        </w:rPr>
        <w:t>, la plus grande entreprise industrielle de vente aux enchères d'Europe, disposant de bureaux dans les principaux pays européens.</w:t>
      </w:r>
    </w:p>
    <w:p w14:paraId="54129503" w14:textId="77777777" w:rsidR="00C805E0" w:rsidRDefault="00C805E0"/>
    <w:p w14:paraId="77E1EF29" w14:textId="7F6584C9" w:rsidR="004454C6" w:rsidRDefault="003A3E55" w:rsidP="004454C6">
      <w:pPr>
        <w:pBdr>
          <w:bottom w:val="single" w:sz="6" w:space="1" w:color="auto"/>
        </w:pBdr>
        <w:rPr>
          <w:sz w:val="24"/>
          <w:szCs w:val="24"/>
        </w:rPr>
      </w:pPr>
      <w:r>
        <w:rPr>
          <w:b/>
          <w:bCs/>
          <w:sz w:val="24"/>
          <w:szCs w:val="24"/>
        </w:rPr>
        <w:t xml:space="preserve">Pour en savoir plus </w:t>
      </w:r>
      <w:r w:rsidR="004454C6" w:rsidRPr="004454C6">
        <w:rPr>
          <w:b/>
          <w:bCs/>
          <w:sz w:val="24"/>
          <w:szCs w:val="24"/>
        </w:rPr>
        <w:t>(non destiné à la publication svp)</w:t>
      </w:r>
    </w:p>
    <w:p w14:paraId="57345000" w14:textId="77777777" w:rsidR="004454C6" w:rsidRDefault="004454C6">
      <w:pPr>
        <w:spacing w:after="0"/>
        <w:jc w:val="both"/>
        <w:rPr>
          <w:sz w:val="24"/>
          <w:szCs w:val="24"/>
        </w:rPr>
      </w:pPr>
    </w:p>
    <w:p w14:paraId="63FF3914" w14:textId="74A41E88" w:rsidR="00C805E0" w:rsidRPr="004454C6" w:rsidRDefault="003A3E55">
      <w:pPr>
        <w:spacing w:after="0"/>
        <w:jc w:val="both"/>
        <w:rPr>
          <w:sz w:val="24"/>
          <w:szCs w:val="24"/>
        </w:rPr>
      </w:pPr>
      <w:r w:rsidRPr="004454C6">
        <w:rPr>
          <w:sz w:val="24"/>
          <w:szCs w:val="24"/>
        </w:rPr>
        <w:t>Troostwijk</w:t>
      </w:r>
    </w:p>
    <w:p w14:paraId="513D948C" w14:textId="77777777" w:rsidR="00C805E0" w:rsidRPr="004454C6" w:rsidRDefault="003A3E55">
      <w:pPr>
        <w:spacing w:after="0"/>
        <w:jc w:val="both"/>
        <w:rPr>
          <w:sz w:val="24"/>
          <w:szCs w:val="24"/>
        </w:rPr>
      </w:pPr>
      <w:r w:rsidRPr="004454C6">
        <w:rPr>
          <w:sz w:val="24"/>
          <w:szCs w:val="24"/>
        </w:rPr>
        <w:t>Tél. : +32 (0)3 287 62 62</w:t>
      </w:r>
    </w:p>
    <w:p w14:paraId="4278A85C" w14:textId="3DA967B4" w:rsidR="00C805E0" w:rsidRPr="004454C6" w:rsidRDefault="003A3E55">
      <w:pPr>
        <w:spacing w:after="0"/>
        <w:rPr>
          <w:sz w:val="24"/>
          <w:szCs w:val="24"/>
        </w:rPr>
      </w:pPr>
      <w:r w:rsidRPr="004454C6">
        <w:rPr>
          <w:sz w:val="24"/>
          <w:szCs w:val="24"/>
        </w:rPr>
        <w:t xml:space="preserve">E-mail : </w:t>
      </w:r>
      <w:hyperlink r:id="rId10" w:history="1">
        <w:r w:rsidRPr="004454C6">
          <w:rPr>
            <w:rStyle w:val="Lienhypertexte"/>
            <w:sz w:val="24"/>
            <w:szCs w:val="24"/>
          </w:rPr>
          <w:t>info@troostwijk.be</w:t>
        </w:r>
      </w:hyperlink>
    </w:p>
    <w:p w14:paraId="29DFA1AC" w14:textId="77777777" w:rsidR="00C805E0" w:rsidRDefault="003A3E55">
      <w:pPr>
        <w:spacing w:after="0"/>
        <w:rPr>
          <w:sz w:val="24"/>
          <w:szCs w:val="24"/>
        </w:rPr>
      </w:pPr>
      <w:r>
        <w:rPr>
          <w:sz w:val="24"/>
          <w:szCs w:val="24"/>
        </w:rPr>
        <w:t xml:space="preserve">Site Internet : </w:t>
      </w:r>
      <w:hyperlink r:id="rId11" w:history="1">
        <w:r>
          <w:rPr>
            <w:rStyle w:val="Lienhypertexte"/>
            <w:sz w:val="24"/>
            <w:szCs w:val="24"/>
          </w:rPr>
          <w:t>www.TroostwijkAuctions.com</w:t>
        </w:r>
      </w:hyperlink>
      <w:r>
        <w:rPr>
          <w:sz w:val="24"/>
          <w:szCs w:val="24"/>
        </w:rPr>
        <w:t xml:space="preserve"> </w:t>
      </w:r>
      <w:r>
        <w:rPr>
          <w:sz w:val="24"/>
          <w:szCs w:val="24"/>
        </w:rPr>
        <w:br/>
      </w:r>
    </w:p>
    <w:p w14:paraId="034A0B92" w14:textId="77777777" w:rsidR="00C805E0" w:rsidRDefault="003A3E55">
      <w:pPr>
        <w:spacing w:after="0"/>
        <w:jc w:val="both"/>
        <w:rPr>
          <w:sz w:val="24"/>
          <w:szCs w:val="24"/>
        </w:rPr>
      </w:pPr>
      <w:proofErr w:type="gramStart"/>
      <w:r>
        <w:rPr>
          <w:sz w:val="24"/>
          <w:szCs w:val="24"/>
        </w:rPr>
        <w:t>ou</w:t>
      </w:r>
      <w:proofErr w:type="gramEnd"/>
      <w:r>
        <w:rPr>
          <w:sz w:val="24"/>
          <w:szCs w:val="24"/>
        </w:rPr>
        <w:t xml:space="preserve"> </w:t>
      </w:r>
    </w:p>
    <w:p w14:paraId="4AAA8979" w14:textId="77777777" w:rsidR="00C805E0" w:rsidRPr="006D2727" w:rsidRDefault="003A3E55">
      <w:pPr>
        <w:spacing w:after="0"/>
        <w:rPr>
          <w:sz w:val="24"/>
          <w:szCs w:val="24"/>
          <w:lang w:val="en-GB"/>
        </w:rPr>
      </w:pPr>
      <w:r w:rsidRPr="004454C6">
        <w:rPr>
          <w:sz w:val="24"/>
          <w:szCs w:val="24"/>
        </w:rPr>
        <w:br/>
      </w:r>
      <w:r w:rsidRPr="006D2727">
        <w:rPr>
          <w:sz w:val="24"/>
          <w:szCs w:val="24"/>
          <w:lang w:val="en-GB"/>
        </w:rPr>
        <w:t>Ward Vanhee</w:t>
      </w:r>
    </w:p>
    <w:p w14:paraId="0B68D1F6" w14:textId="76AA5143" w:rsidR="00C805E0" w:rsidRPr="006D2727" w:rsidRDefault="003A3E55">
      <w:pPr>
        <w:spacing w:after="0"/>
        <w:jc w:val="both"/>
        <w:rPr>
          <w:sz w:val="24"/>
          <w:szCs w:val="24"/>
          <w:lang w:val="en-GB"/>
        </w:rPr>
      </w:pPr>
      <w:proofErr w:type="spellStart"/>
      <w:r w:rsidRPr="006D2727">
        <w:rPr>
          <w:sz w:val="24"/>
          <w:szCs w:val="24"/>
          <w:lang w:val="en-GB"/>
        </w:rPr>
        <w:t>Tél</w:t>
      </w:r>
      <w:proofErr w:type="spellEnd"/>
      <w:proofErr w:type="gramStart"/>
      <w:r w:rsidRPr="006D2727">
        <w:rPr>
          <w:sz w:val="24"/>
          <w:szCs w:val="24"/>
          <w:lang w:val="en-GB"/>
        </w:rPr>
        <w:t>. :</w:t>
      </w:r>
      <w:proofErr w:type="gramEnd"/>
      <w:r w:rsidRPr="006D2727">
        <w:rPr>
          <w:sz w:val="24"/>
          <w:szCs w:val="24"/>
          <w:lang w:val="en-GB"/>
        </w:rPr>
        <w:t xml:space="preserve"> +32 (0) 472 93 97 57</w:t>
      </w:r>
    </w:p>
    <w:p w14:paraId="4F4B7D2B" w14:textId="77777777" w:rsidR="00C805E0" w:rsidRPr="006D2727" w:rsidRDefault="003A3E55">
      <w:pPr>
        <w:spacing w:after="0"/>
        <w:jc w:val="both"/>
        <w:rPr>
          <w:sz w:val="24"/>
          <w:szCs w:val="24"/>
          <w:lang w:val="en-GB"/>
        </w:rPr>
      </w:pPr>
      <w:proofErr w:type="gramStart"/>
      <w:r w:rsidRPr="006D2727">
        <w:rPr>
          <w:sz w:val="24"/>
          <w:szCs w:val="24"/>
          <w:lang w:val="en-GB"/>
        </w:rPr>
        <w:t>E-mail :</w:t>
      </w:r>
      <w:proofErr w:type="gramEnd"/>
      <w:r w:rsidRPr="006D2727">
        <w:rPr>
          <w:sz w:val="24"/>
          <w:szCs w:val="24"/>
          <w:lang w:val="en-GB"/>
        </w:rPr>
        <w:t xml:space="preserve"> </w:t>
      </w:r>
      <w:hyperlink r:id="rId12" w:history="1">
        <w:r w:rsidRPr="006D2727">
          <w:rPr>
            <w:rStyle w:val="Lienhypertexte"/>
            <w:sz w:val="24"/>
            <w:szCs w:val="24"/>
            <w:lang w:val="en-GB"/>
          </w:rPr>
          <w:t>wv@twocents.be</w:t>
        </w:r>
      </w:hyperlink>
    </w:p>
    <w:p w14:paraId="1E0DBA4F" w14:textId="77777777" w:rsidR="00C805E0" w:rsidRPr="006D2727" w:rsidRDefault="00C805E0">
      <w:pPr>
        <w:spacing w:after="0"/>
        <w:jc w:val="both"/>
        <w:rPr>
          <w:sz w:val="24"/>
          <w:szCs w:val="24"/>
          <w:lang w:val="en-GB"/>
        </w:rPr>
      </w:pPr>
    </w:p>
    <w:p w14:paraId="0FB11A74" w14:textId="0D16EF30" w:rsidR="00C805E0" w:rsidRPr="006D2727" w:rsidRDefault="00C805E0">
      <w:pPr>
        <w:rPr>
          <w:lang w:val="en-GB"/>
        </w:rPr>
      </w:pPr>
    </w:p>
    <w:p w14:paraId="2355A677" w14:textId="77777777" w:rsidR="00C805E0" w:rsidRPr="006D2727" w:rsidRDefault="00C805E0">
      <w:pPr>
        <w:rPr>
          <w:rFonts w:ascii="Calibri" w:hAnsi="Calibri"/>
          <w:color w:val="000000"/>
          <w:shd w:val="clear" w:color="auto" w:fill="8DB3E2"/>
          <w:lang w:val="en-GB"/>
        </w:rPr>
      </w:pPr>
    </w:p>
    <w:p w14:paraId="56333643" w14:textId="77777777" w:rsidR="00C805E0" w:rsidRPr="006D2727" w:rsidRDefault="00C805E0">
      <w:pPr>
        <w:rPr>
          <w:rFonts w:ascii="Calibri" w:hAnsi="Calibri"/>
          <w:color w:val="000000"/>
          <w:shd w:val="clear" w:color="auto" w:fill="8DB3E2"/>
          <w:lang w:val="en-GB"/>
        </w:rPr>
      </w:pPr>
    </w:p>
    <w:p w14:paraId="223B4EC3" w14:textId="77777777" w:rsidR="00C805E0" w:rsidRPr="006D2727" w:rsidRDefault="00C805E0">
      <w:pPr>
        <w:rPr>
          <w:rFonts w:ascii="Calibri" w:hAnsi="Calibri"/>
          <w:color w:val="000000"/>
          <w:shd w:val="clear" w:color="auto" w:fill="8DB3E2"/>
          <w:lang w:val="en-GB"/>
        </w:rPr>
      </w:pPr>
    </w:p>
    <w:p w14:paraId="231F3544" w14:textId="42CA776B" w:rsidR="00C805E0" w:rsidRPr="006D2727" w:rsidRDefault="00C805E0">
      <w:pPr>
        <w:rPr>
          <w:rFonts w:ascii="Calibri" w:hAnsi="Calibri"/>
          <w:color w:val="000000"/>
          <w:shd w:val="clear" w:color="auto" w:fill="8DB3E2"/>
          <w:lang w:val="en-GB"/>
        </w:rPr>
      </w:pPr>
    </w:p>
    <w:sectPr w:rsidR="00C805E0" w:rsidRPr="006D2727">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70964" w14:textId="77777777" w:rsidR="00583C54" w:rsidRDefault="00583C54">
      <w:pPr>
        <w:spacing w:after="0" w:line="240" w:lineRule="auto"/>
      </w:pPr>
      <w:r>
        <w:separator/>
      </w:r>
    </w:p>
  </w:endnote>
  <w:endnote w:type="continuationSeparator" w:id="0">
    <w:p w14:paraId="5E65AB95" w14:textId="77777777" w:rsidR="00583C54" w:rsidRDefault="00583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810F8" w14:textId="77777777" w:rsidR="00583C54" w:rsidRDefault="00583C54">
      <w:pPr>
        <w:spacing w:after="0" w:line="240" w:lineRule="auto"/>
      </w:pPr>
      <w:r>
        <w:separator/>
      </w:r>
    </w:p>
  </w:footnote>
  <w:footnote w:type="continuationSeparator" w:id="0">
    <w:p w14:paraId="494F6560" w14:textId="77777777" w:rsidR="00583C54" w:rsidRDefault="00583C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2C27E" w14:textId="77777777" w:rsidR="00C805E0" w:rsidRDefault="003A3E55">
    <w:pPr>
      <w:pStyle w:val="En-tte"/>
    </w:pPr>
    <w:r>
      <w:rPr>
        <w:noProof/>
        <w:lang w:eastAsia="fr-BE"/>
      </w:rPr>
      <w:drawing>
        <wp:inline distT="0" distB="0" distL="0" distR="0" wp14:anchorId="6212D532" wp14:editId="0789C0F3">
          <wp:extent cx="792480" cy="807945"/>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jpg"/>
                  <pic:cNvPicPr/>
                </pic:nvPicPr>
                <pic:blipFill>
                  <a:blip r:embed="rId1">
                    <a:extLst>
                      <a:ext uri="{28A0092B-C50C-407E-A947-70E740481C1C}">
                        <a14:useLocalDpi xmlns:a14="http://schemas.microsoft.com/office/drawing/2010/main" val="0"/>
                      </a:ext>
                    </a:extLst>
                  </a:blip>
                  <a:stretch>
                    <a:fillRect/>
                  </a:stretch>
                </pic:blipFill>
                <pic:spPr>
                  <a:xfrm>
                    <a:off x="0" y="0"/>
                    <a:ext cx="808126" cy="823896"/>
                  </a:xfrm>
                  <a:prstGeom prst="rect">
                    <a:avLst/>
                  </a:prstGeom>
                </pic:spPr>
              </pic:pic>
            </a:graphicData>
          </a:graphic>
        </wp:inline>
      </w:drawing>
    </w:r>
  </w:p>
  <w:p w14:paraId="6C5C31CA" w14:textId="77777777" w:rsidR="00C805E0" w:rsidRDefault="00C805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95EEA"/>
    <w:multiLevelType w:val="hybridMultilevel"/>
    <w:tmpl w:val="C5A615B4"/>
    <w:lvl w:ilvl="0" w:tplc="7D86DE10">
      <w:start w:val="200"/>
      <w:numFmt w:val="bullet"/>
      <w:lvlText w:val="-"/>
      <w:lvlJc w:val="left"/>
      <w:pPr>
        <w:ind w:left="405" w:hanging="360"/>
      </w:pPr>
      <w:rPr>
        <w:rFonts w:ascii="Calibri" w:eastAsiaTheme="minorHAnsi" w:hAnsi="Calibri" w:cs="Calibri" w:hint="default"/>
        <w:sz w:val="20"/>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1" w15:restartNumberingAfterBreak="0">
    <w:nsid w:val="59636AE7"/>
    <w:multiLevelType w:val="hybridMultilevel"/>
    <w:tmpl w:val="A1FA7E9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D09"/>
    <w:rsid w:val="00007AC6"/>
    <w:rsid w:val="00027F72"/>
    <w:rsid w:val="00046458"/>
    <w:rsid w:val="0006090C"/>
    <w:rsid w:val="00062C42"/>
    <w:rsid w:val="000D7010"/>
    <w:rsid w:val="000E7409"/>
    <w:rsid w:val="0010357A"/>
    <w:rsid w:val="001532CE"/>
    <w:rsid w:val="00166E37"/>
    <w:rsid w:val="00173D69"/>
    <w:rsid w:val="00175ED3"/>
    <w:rsid w:val="00193F8E"/>
    <w:rsid w:val="001D6ECE"/>
    <w:rsid w:val="001D7483"/>
    <w:rsid w:val="001E531B"/>
    <w:rsid w:val="001F07DD"/>
    <w:rsid w:val="00207C37"/>
    <w:rsid w:val="002166FF"/>
    <w:rsid w:val="00236A82"/>
    <w:rsid w:val="002453C4"/>
    <w:rsid w:val="00265C78"/>
    <w:rsid w:val="00270F49"/>
    <w:rsid w:val="00270F50"/>
    <w:rsid w:val="002819CC"/>
    <w:rsid w:val="002B4001"/>
    <w:rsid w:val="0030607A"/>
    <w:rsid w:val="0032506B"/>
    <w:rsid w:val="00326683"/>
    <w:rsid w:val="00354463"/>
    <w:rsid w:val="0038446A"/>
    <w:rsid w:val="003A3E55"/>
    <w:rsid w:val="00402536"/>
    <w:rsid w:val="00412199"/>
    <w:rsid w:val="0042056B"/>
    <w:rsid w:val="00431C93"/>
    <w:rsid w:val="004454C6"/>
    <w:rsid w:val="00471F7C"/>
    <w:rsid w:val="004917C5"/>
    <w:rsid w:val="00500B08"/>
    <w:rsid w:val="00512684"/>
    <w:rsid w:val="005323DD"/>
    <w:rsid w:val="00547137"/>
    <w:rsid w:val="0055783D"/>
    <w:rsid w:val="00583C54"/>
    <w:rsid w:val="00597588"/>
    <w:rsid w:val="005C0869"/>
    <w:rsid w:val="005D55EB"/>
    <w:rsid w:val="0061055D"/>
    <w:rsid w:val="00611D4A"/>
    <w:rsid w:val="00633963"/>
    <w:rsid w:val="006510B7"/>
    <w:rsid w:val="00652227"/>
    <w:rsid w:val="006A64A3"/>
    <w:rsid w:val="006B5308"/>
    <w:rsid w:val="006D2727"/>
    <w:rsid w:val="006D3A1A"/>
    <w:rsid w:val="006D6682"/>
    <w:rsid w:val="006F0949"/>
    <w:rsid w:val="006F6A31"/>
    <w:rsid w:val="007179BB"/>
    <w:rsid w:val="00730351"/>
    <w:rsid w:val="0075301C"/>
    <w:rsid w:val="00757DBA"/>
    <w:rsid w:val="007A4211"/>
    <w:rsid w:val="007B62D9"/>
    <w:rsid w:val="008076D3"/>
    <w:rsid w:val="0083051C"/>
    <w:rsid w:val="00862409"/>
    <w:rsid w:val="008C47E6"/>
    <w:rsid w:val="008C68C6"/>
    <w:rsid w:val="008D1E93"/>
    <w:rsid w:val="008E0F5F"/>
    <w:rsid w:val="00911B4C"/>
    <w:rsid w:val="00967709"/>
    <w:rsid w:val="009B2D04"/>
    <w:rsid w:val="009C4DCD"/>
    <w:rsid w:val="009D7EC9"/>
    <w:rsid w:val="00A74C80"/>
    <w:rsid w:val="00A90DF5"/>
    <w:rsid w:val="00AB6BFA"/>
    <w:rsid w:val="00AC18D1"/>
    <w:rsid w:val="00AD4B27"/>
    <w:rsid w:val="00AE194B"/>
    <w:rsid w:val="00AE5141"/>
    <w:rsid w:val="00B034DB"/>
    <w:rsid w:val="00B67B80"/>
    <w:rsid w:val="00B94E69"/>
    <w:rsid w:val="00BA190C"/>
    <w:rsid w:val="00BA30E0"/>
    <w:rsid w:val="00BB1A32"/>
    <w:rsid w:val="00BB75A2"/>
    <w:rsid w:val="00BC3B38"/>
    <w:rsid w:val="00BE33FE"/>
    <w:rsid w:val="00BE77CF"/>
    <w:rsid w:val="00C10702"/>
    <w:rsid w:val="00C176DF"/>
    <w:rsid w:val="00C74664"/>
    <w:rsid w:val="00C805E0"/>
    <w:rsid w:val="00C92D09"/>
    <w:rsid w:val="00CB14C4"/>
    <w:rsid w:val="00CD0F18"/>
    <w:rsid w:val="00CE0038"/>
    <w:rsid w:val="00D7092F"/>
    <w:rsid w:val="00D74B4E"/>
    <w:rsid w:val="00DD4B28"/>
    <w:rsid w:val="00DD56ED"/>
    <w:rsid w:val="00E024A7"/>
    <w:rsid w:val="00E061A5"/>
    <w:rsid w:val="00E13221"/>
    <w:rsid w:val="00E158F5"/>
    <w:rsid w:val="00E36977"/>
    <w:rsid w:val="00EA53C3"/>
    <w:rsid w:val="00EB4F7D"/>
    <w:rsid w:val="00F00899"/>
    <w:rsid w:val="00F66B46"/>
    <w:rsid w:val="00FC5140"/>
    <w:rsid w:val="00FE1B58"/>
    <w:rsid w:val="00FF6287"/>
  </w:rsids>
  <m:mathPr>
    <m:mathFont m:val="Cambria Math"/>
    <m:brkBin m:val="before"/>
    <m:brkBinSub m:val="--"/>
    <m:smallFrac m:val="0"/>
    <m:dispDef/>
    <m:lMargin m:val="0"/>
    <m:rMargin m:val="0"/>
    <m:defJc m:val="centerGroup"/>
    <m:wrapIndent m:val="1440"/>
    <m:intLim m:val="subSup"/>
    <m:naryLim m:val="undOvr"/>
  </m:mathPr>
  <w:themeFontLang w:val="fr-B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36412"/>
  <w15:chartTrackingRefBased/>
  <w15:docId w15:val="{1C17D4D8-68F1-4F64-9071-7CD5575C3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66B46"/>
    <w:rPr>
      <w:color w:val="0563C1" w:themeColor="hyperlink"/>
      <w:u w:val="single"/>
    </w:rPr>
  </w:style>
  <w:style w:type="character" w:styleId="lev">
    <w:name w:val="Strong"/>
    <w:basedOn w:val="Policepardfaut"/>
    <w:uiPriority w:val="22"/>
    <w:qFormat/>
    <w:rsid w:val="00F66B46"/>
    <w:rPr>
      <w:b/>
      <w:bCs/>
    </w:rPr>
  </w:style>
  <w:style w:type="paragraph" w:styleId="En-tte">
    <w:name w:val="header"/>
    <w:basedOn w:val="Normal"/>
    <w:link w:val="En-tteCar"/>
    <w:uiPriority w:val="99"/>
    <w:unhideWhenUsed/>
    <w:rsid w:val="00F66B46"/>
    <w:pPr>
      <w:tabs>
        <w:tab w:val="center" w:pos="4536"/>
        <w:tab w:val="right" w:pos="9072"/>
      </w:tabs>
      <w:spacing w:after="0" w:line="240" w:lineRule="auto"/>
    </w:pPr>
  </w:style>
  <w:style w:type="character" w:customStyle="1" w:styleId="En-tteCar">
    <w:name w:val="En-tête Car"/>
    <w:basedOn w:val="Policepardfaut"/>
    <w:link w:val="En-tte"/>
    <w:uiPriority w:val="99"/>
    <w:rsid w:val="00F66B46"/>
  </w:style>
  <w:style w:type="paragraph" w:styleId="Pieddepage">
    <w:name w:val="footer"/>
    <w:basedOn w:val="Normal"/>
    <w:link w:val="PieddepageCar"/>
    <w:uiPriority w:val="99"/>
    <w:unhideWhenUsed/>
    <w:rsid w:val="00F66B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6B46"/>
  </w:style>
  <w:style w:type="character" w:styleId="Marquedecommentaire">
    <w:name w:val="annotation reference"/>
    <w:basedOn w:val="Policepardfaut"/>
    <w:uiPriority w:val="99"/>
    <w:semiHidden/>
    <w:unhideWhenUsed/>
    <w:rsid w:val="00062C42"/>
    <w:rPr>
      <w:sz w:val="16"/>
      <w:szCs w:val="16"/>
    </w:rPr>
  </w:style>
  <w:style w:type="paragraph" w:styleId="Commentaire">
    <w:name w:val="annotation text"/>
    <w:basedOn w:val="Normal"/>
    <w:link w:val="CommentaireCar"/>
    <w:uiPriority w:val="99"/>
    <w:semiHidden/>
    <w:unhideWhenUsed/>
    <w:rsid w:val="00062C42"/>
    <w:pPr>
      <w:spacing w:line="240" w:lineRule="auto"/>
    </w:pPr>
    <w:rPr>
      <w:sz w:val="20"/>
      <w:szCs w:val="20"/>
    </w:rPr>
  </w:style>
  <w:style w:type="character" w:customStyle="1" w:styleId="CommentaireCar">
    <w:name w:val="Commentaire Car"/>
    <w:basedOn w:val="Policepardfaut"/>
    <w:link w:val="Commentaire"/>
    <w:uiPriority w:val="99"/>
    <w:semiHidden/>
    <w:rsid w:val="00062C42"/>
    <w:rPr>
      <w:sz w:val="20"/>
      <w:szCs w:val="20"/>
    </w:rPr>
  </w:style>
  <w:style w:type="paragraph" w:styleId="Objetducommentaire">
    <w:name w:val="annotation subject"/>
    <w:basedOn w:val="Commentaire"/>
    <w:next w:val="Commentaire"/>
    <w:link w:val="ObjetducommentaireCar"/>
    <w:uiPriority w:val="99"/>
    <w:semiHidden/>
    <w:unhideWhenUsed/>
    <w:rsid w:val="00062C42"/>
    <w:rPr>
      <w:b/>
      <w:bCs/>
    </w:rPr>
  </w:style>
  <w:style w:type="character" w:customStyle="1" w:styleId="ObjetducommentaireCar">
    <w:name w:val="Objet du commentaire Car"/>
    <w:basedOn w:val="CommentaireCar"/>
    <w:link w:val="Objetducommentaire"/>
    <w:uiPriority w:val="99"/>
    <w:semiHidden/>
    <w:rsid w:val="00062C42"/>
    <w:rPr>
      <w:b/>
      <w:bCs/>
      <w:sz w:val="20"/>
      <w:szCs w:val="20"/>
    </w:rPr>
  </w:style>
  <w:style w:type="paragraph" w:styleId="Textedebulles">
    <w:name w:val="Balloon Text"/>
    <w:basedOn w:val="Normal"/>
    <w:link w:val="TextedebullesCar"/>
    <w:uiPriority w:val="99"/>
    <w:semiHidden/>
    <w:unhideWhenUsed/>
    <w:rsid w:val="00062C4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2C42"/>
    <w:rPr>
      <w:rFonts w:ascii="Segoe UI" w:hAnsi="Segoe UI" w:cs="Segoe UI"/>
      <w:sz w:val="18"/>
      <w:szCs w:val="18"/>
    </w:rPr>
  </w:style>
  <w:style w:type="paragraph" w:styleId="Paragraphedeliste">
    <w:name w:val="List Paragraph"/>
    <w:basedOn w:val="Normal"/>
    <w:uiPriority w:val="34"/>
    <w:qFormat/>
    <w:rsid w:val="00265C78"/>
    <w:pPr>
      <w:spacing w:after="200" w:line="276" w:lineRule="auto"/>
      <w:ind w:left="720"/>
      <w:contextualSpacing/>
    </w:pPr>
  </w:style>
  <w:style w:type="character" w:styleId="Lienhypertextesuivivisit">
    <w:name w:val="FollowedHyperlink"/>
    <w:basedOn w:val="Policepardfaut"/>
    <w:uiPriority w:val="99"/>
    <w:semiHidden/>
    <w:unhideWhenUsed/>
    <w:rsid w:val="00500B08"/>
    <w:rPr>
      <w:color w:val="954F72" w:themeColor="followedHyperlink"/>
      <w:u w:val="single"/>
    </w:rPr>
  </w:style>
  <w:style w:type="character" w:customStyle="1" w:styleId="Onopgelostemelding1">
    <w:name w:val="Onopgeloste melding1"/>
    <w:basedOn w:val="Policepardfaut"/>
    <w:uiPriority w:val="99"/>
    <w:semiHidden/>
    <w:unhideWhenUsed/>
    <w:rsid w:val="0006090C"/>
    <w:rPr>
      <w:color w:val="808080"/>
      <w:shd w:val="clear" w:color="auto" w:fill="E6E6E6"/>
    </w:rPr>
  </w:style>
  <w:style w:type="character" w:styleId="Mentionnonrsolue">
    <w:name w:val="Unresolved Mention"/>
    <w:basedOn w:val="Policepardfaut"/>
    <w:uiPriority w:val="99"/>
    <w:semiHidden/>
    <w:unhideWhenUsed/>
    <w:rsid w:val="005D55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troostwijkauctions.com/fr/herenhuis-miljardair/01-25047/"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v@twocents.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oostwijkAuction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troostwijk.be" TargetMode="External"/><Relationship Id="rId4" Type="http://schemas.openxmlformats.org/officeDocument/2006/relationships/settings" Target="settings.xml"/><Relationship Id="rId9" Type="http://schemas.openxmlformats.org/officeDocument/2006/relationships/hyperlink" Target="http://www.troostwijkauctions.com/fr/herenhuis-miljardair/01-25047"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6BA80-AF2D-45EC-80D0-8E5145484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499</Words>
  <Characters>2748</Characters>
  <Application>Microsoft Office Word</Application>
  <DocSecurity>0</DocSecurity>
  <Lines>22</Lines>
  <Paragraphs>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wv</dc:creator>
  <cp:keywords/>
  <dc:description/>
  <cp:lastModifiedBy>Ward Vanhee</cp:lastModifiedBy>
  <cp:revision>6</cp:revision>
  <cp:lastPrinted>2017-08-11T09:51:00Z</cp:lastPrinted>
  <dcterms:created xsi:type="dcterms:W3CDTF">2017-08-24T06:26:00Z</dcterms:created>
  <dcterms:modified xsi:type="dcterms:W3CDTF">2017-08-24T12:13:00Z</dcterms:modified>
</cp:coreProperties>
</file>