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90DB4B" w14:textId="34BA914A" w:rsidR="00E43EBF" w:rsidRPr="00AB41FC" w:rsidRDefault="00E43EBF" w:rsidP="00E43EB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</w:p>
    <w:p w14:paraId="74648E95" w14:textId="77777777" w:rsidR="00EA386A" w:rsidRPr="00E43EBF" w:rsidRDefault="00EA386A" w:rsidP="00E43EB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4D39851E" w14:textId="77777777" w:rsidR="00E43EBF" w:rsidRPr="00E43EBF" w:rsidRDefault="00E43EBF" w:rsidP="00E43EB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  <w:szCs w:val="20"/>
          <w:lang w:val="bg-BG"/>
        </w:rPr>
      </w:pPr>
    </w:p>
    <w:tbl>
      <w:tblPr>
        <w:tblpPr w:leftFromText="141" w:rightFromText="141" w:vertAnchor="text" w:horzAnchor="margin" w:tblpXSpec="right" w:tblpY="-5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</w:tblCellMar>
        <w:tblLook w:val="00A0" w:firstRow="1" w:lastRow="0" w:firstColumn="1" w:lastColumn="0" w:noHBand="0" w:noVBand="0"/>
      </w:tblPr>
      <w:tblGrid>
        <w:gridCol w:w="4111"/>
      </w:tblGrid>
      <w:tr w:rsidR="00E43EBF" w:rsidRPr="00E43EBF" w14:paraId="571A3241" w14:textId="77777777" w:rsidTr="00E43EBF">
        <w:tc>
          <w:tcPr>
            <w:tcW w:w="4111" w:type="dxa"/>
            <w:tcBorders>
              <w:top w:val="single" w:sz="2" w:space="0" w:color="FFFFFF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32B4A492" w14:textId="77777777" w:rsidR="00E43EBF" w:rsidRPr="00E43EBF" w:rsidRDefault="00E43EBF" w:rsidP="00E43EBF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  <w:lang w:val="bg-BG"/>
              </w:rPr>
            </w:pPr>
            <w:r w:rsidRPr="00E43EBF">
              <w:rPr>
                <w:rFonts w:ascii="Verdana" w:hAnsi="Verdana" w:cs="Verdana"/>
                <w:sz w:val="20"/>
                <w:szCs w:val="20"/>
                <w:lang w:val="bg-BG"/>
              </w:rPr>
              <w:t>Корпоративни комуникации</w:t>
            </w:r>
          </w:p>
        </w:tc>
      </w:tr>
      <w:tr w:rsidR="00E43EBF" w:rsidRPr="00E43EBF" w14:paraId="5785964D" w14:textId="77777777" w:rsidTr="00E43EBF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2306D0D1" w14:textId="77777777" w:rsidR="00E43EBF" w:rsidRPr="00E43EBF" w:rsidRDefault="00E43EBF" w:rsidP="00E43EBF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  <w:lang w:val="bg-BG"/>
              </w:rPr>
            </w:pPr>
            <w:r w:rsidRPr="00E43EBF">
              <w:rPr>
                <w:rFonts w:ascii="Verdana" w:hAnsi="Verdana" w:cs="Verdana"/>
                <w:sz w:val="20"/>
                <w:szCs w:val="20"/>
                <w:lang w:val="bg-BG"/>
              </w:rPr>
              <w:t>А1 България</w:t>
            </w:r>
          </w:p>
        </w:tc>
      </w:tr>
      <w:tr w:rsidR="00E43EBF" w:rsidRPr="00E43EBF" w14:paraId="5329DC6F" w14:textId="77777777" w:rsidTr="00E43EBF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3AE3E08A" w14:textId="6E14C33E" w:rsidR="00E43EBF" w:rsidRPr="00F814F9" w:rsidRDefault="00E43EBF" w:rsidP="00E43EBF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E43EBF">
              <w:rPr>
                <w:rFonts w:ascii="Verdana" w:hAnsi="Verdana" w:cs="Verdana"/>
                <w:sz w:val="20"/>
                <w:szCs w:val="20"/>
                <w:lang w:val="bg-BG"/>
              </w:rPr>
              <w:t>0882 201 21</w:t>
            </w:r>
            <w:r w:rsidR="00F814F9">
              <w:rPr>
                <w:rFonts w:ascii="Verdana" w:hAnsi="Verdana" w:cs="Verdana"/>
                <w:sz w:val="20"/>
                <w:szCs w:val="20"/>
              </w:rPr>
              <w:t>5</w:t>
            </w:r>
          </w:p>
        </w:tc>
      </w:tr>
      <w:tr w:rsidR="00E43EBF" w:rsidRPr="00D073BA" w14:paraId="2B69D138" w14:textId="77777777" w:rsidTr="00E43EBF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07FA610C" w14:textId="77777777" w:rsidR="00E43EBF" w:rsidRPr="00D073BA" w:rsidRDefault="00E43EBF" w:rsidP="00E43EBF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D073BA">
              <w:rPr>
                <w:rFonts w:ascii="Verdana" w:hAnsi="Verdana" w:cs="Verdana"/>
                <w:sz w:val="20"/>
                <w:szCs w:val="20"/>
              </w:rPr>
              <w:t>http://www.а1.bg</w:t>
            </w:r>
          </w:p>
        </w:tc>
      </w:tr>
      <w:tr w:rsidR="00E43EBF" w:rsidRPr="00D073BA" w14:paraId="38BE5129" w14:textId="77777777" w:rsidTr="00E43EBF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158C0C3E" w14:textId="77777777" w:rsidR="00E43EBF" w:rsidRPr="00D073BA" w:rsidRDefault="00E43EBF" w:rsidP="00E43EBF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D073BA">
              <w:rPr>
                <w:rFonts w:ascii="Verdana" w:hAnsi="Verdana" w:cs="Verdana"/>
                <w:sz w:val="20"/>
                <w:szCs w:val="20"/>
              </w:rPr>
              <w:t>http://www.facebook.com/A1Bulgaria</w:t>
            </w:r>
          </w:p>
        </w:tc>
      </w:tr>
    </w:tbl>
    <w:p w14:paraId="783C52EE" w14:textId="4462DFB1" w:rsidR="00E43EBF" w:rsidRDefault="00E43EBF" w:rsidP="00E43EB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</w:p>
    <w:p w14:paraId="3D4667C7" w14:textId="18FF8261" w:rsidR="00E43EBF" w:rsidRDefault="00E43EBF" w:rsidP="00E43EB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</w:p>
    <w:p w14:paraId="510805BF" w14:textId="00B0F415" w:rsidR="00E43EBF" w:rsidRDefault="00E43EBF" w:rsidP="00E43EB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</w:p>
    <w:p w14:paraId="509BAF25" w14:textId="57937778" w:rsidR="0069237A" w:rsidRDefault="0069237A" w:rsidP="00E43EB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</w:p>
    <w:p w14:paraId="7892640C" w14:textId="50BDD417" w:rsidR="0069237A" w:rsidRDefault="0069237A" w:rsidP="00E43EB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</w:p>
    <w:p w14:paraId="3BD16307" w14:textId="79FC971B" w:rsidR="00E43EBF" w:rsidRPr="00BF5065" w:rsidRDefault="00E43EBF" w:rsidP="003C107C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sz w:val="20"/>
          <w:szCs w:val="20"/>
          <w:lang w:val="bg-BG"/>
        </w:rPr>
      </w:pPr>
      <w:r w:rsidRPr="00E43EBF">
        <w:rPr>
          <w:rFonts w:ascii="Verdana" w:hAnsi="Verdana"/>
          <w:bCs/>
          <w:sz w:val="20"/>
          <w:szCs w:val="20"/>
          <w:lang w:val="bg-BG"/>
        </w:rPr>
        <w:t>София,</w:t>
      </w:r>
    </w:p>
    <w:p w14:paraId="6AD0D9EF" w14:textId="3A96AA38" w:rsidR="00E43EBF" w:rsidRPr="00D073BA" w:rsidRDefault="00AB41FC" w:rsidP="003C107C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  <w:lang w:val="bg-BG"/>
        </w:rPr>
        <w:t>08</w:t>
      </w:r>
      <w:r w:rsidR="00EA386A">
        <w:rPr>
          <w:rFonts w:ascii="Verdana" w:hAnsi="Verdana"/>
          <w:bCs/>
          <w:sz w:val="20"/>
          <w:szCs w:val="20"/>
        </w:rPr>
        <w:t>.</w:t>
      </w:r>
      <w:r w:rsidR="0074480F">
        <w:rPr>
          <w:rFonts w:ascii="Verdana" w:hAnsi="Verdana"/>
          <w:bCs/>
          <w:sz w:val="20"/>
          <w:szCs w:val="20"/>
        </w:rPr>
        <w:t>0</w:t>
      </w:r>
      <w:r w:rsidR="00F814F9">
        <w:rPr>
          <w:rFonts w:ascii="Verdana" w:hAnsi="Verdana"/>
          <w:bCs/>
          <w:sz w:val="20"/>
          <w:szCs w:val="20"/>
          <w:lang w:val="bg-BG"/>
        </w:rPr>
        <w:t>7</w:t>
      </w:r>
      <w:r w:rsidR="00EA386A">
        <w:rPr>
          <w:rFonts w:ascii="Verdana" w:hAnsi="Verdana"/>
          <w:bCs/>
          <w:sz w:val="20"/>
          <w:szCs w:val="20"/>
        </w:rPr>
        <w:t>.</w:t>
      </w:r>
      <w:r w:rsidR="0074480F">
        <w:rPr>
          <w:rFonts w:ascii="Verdana" w:hAnsi="Verdana"/>
          <w:bCs/>
          <w:sz w:val="20"/>
          <w:szCs w:val="20"/>
        </w:rPr>
        <w:t>20</w:t>
      </w:r>
      <w:r w:rsidR="00EA386A">
        <w:rPr>
          <w:rFonts w:ascii="Verdana" w:hAnsi="Verdana"/>
          <w:bCs/>
          <w:sz w:val="20"/>
          <w:szCs w:val="20"/>
        </w:rPr>
        <w:t>2</w:t>
      </w:r>
      <w:r w:rsidR="00F814F9">
        <w:rPr>
          <w:rFonts w:ascii="Verdana" w:hAnsi="Verdana"/>
          <w:bCs/>
          <w:sz w:val="20"/>
          <w:szCs w:val="20"/>
          <w:lang w:val="bg-BG"/>
        </w:rPr>
        <w:t>4</w:t>
      </w:r>
      <w:r w:rsidR="00E43EBF" w:rsidRPr="007644A9">
        <w:rPr>
          <w:rFonts w:ascii="Verdana" w:hAnsi="Verdana"/>
          <w:bCs/>
          <w:sz w:val="20"/>
          <w:szCs w:val="20"/>
        </w:rPr>
        <w:t xml:space="preserve"> г.</w:t>
      </w:r>
    </w:p>
    <w:p w14:paraId="3A44C6BC" w14:textId="28B92519" w:rsidR="00E43EBF" w:rsidRDefault="00E43EBF" w:rsidP="003C107C">
      <w:pPr>
        <w:spacing w:after="0" w:line="288" w:lineRule="auto"/>
        <w:rPr>
          <w:rFonts w:ascii="Verdana" w:hAnsi="Verdana"/>
          <w:b/>
          <w:bCs/>
          <w:sz w:val="24"/>
          <w:szCs w:val="24"/>
          <w:lang w:val="bg-BG"/>
        </w:rPr>
      </w:pPr>
    </w:p>
    <w:p w14:paraId="24994443" w14:textId="5D337782" w:rsidR="00832045" w:rsidRPr="00FF5E4F" w:rsidRDefault="003A1C5A" w:rsidP="00545575">
      <w:pPr>
        <w:spacing w:after="0" w:line="288" w:lineRule="auto"/>
        <w:rPr>
          <w:rFonts w:ascii="Verdana" w:hAnsi="Verdana"/>
          <w:b/>
          <w:bCs/>
          <w:sz w:val="24"/>
          <w:szCs w:val="24"/>
          <w:lang w:val="bg-BG"/>
        </w:rPr>
      </w:pPr>
      <w:r w:rsidRPr="003A1C5A">
        <w:rPr>
          <w:rFonts w:ascii="Verdana" w:hAnsi="Verdana"/>
          <w:b/>
          <w:bCs/>
          <w:sz w:val="24"/>
          <w:szCs w:val="24"/>
          <w:lang w:val="bg-BG"/>
        </w:rPr>
        <w:t xml:space="preserve">MAX </w:t>
      </w:r>
      <w:proofErr w:type="spellStart"/>
      <w:r w:rsidRPr="003A1C5A">
        <w:rPr>
          <w:rFonts w:ascii="Verdana" w:hAnsi="Verdana"/>
          <w:b/>
          <w:bCs/>
          <w:sz w:val="24"/>
          <w:szCs w:val="24"/>
          <w:lang w:val="bg-BG"/>
        </w:rPr>
        <w:t>Sport</w:t>
      </w:r>
      <w:proofErr w:type="spellEnd"/>
      <w:r w:rsidRPr="003A1C5A">
        <w:rPr>
          <w:rFonts w:ascii="Verdana" w:hAnsi="Verdana"/>
          <w:b/>
          <w:bCs/>
          <w:sz w:val="24"/>
          <w:szCs w:val="24"/>
          <w:lang w:val="bg-BG"/>
        </w:rPr>
        <w:t xml:space="preserve"> ще излъч</w:t>
      </w:r>
      <w:r>
        <w:rPr>
          <w:rFonts w:ascii="Verdana" w:hAnsi="Verdana"/>
          <w:b/>
          <w:bCs/>
          <w:sz w:val="24"/>
          <w:szCs w:val="24"/>
          <w:lang w:val="bg-BG"/>
        </w:rPr>
        <w:t>ва</w:t>
      </w:r>
      <w:r w:rsidRPr="003A1C5A">
        <w:rPr>
          <w:rFonts w:ascii="Verdana" w:hAnsi="Verdana"/>
          <w:b/>
          <w:bCs/>
          <w:sz w:val="24"/>
          <w:szCs w:val="24"/>
          <w:lang w:val="bg-BG"/>
        </w:rPr>
        <w:t xml:space="preserve"> </w:t>
      </w:r>
      <w:r w:rsidR="00AB41FC">
        <w:rPr>
          <w:rFonts w:ascii="Verdana" w:hAnsi="Verdana"/>
          <w:b/>
          <w:bCs/>
          <w:sz w:val="24"/>
          <w:szCs w:val="24"/>
          <w:lang w:val="bg-BG"/>
        </w:rPr>
        <w:t xml:space="preserve">мачове от </w:t>
      </w:r>
      <w:r w:rsidR="00062FAC">
        <w:rPr>
          <w:rFonts w:ascii="Verdana" w:hAnsi="Verdana"/>
          <w:b/>
          <w:bCs/>
          <w:sz w:val="24"/>
          <w:szCs w:val="24"/>
          <w:lang w:val="bg-BG"/>
        </w:rPr>
        <w:t>е</w:t>
      </w:r>
      <w:r w:rsidRPr="003A1C5A">
        <w:rPr>
          <w:rFonts w:ascii="Verdana" w:hAnsi="Verdana"/>
          <w:b/>
          <w:bCs/>
          <w:sz w:val="24"/>
          <w:szCs w:val="24"/>
          <w:lang w:val="bg-BG"/>
        </w:rPr>
        <w:t>в</w:t>
      </w:r>
      <w:r w:rsidR="00AB41FC">
        <w:rPr>
          <w:rFonts w:ascii="Verdana" w:hAnsi="Verdana"/>
          <w:b/>
          <w:bCs/>
          <w:sz w:val="24"/>
          <w:szCs w:val="24"/>
          <w:lang w:val="bg-BG"/>
        </w:rPr>
        <w:t>р</w:t>
      </w:r>
      <w:r w:rsidRPr="003A1C5A">
        <w:rPr>
          <w:rFonts w:ascii="Verdana" w:hAnsi="Verdana"/>
          <w:b/>
          <w:bCs/>
          <w:sz w:val="24"/>
          <w:szCs w:val="24"/>
          <w:lang w:val="bg-BG"/>
        </w:rPr>
        <w:t>о</w:t>
      </w:r>
      <w:r w:rsidR="00AB41FC">
        <w:rPr>
          <w:rFonts w:ascii="Verdana" w:hAnsi="Verdana"/>
          <w:b/>
          <w:bCs/>
          <w:sz w:val="24"/>
          <w:szCs w:val="24"/>
          <w:lang w:val="bg-BG"/>
        </w:rPr>
        <w:t xml:space="preserve">пейските първенства по волейбол за младежи и девойки </w:t>
      </w:r>
      <w:r w:rsidR="003345A6">
        <w:rPr>
          <w:rFonts w:ascii="Verdana" w:hAnsi="Verdana"/>
          <w:b/>
          <w:bCs/>
          <w:sz w:val="24"/>
          <w:szCs w:val="24"/>
          <w:lang w:val="bg-BG"/>
        </w:rPr>
        <w:t xml:space="preserve">през </w:t>
      </w:r>
      <w:r w:rsidR="00FE6DB4">
        <w:rPr>
          <w:rFonts w:ascii="Verdana" w:hAnsi="Verdana"/>
          <w:b/>
          <w:bCs/>
          <w:sz w:val="24"/>
          <w:szCs w:val="24"/>
          <w:lang w:val="bg-BG"/>
        </w:rPr>
        <w:t xml:space="preserve">лятото на </w:t>
      </w:r>
      <w:r w:rsidRPr="003A1C5A">
        <w:rPr>
          <w:rFonts w:ascii="Verdana" w:hAnsi="Verdana"/>
          <w:b/>
          <w:bCs/>
          <w:sz w:val="24"/>
          <w:szCs w:val="24"/>
          <w:lang w:val="bg-BG"/>
        </w:rPr>
        <w:t>202</w:t>
      </w:r>
      <w:r w:rsidR="00D2181E">
        <w:rPr>
          <w:rFonts w:ascii="Verdana" w:hAnsi="Verdana"/>
          <w:b/>
          <w:bCs/>
          <w:sz w:val="24"/>
          <w:szCs w:val="24"/>
          <w:lang w:val="bg-BG"/>
        </w:rPr>
        <w:t>4</w:t>
      </w:r>
      <w:r w:rsidR="00947C55">
        <w:rPr>
          <w:rFonts w:ascii="Verdana" w:hAnsi="Verdana"/>
          <w:b/>
          <w:bCs/>
          <w:sz w:val="24"/>
          <w:szCs w:val="24"/>
          <w:lang w:val="bg-BG"/>
        </w:rPr>
        <w:t xml:space="preserve"> година</w:t>
      </w:r>
    </w:p>
    <w:p w14:paraId="0C5ED4AD" w14:textId="69C37369" w:rsidR="003A1C5A" w:rsidRPr="00832045" w:rsidRDefault="00062FAC" w:rsidP="00545575">
      <w:pPr>
        <w:spacing w:after="0" w:line="288" w:lineRule="auto"/>
        <w:rPr>
          <w:rFonts w:ascii="Verdana" w:hAnsi="Verdana"/>
          <w:b/>
          <w:bCs/>
          <w:sz w:val="24"/>
          <w:szCs w:val="24"/>
          <w:lang w:val="bg-BG"/>
        </w:rPr>
      </w:pPr>
      <w:r w:rsidRPr="00F564AD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6B7C60BE" wp14:editId="3A96BEB3">
                <wp:simplePos x="0" y="0"/>
                <wp:positionH relativeFrom="margin">
                  <wp:posOffset>6350</wp:posOffset>
                </wp:positionH>
                <wp:positionV relativeFrom="paragraph">
                  <wp:posOffset>128270</wp:posOffset>
                </wp:positionV>
                <wp:extent cx="6104890" cy="1428750"/>
                <wp:effectExtent l="0" t="0" r="10160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4890" cy="142875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E9C74E2" w14:textId="77777777" w:rsidR="00D6631A" w:rsidRDefault="00D6631A" w:rsidP="00D6631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3198E570" w14:textId="77777777" w:rsidR="00365F85" w:rsidRDefault="00365F85" w:rsidP="00D6631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29299C29" w14:textId="77777777" w:rsidR="00365F85" w:rsidRDefault="00365F85" w:rsidP="00D6631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0917DC93" w14:textId="77777777" w:rsidR="00365F85" w:rsidRPr="00A32514" w:rsidRDefault="00365F85" w:rsidP="00D6631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7C60BE" id="Rectangle 16" o:spid="_x0000_s1026" style="position:absolute;margin-left:.5pt;margin-top:10.1pt;width:480.7pt;height:112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" filled="f" strokecolor="red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3E9C74E2" w14:textId="77777777" w:rsidR="00D6631A" w:rsidRDefault="00D6631A" w:rsidP="00D6631A">
                      <w:pPr>
                        <w:spacing w:after="0" w:line="240" w:lineRule="auto"/>
                        <w:textDirection w:val="btLr"/>
                      </w:pPr>
                    </w:p>
                    <w:p w14:paraId="3198E570" w14:textId="77777777" w:rsidR="00365F85" w:rsidRDefault="00365F85" w:rsidP="00D6631A">
                      <w:pPr>
                        <w:spacing w:after="0" w:line="240" w:lineRule="auto"/>
                        <w:textDirection w:val="btLr"/>
                      </w:pPr>
                    </w:p>
                    <w:p w14:paraId="29299C29" w14:textId="77777777" w:rsidR="00365F85" w:rsidRDefault="00365F85" w:rsidP="00D6631A">
                      <w:pPr>
                        <w:spacing w:after="0" w:line="240" w:lineRule="auto"/>
                        <w:textDirection w:val="btLr"/>
                      </w:pPr>
                    </w:p>
                    <w:p w14:paraId="0917DC93" w14:textId="77777777" w:rsidR="00365F85" w:rsidRPr="00A32514" w:rsidRDefault="00365F85" w:rsidP="00D6631A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A71D080" w14:textId="1A7CA9EB" w:rsidR="00365F85" w:rsidRPr="00005837" w:rsidRDefault="003A1C5A" w:rsidP="00981E1A">
      <w:pPr>
        <w:pStyle w:val="ListParagraph"/>
        <w:numPr>
          <w:ilvl w:val="0"/>
          <w:numId w:val="2"/>
        </w:numPr>
        <w:spacing w:after="0" w:line="240" w:lineRule="auto"/>
        <w:textDirection w:val="btLr"/>
        <w:rPr>
          <w:rFonts w:ascii="Verdana" w:hAnsi="Verdana"/>
          <w:i/>
          <w:iCs/>
          <w:sz w:val="20"/>
          <w:szCs w:val="20"/>
          <w:lang w:val="bg-BG"/>
        </w:rPr>
      </w:pPr>
      <w:r w:rsidRPr="00005837">
        <w:rPr>
          <w:rFonts w:ascii="Verdana" w:hAnsi="Verdana"/>
          <w:i/>
          <w:iCs/>
          <w:sz w:val="20"/>
          <w:szCs w:val="20"/>
          <w:lang w:val="bg-BG"/>
        </w:rPr>
        <w:t>Спортните ТВ канали MAX Sport ще излъчват мачове</w:t>
      </w:r>
      <w:r w:rsidR="00005837">
        <w:rPr>
          <w:rFonts w:ascii="Verdana" w:hAnsi="Verdana"/>
          <w:i/>
          <w:iCs/>
          <w:sz w:val="20"/>
          <w:szCs w:val="20"/>
          <w:lang w:val="bg-BG"/>
        </w:rPr>
        <w:t>те</w:t>
      </w:r>
      <w:r w:rsidRPr="00005837">
        <w:rPr>
          <w:rFonts w:ascii="Verdana" w:hAnsi="Verdana"/>
          <w:i/>
          <w:iCs/>
          <w:sz w:val="20"/>
          <w:szCs w:val="20"/>
          <w:lang w:val="bg-BG"/>
        </w:rPr>
        <w:t xml:space="preserve"> на националните отбори на България за </w:t>
      </w:r>
      <w:r w:rsidR="006C49A0">
        <w:rPr>
          <w:rFonts w:ascii="Verdana" w:hAnsi="Verdana"/>
          <w:i/>
          <w:iCs/>
          <w:sz w:val="20"/>
          <w:szCs w:val="20"/>
          <w:lang w:val="bg-BG"/>
        </w:rPr>
        <w:t>мъже</w:t>
      </w:r>
      <w:r w:rsidR="00005837" w:rsidRPr="00005837">
        <w:rPr>
          <w:rFonts w:ascii="Verdana" w:hAnsi="Verdana"/>
          <w:i/>
          <w:iCs/>
          <w:sz w:val="20"/>
          <w:szCs w:val="20"/>
          <w:lang w:val="bg-BG"/>
        </w:rPr>
        <w:t xml:space="preserve"> </w:t>
      </w:r>
      <w:r w:rsidR="00AB41FC">
        <w:rPr>
          <w:rFonts w:ascii="Verdana" w:hAnsi="Verdana"/>
          <w:i/>
          <w:iCs/>
          <w:sz w:val="20"/>
          <w:szCs w:val="20"/>
          <w:lang w:val="bg-BG"/>
        </w:rPr>
        <w:t>под</w:t>
      </w:r>
      <w:r w:rsidR="005F299F" w:rsidRPr="00005837">
        <w:rPr>
          <w:rFonts w:ascii="Verdana" w:hAnsi="Verdana"/>
          <w:i/>
          <w:iCs/>
          <w:sz w:val="20"/>
          <w:szCs w:val="20"/>
          <w:lang w:val="bg-BG"/>
        </w:rPr>
        <w:t xml:space="preserve"> 18-</w:t>
      </w:r>
      <w:r w:rsidR="003D1821" w:rsidRPr="00005837">
        <w:rPr>
          <w:rFonts w:ascii="Verdana" w:hAnsi="Verdana"/>
          <w:i/>
          <w:iCs/>
          <w:sz w:val="20"/>
          <w:szCs w:val="20"/>
          <w:lang w:val="bg-BG"/>
        </w:rPr>
        <w:t xml:space="preserve">годишна възраст и за </w:t>
      </w:r>
      <w:r w:rsidR="006C49A0">
        <w:rPr>
          <w:rFonts w:ascii="Verdana" w:hAnsi="Verdana"/>
          <w:i/>
          <w:iCs/>
          <w:sz w:val="20"/>
          <w:szCs w:val="20"/>
          <w:lang w:val="bg-BG"/>
        </w:rPr>
        <w:t>жени</w:t>
      </w:r>
      <w:r w:rsidR="00005837" w:rsidRPr="00005837">
        <w:rPr>
          <w:rFonts w:ascii="Verdana" w:hAnsi="Verdana"/>
          <w:i/>
          <w:iCs/>
          <w:sz w:val="20"/>
          <w:szCs w:val="20"/>
          <w:lang w:val="bg-BG"/>
        </w:rPr>
        <w:t xml:space="preserve"> </w:t>
      </w:r>
      <w:r w:rsidR="00AB41FC">
        <w:rPr>
          <w:rFonts w:ascii="Verdana" w:hAnsi="Verdana"/>
          <w:i/>
          <w:iCs/>
          <w:sz w:val="20"/>
          <w:szCs w:val="20"/>
          <w:lang w:val="bg-BG"/>
        </w:rPr>
        <w:t>под</w:t>
      </w:r>
      <w:r w:rsidR="003D1821" w:rsidRPr="00005837">
        <w:rPr>
          <w:rFonts w:ascii="Verdana" w:hAnsi="Verdana"/>
          <w:i/>
          <w:iCs/>
          <w:sz w:val="20"/>
          <w:szCs w:val="20"/>
          <w:lang w:val="bg-BG"/>
        </w:rPr>
        <w:t xml:space="preserve"> 20-годишна възраст</w:t>
      </w:r>
      <w:r w:rsidRPr="00005837">
        <w:rPr>
          <w:rFonts w:ascii="Verdana" w:hAnsi="Verdana"/>
          <w:i/>
          <w:iCs/>
          <w:sz w:val="20"/>
          <w:szCs w:val="20"/>
          <w:lang w:val="bg-BG"/>
        </w:rPr>
        <w:t xml:space="preserve"> от </w:t>
      </w:r>
      <w:r w:rsidR="00062FAC">
        <w:rPr>
          <w:rFonts w:ascii="Verdana" w:hAnsi="Verdana"/>
          <w:i/>
          <w:iCs/>
          <w:sz w:val="20"/>
          <w:szCs w:val="20"/>
          <w:lang w:val="bg-BG"/>
        </w:rPr>
        <w:t>е</w:t>
      </w:r>
      <w:r w:rsidRPr="00005837">
        <w:rPr>
          <w:rFonts w:ascii="Verdana" w:hAnsi="Verdana"/>
          <w:i/>
          <w:iCs/>
          <w:sz w:val="20"/>
          <w:szCs w:val="20"/>
          <w:lang w:val="bg-BG"/>
        </w:rPr>
        <w:t>вропейското първенство по волейбол</w:t>
      </w:r>
      <w:r w:rsidR="004F76C6" w:rsidRPr="00005837">
        <w:rPr>
          <w:rFonts w:ascii="Verdana" w:hAnsi="Verdana"/>
          <w:i/>
          <w:iCs/>
          <w:sz w:val="20"/>
          <w:szCs w:val="20"/>
          <w:lang w:val="bg-BG"/>
        </w:rPr>
        <w:t>.</w:t>
      </w:r>
    </w:p>
    <w:p w14:paraId="232F9707" w14:textId="1EEAE205" w:rsidR="00365F85" w:rsidRPr="00804A7B" w:rsidRDefault="00365F85" w:rsidP="00365F85">
      <w:pPr>
        <w:pStyle w:val="ListParagraph"/>
        <w:numPr>
          <w:ilvl w:val="0"/>
          <w:numId w:val="2"/>
        </w:numPr>
        <w:spacing w:after="0" w:line="240" w:lineRule="auto"/>
        <w:textDirection w:val="btLr"/>
        <w:rPr>
          <w:i/>
          <w:iCs/>
        </w:rPr>
      </w:pPr>
      <w:r w:rsidRPr="00804A7B">
        <w:rPr>
          <w:rFonts w:ascii="Verdana" w:hAnsi="Verdana"/>
          <w:i/>
          <w:iCs/>
          <w:sz w:val="20"/>
          <w:szCs w:val="20"/>
          <w:lang w:val="bg-BG"/>
        </w:rPr>
        <w:t>В програмата на спортните ТВ канали ще</w:t>
      </w:r>
      <w:r w:rsidR="00276160">
        <w:rPr>
          <w:rFonts w:ascii="Verdana" w:hAnsi="Verdana"/>
          <w:i/>
          <w:iCs/>
          <w:sz w:val="20"/>
          <w:szCs w:val="20"/>
          <w:lang w:val="bg-BG"/>
        </w:rPr>
        <w:t xml:space="preserve"> се</w:t>
      </w:r>
      <w:r w:rsidRPr="00804A7B">
        <w:rPr>
          <w:rFonts w:ascii="Verdana" w:hAnsi="Verdana"/>
          <w:i/>
          <w:iCs/>
          <w:sz w:val="20"/>
          <w:szCs w:val="20"/>
          <w:lang w:val="bg-BG"/>
        </w:rPr>
        <w:t xml:space="preserve"> излъчват всички срещи на националите ни, както и полуфиналните и финалните срещи</w:t>
      </w:r>
      <w:r w:rsidR="00102CF8">
        <w:rPr>
          <w:rFonts w:ascii="Verdana" w:hAnsi="Verdana"/>
          <w:i/>
          <w:iCs/>
          <w:sz w:val="20"/>
          <w:szCs w:val="20"/>
          <w:lang w:val="bg-BG"/>
        </w:rPr>
        <w:t>.</w:t>
      </w:r>
    </w:p>
    <w:p w14:paraId="1D7BCC15" w14:textId="77E243D7" w:rsidR="00AB1366" w:rsidRPr="00005837" w:rsidRDefault="00365F85" w:rsidP="00981E1A">
      <w:pPr>
        <w:pStyle w:val="ListParagraph"/>
        <w:numPr>
          <w:ilvl w:val="0"/>
          <w:numId w:val="2"/>
        </w:numPr>
        <w:spacing w:after="0" w:line="240" w:lineRule="auto"/>
        <w:textDirection w:val="btLr"/>
        <w:rPr>
          <w:rFonts w:ascii="Verdana" w:hAnsi="Verdana"/>
          <w:i/>
          <w:iCs/>
          <w:sz w:val="20"/>
          <w:szCs w:val="20"/>
          <w:lang w:val="bg-BG"/>
        </w:rPr>
      </w:pPr>
      <w:r w:rsidRPr="00005837">
        <w:rPr>
          <w:rFonts w:ascii="Verdana" w:hAnsi="Verdana"/>
          <w:i/>
          <w:iCs/>
          <w:sz w:val="20"/>
          <w:szCs w:val="20"/>
          <w:lang w:val="bg-BG"/>
        </w:rPr>
        <w:t>Домакин на събитията ще бъде България</w:t>
      </w:r>
      <w:r w:rsidR="00734388" w:rsidRPr="00005837">
        <w:rPr>
          <w:rFonts w:ascii="Verdana" w:hAnsi="Verdana"/>
          <w:i/>
          <w:iCs/>
          <w:sz w:val="20"/>
          <w:szCs w:val="20"/>
          <w:lang w:val="bg-BG"/>
        </w:rPr>
        <w:t>,</w:t>
      </w:r>
      <w:r w:rsidR="00005837">
        <w:rPr>
          <w:rFonts w:ascii="Verdana" w:hAnsi="Verdana"/>
          <w:i/>
          <w:iCs/>
          <w:sz w:val="20"/>
          <w:szCs w:val="20"/>
        </w:rPr>
        <w:t xml:space="preserve"> </w:t>
      </w:r>
      <w:r w:rsidR="00005837">
        <w:rPr>
          <w:rFonts w:ascii="Verdana" w:hAnsi="Verdana"/>
          <w:i/>
          <w:iCs/>
          <w:sz w:val="20"/>
          <w:szCs w:val="20"/>
          <w:lang w:val="bg-BG"/>
        </w:rPr>
        <w:t xml:space="preserve">а при девойките част от мачовете ще се играят и в Ирландия, като </w:t>
      </w:r>
      <w:r w:rsidR="00005837">
        <w:rPr>
          <w:rFonts w:ascii="Verdana" w:hAnsi="Verdana"/>
          <w:i/>
          <w:iCs/>
          <w:sz w:val="20"/>
          <w:szCs w:val="20"/>
        </w:rPr>
        <w:t xml:space="preserve">MAX Sport </w:t>
      </w:r>
      <w:r w:rsidR="00005837">
        <w:rPr>
          <w:rFonts w:ascii="Verdana" w:hAnsi="Verdana"/>
          <w:i/>
          <w:iCs/>
          <w:sz w:val="20"/>
          <w:szCs w:val="20"/>
          <w:lang w:val="bg-BG"/>
        </w:rPr>
        <w:t xml:space="preserve">ще </w:t>
      </w:r>
      <w:r w:rsidR="00804A7B">
        <w:rPr>
          <w:rFonts w:ascii="Verdana" w:hAnsi="Verdana"/>
          <w:i/>
          <w:iCs/>
          <w:sz w:val="20"/>
          <w:szCs w:val="20"/>
          <w:lang w:val="bg-BG"/>
        </w:rPr>
        <w:t>излъчва</w:t>
      </w:r>
      <w:r w:rsidR="00804A7B" w:rsidRPr="00005837">
        <w:rPr>
          <w:rFonts w:ascii="Verdana" w:hAnsi="Verdana"/>
          <w:i/>
          <w:iCs/>
          <w:sz w:val="20"/>
          <w:szCs w:val="20"/>
          <w:lang w:val="bg-BG"/>
        </w:rPr>
        <w:t xml:space="preserve"> срещите</w:t>
      </w:r>
      <w:r w:rsidR="00005837">
        <w:rPr>
          <w:rFonts w:ascii="Verdana" w:hAnsi="Verdana"/>
          <w:i/>
          <w:iCs/>
          <w:sz w:val="20"/>
          <w:szCs w:val="20"/>
          <w:lang w:val="bg-BG"/>
        </w:rPr>
        <w:t>, които</w:t>
      </w:r>
      <w:r w:rsidR="00734388" w:rsidRPr="00005837">
        <w:rPr>
          <w:rFonts w:ascii="Verdana" w:hAnsi="Verdana"/>
          <w:i/>
          <w:iCs/>
          <w:sz w:val="20"/>
          <w:szCs w:val="20"/>
          <w:lang w:val="bg-BG"/>
        </w:rPr>
        <w:t xml:space="preserve"> се </w:t>
      </w:r>
      <w:r w:rsidR="00005837">
        <w:rPr>
          <w:rFonts w:ascii="Verdana" w:hAnsi="Verdana"/>
          <w:i/>
          <w:iCs/>
          <w:sz w:val="20"/>
          <w:szCs w:val="20"/>
          <w:lang w:val="bg-BG"/>
        </w:rPr>
        <w:t>провеждат в</w:t>
      </w:r>
      <w:r w:rsidR="00734388" w:rsidRPr="00005837">
        <w:rPr>
          <w:rFonts w:ascii="Verdana" w:hAnsi="Verdana"/>
          <w:i/>
          <w:iCs/>
          <w:sz w:val="20"/>
          <w:szCs w:val="20"/>
          <w:lang w:val="bg-BG"/>
        </w:rPr>
        <w:t xml:space="preserve"> София</w:t>
      </w:r>
      <w:r w:rsidRPr="00005837">
        <w:rPr>
          <w:rFonts w:ascii="Verdana" w:hAnsi="Verdana"/>
          <w:i/>
          <w:iCs/>
          <w:sz w:val="20"/>
          <w:szCs w:val="20"/>
          <w:lang w:val="bg-BG"/>
        </w:rPr>
        <w:t>.</w:t>
      </w:r>
    </w:p>
    <w:p w14:paraId="6DC53F11" w14:textId="77777777" w:rsidR="00804A7B" w:rsidRDefault="00804A7B" w:rsidP="003A1C5A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250D323C" w14:textId="77777777" w:rsidR="00804A7B" w:rsidRDefault="00804A7B" w:rsidP="003A1C5A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4B541BC4" w14:textId="3B8F613B" w:rsidR="00365F85" w:rsidRDefault="003A1C5A" w:rsidP="003A1C5A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 xml:space="preserve">Волейболната програма на </w:t>
      </w:r>
      <w:r w:rsidRPr="003A1C5A">
        <w:rPr>
          <w:rFonts w:ascii="Verdana" w:hAnsi="Verdana"/>
          <w:sz w:val="20"/>
          <w:szCs w:val="20"/>
          <w:lang w:val="bg-BG"/>
        </w:rPr>
        <w:t>MAX Sport ще продължи с</w:t>
      </w:r>
      <w:r>
        <w:rPr>
          <w:rFonts w:ascii="Verdana" w:hAnsi="Verdana"/>
          <w:sz w:val="20"/>
          <w:szCs w:val="20"/>
          <w:lang w:val="bg-BG"/>
        </w:rPr>
        <w:t xml:space="preserve"> </w:t>
      </w:r>
      <w:r w:rsidR="00062FAC">
        <w:rPr>
          <w:rFonts w:ascii="Verdana" w:hAnsi="Verdana"/>
          <w:sz w:val="20"/>
          <w:szCs w:val="20"/>
          <w:lang w:val="bg-BG"/>
        </w:rPr>
        <w:t>е</w:t>
      </w:r>
      <w:r w:rsidR="00FE6DB4">
        <w:rPr>
          <w:rFonts w:ascii="Verdana" w:hAnsi="Verdana"/>
          <w:sz w:val="20"/>
          <w:szCs w:val="20"/>
          <w:lang w:val="bg-BG"/>
        </w:rPr>
        <w:t xml:space="preserve">вропейските </w:t>
      </w:r>
      <w:r>
        <w:rPr>
          <w:rFonts w:ascii="Verdana" w:hAnsi="Verdana"/>
          <w:sz w:val="20"/>
          <w:szCs w:val="20"/>
          <w:lang w:val="bg-BG"/>
        </w:rPr>
        <w:t>първенств</w:t>
      </w:r>
      <w:r w:rsidR="00FE6DB4">
        <w:rPr>
          <w:rFonts w:ascii="Verdana" w:hAnsi="Verdana"/>
          <w:sz w:val="20"/>
          <w:szCs w:val="20"/>
          <w:lang w:val="bg-BG"/>
        </w:rPr>
        <w:t>а</w:t>
      </w:r>
      <w:r>
        <w:rPr>
          <w:rFonts w:ascii="Verdana" w:hAnsi="Verdana"/>
          <w:sz w:val="20"/>
          <w:szCs w:val="20"/>
          <w:lang w:val="bg-BG"/>
        </w:rPr>
        <w:t xml:space="preserve"> по волейбол </w:t>
      </w:r>
      <w:r w:rsidR="004F76C6">
        <w:rPr>
          <w:rFonts w:ascii="Verdana" w:hAnsi="Verdana"/>
          <w:sz w:val="20"/>
          <w:szCs w:val="20"/>
          <w:lang w:val="bg-BG"/>
        </w:rPr>
        <w:t>–</w:t>
      </w:r>
      <w:r>
        <w:rPr>
          <w:rFonts w:ascii="Verdana" w:hAnsi="Verdana"/>
          <w:sz w:val="20"/>
          <w:szCs w:val="20"/>
          <w:lang w:val="bg-BG"/>
        </w:rPr>
        <w:t xml:space="preserve"> </w:t>
      </w:r>
      <w:proofErr w:type="spellStart"/>
      <w:r w:rsidR="0077347E" w:rsidRPr="003A1C5A">
        <w:rPr>
          <w:rFonts w:ascii="Verdana" w:hAnsi="Verdana"/>
          <w:sz w:val="20"/>
          <w:szCs w:val="20"/>
          <w:lang w:val="bg-BG"/>
        </w:rPr>
        <w:t>Евроволей</w:t>
      </w:r>
      <w:proofErr w:type="spellEnd"/>
      <w:r w:rsidR="004F76C6">
        <w:rPr>
          <w:rFonts w:ascii="Verdana" w:hAnsi="Verdana"/>
          <w:sz w:val="20"/>
          <w:szCs w:val="20"/>
          <w:lang w:val="bg-BG"/>
        </w:rPr>
        <w:t xml:space="preserve"> за </w:t>
      </w:r>
      <w:r w:rsidR="00AB41FC">
        <w:rPr>
          <w:rFonts w:ascii="Verdana" w:hAnsi="Verdana"/>
          <w:sz w:val="20"/>
          <w:szCs w:val="20"/>
          <w:lang w:val="bg-BG"/>
        </w:rPr>
        <w:t>мъже</w:t>
      </w:r>
      <w:r w:rsidR="004F76C6">
        <w:rPr>
          <w:rFonts w:ascii="Verdana" w:hAnsi="Verdana"/>
          <w:sz w:val="20"/>
          <w:szCs w:val="20"/>
          <w:lang w:val="bg-BG"/>
        </w:rPr>
        <w:t xml:space="preserve"> </w:t>
      </w:r>
      <w:r w:rsidR="00AB41FC">
        <w:rPr>
          <w:rFonts w:ascii="Verdana" w:hAnsi="Verdana"/>
          <w:sz w:val="20"/>
          <w:szCs w:val="20"/>
          <w:lang w:val="bg-BG"/>
        </w:rPr>
        <w:t>под</w:t>
      </w:r>
      <w:r w:rsidR="004F76C6">
        <w:rPr>
          <w:rFonts w:ascii="Verdana" w:hAnsi="Verdana"/>
          <w:sz w:val="20"/>
          <w:szCs w:val="20"/>
          <w:lang w:val="bg-BG"/>
        </w:rPr>
        <w:t xml:space="preserve"> 1</w:t>
      </w:r>
      <w:r w:rsidR="00A436B7">
        <w:rPr>
          <w:rFonts w:ascii="Verdana" w:hAnsi="Verdana"/>
          <w:sz w:val="20"/>
          <w:szCs w:val="20"/>
          <w:lang w:val="bg-BG"/>
        </w:rPr>
        <w:t>8</w:t>
      </w:r>
      <w:r w:rsidR="004F76C6">
        <w:rPr>
          <w:rFonts w:ascii="Verdana" w:hAnsi="Verdana"/>
          <w:sz w:val="20"/>
          <w:szCs w:val="20"/>
          <w:lang w:val="bg-BG"/>
        </w:rPr>
        <w:t xml:space="preserve">-годишна възраст </w:t>
      </w:r>
      <w:r w:rsidR="00365F85">
        <w:rPr>
          <w:rFonts w:ascii="Verdana" w:hAnsi="Verdana"/>
          <w:sz w:val="20"/>
          <w:szCs w:val="20"/>
          <w:lang w:val="bg-BG"/>
        </w:rPr>
        <w:t xml:space="preserve">в периода 10-21 юли </w:t>
      </w:r>
      <w:r w:rsidR="003D1821">
        <w:rPr>
          <w:rFonts w:ascii="Verdana" w:hAnsi="Verdana"/>
          <w:sz w:val="20"/>
          <w:szCs w:val="20"/>
          <w:lang w:val="bg-BG"/>
        </w:rPr>
        <w:t xml:space="preserve">и за </w:t>
      </w:r>
      <w:r w:rsidR="00AB41FC">
        <w:rPr>
          <w:rFonts w:ascii="Verdana" w:hAnsi="Verdana"/>
          <w:sz w:val="20"/>
          <w:szCs w:val="20"/>
          <w:lang w:val="bg-BG"/>
        </w:rPr>
        <w:t>жени под</w:t>
      </w:r>
      <w:r w:rsidR="003D1821">
        <w:rPr>
          <w:rFonts w:ascii="Verdana" w:hAnsi="Verdana"/>
          <w:sz w:val="20"/>
          <w:szCs w:val="20"/>
          <w:lang w:val="bg-BG"/>
        </w:rPr>
        <w:t xml:space="preserve"> 20-годишна </w:t>
      </w:r>
      <w:r w:rsidR="00C37303">
        <w:rPr>
          <w:rFonts w:ascii="Verdana" w:hAnsi="Verdana"/>
          <w:sz w:val="20"/>
          <w:szCs w:val="20"/>
          <w:lang w:val="bg-BG"/>
        </w:rPr>
        <w:t>възраст</w:t>
      </w:r>
      <w:r w:rsidR="003D1821">
        <w:rPr>
          <w:rFonts w:ascii="Verdana" w:hAnsi="Verdana"/>
          <w:sz w:val="20"/>
          <w:szCs w:val="20"/>
          <w:lang w:val="bg-BG"/>
        </w:rPr>
        <w:t xml:space="preserve"> </w:t>
      </w:r>
      <w:r w:rsidR="00365F85">
        <w:rPr>
          <w:rFonts w:ascii="Verdana" w:hAnsi="Verdana"/>
          <w:sz w:val="20"/>
          <w:szCs w:val="20"/>
          <w:lang w:val="bg-BG"/>
        </w:rPr>
        <w:t>между 5 и 1</w:t>
      </w:r>
      <w:r w:rsidR="004B4465">
        <w:rPr>
          <w:rFonts w:ascii="Verdana" w:hAnsi="Verdana"/>
          <w:sz w:val="20"/>
          <w:szCs w:val="20"/>
          <w:lang w:val="bg-BG"/>
        </w:rPr>
        <w:t>7</w:t>
      </w:r>
      <w:r w:rsidR="00365F85">
        <w:rPr>
          <w:rFonts w:ascii="Verdana" w:hAnsi="Verdana"/>
          <w:sz w:val="20"/>
          <w:szCs w:val="20"/>
          <w:lang w:val="bg-BG"/>
        </w:rPr>
        <w:t xml:space="preserve"> </w:t>
      </w:r>
      <w:r w:rsidR="00947C55">
        <w:rPr>
          <w:rFonts w:ascii="Verdana" w:hAnsi="Verdana"/>
          <w:sz w:val="20"/>
          <w:szCs w:val="20"/>
          <w:lang w:val="bg-BG"/>
        </w:rPr>
        <w:t>август</w:t>
      </w:r>
      <w:r w:rsidR="0077347E" w:rsidRPr="003A1C5A">
        <w:rPr>
          <w:rFonts w:ascii="Verdana" w:hAnsi="Verdana"/>
          <w:sz w:val="20"/>
          <w:szCs w:val="20"/>
          <w:lang w:val="bg-BG"/>
        </w:rPr>
        <w:t xml:space="preserve"> 202</w:t>
      </w:r>
      <w:r w:rsidR="004F76C6">
        <w:rPr>
          <w:rFonts w:ascii="Verdana" w:hAnsi="Verdana"/>
          <w:sz w:val="20"/>
          <w:szCs w:val="20"/>
          <w:lang w:val="bg-BG"/>
        </w:rPr>
        <w:t>4 година</w:t>
      </w:r>
      <w:r>
        <w:rPr>
          <w:rFonts w:ascii="Verdana" w:hAnsi="Verdana"/>
          <w:sz w:val="20"/>
          <w:szCs w:val="20"/>
          <w:lang w:val="bg-BG"/>
        </w:rPr>
        <w:t>.</w:t>
      </w:r>
      <w:r w:rsidR="00A436B7">
        <w:rPr>
          <w:rFonts w:ascii="Verdana" w:hAnsi="Verdana"/>
          <w:sz w:val="20"/>
          <w:szCs w:val="20"/>
          <w:lang w:val="bg-BG"/>
        </w:rPr>
        <w:t xml:space="preserve"> Домакин на </w:t>
      </w:r>
      <w:r w:rsidR="00FE6DB4">
        <w:rPr>
          <w:rFonts w:ascii="Verdana" w:hAnsi="Verdana"/>
          <w:sz w:val="20"/>
          <w:szCs w:val="20"/>
          <w:lang w:val="bg-BG"/>
        </w:rPr>
        <w:t xml:space="preserve">турнирите </w:t>
      </w:r>
      <w:r w:rsidR="00A436B7">
        <w:rPr>
          <w:rFonts w:ascii="Verdana" w:hAnsi="Verdana"/>
          <w:sz w:val="20"/>
          <w:szCs w:val="20"/>
          <w:lang w:val="bg-BG"/>
        </w:rPr>
        <w:t>ще бъде именно България</w:t>
      </w:r>
      <w:r w:rsidR="001835A6">
        <w:rPr>
          <w:rFonts w:ascii="Verdana" w:hAnsi="Verdana"/>
          <w:sz w:val="20"/>
          <w:szCs w:val="20"/>
          <w:lang w:val="bg-BG"/>
        </w:rPr>
        <w:t>, заедно с Ирландия за част от мачовете на девойките до 20 години.</w:t>
      </w:r>
      <w:r>
        <w:rPr>
          <w:rFonts w:ascii="Verdana" w:hAnsi="Verdana"/>
          <w:sz w:val="20"/>
          <w:szCs w:val="20"/>
          <w:lang w:val="bg-BG"/>
        </w:rPr>
        <w:t xml:space="preserve"> </w:t>
      </w:r>
      <w:r w:rsidR="003D1821">
        <w:rPr>
          <w:rFonts w:ascii="Verdana" w:hAnsi="Verdana"/>
          <w:sz w:val="20"/>
          <w:szCs w:val="20"/>
          <w:lang w:val="bg-BG"/>
        </w:rPr>
        <w:t xml:space="preserve">Каналите на </w:t>
      </w:r>
      <w:r w:rsidR="003D1821">
        <w:rPr>
          <w:rFonts w:ascii="Verdana" w:hAnsi="Verdana"/>
          <w:sz w:val="20"/>
          <w:szCs w:val="20"/>
        </w:rPr>
        <w:t xml:space="preserve">MAX Sport </w:t>
      </w:r>
      <w:r w:rsidR="003D1821">
        <w:rPr>
          <w:rFonts w:ascii="Verdana" w:hAnsi="Verdana"/>
          <w:sz w:val="20"/>
          <w:szCs w:val="20"/>
          <w:lang w:val="bg-BG"/>
        </w:rPr>
        <w:t>ще излъчват всички срещи на националите ни, както и полуфиналните и финалните срещи.</w:t>
      </w:r>
      <w:r w:rsidR="00817CB8" w:rsidRPr="00817CB8">
        <w:rPr>
          <w:rFonts w:ascii="Verdana" w:hAnsi="Verdana"/>
          <w:sz w:val="20"/>
          <w:szCs w:val="20"/>
          <w:lang w:val="bg-BG"/>
        </w:rPr>
        <w:t xml:space="preserve"> </w:t>
      </w:r>
    </w:p>
    <w:p w14:paraId="3CB460AE" w14:textId="77777777" w:rsidR="00365F85" w:rsidRDefault="00365F85" w:rsidP="003A1C5A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5C087EB2" w14:textId="0691EB81" w:rsidR="003A1C5A" w:rsidRDefault="00817CB8" w:rsidP="003A1C5A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Турнирите за младежи дават шанс на талантливи млади волейболисти да покажат своите умения на международната волейболна сцена.</w:t>
      </w:r>
      <w:r w:rsidR="00947C55">
        <w:rPr>
          <w:rFonts w:ascii="Verdana" w:hAnsi="Verdana"/>
          <w:sz w:val="20"/>
          <w:szCs w:val="20"/>
          <w:lang w:val="bg-BG"/>
        </w:rPr>
        <w:t xml:space="preserve"> </w:t>
      </w:r>
      <w:r w:rsidR="00AD66BF">
        <w:rPr>
          <w:rFonts w:ascii="Verdana" w:hAnsi="Verdana"/>
          <w:sz w:val="20"/>
          <w:szCs w:val="20"/>
          <w:lang w:val="bg-BG"/>
        </w:rPr>
        <w:t>България е настоящия</w:t>
      </w:r>
      <w:r w:rsidR="00D0143E">
        <w:rPr>
          <w:rFonts w:ascii="Verdana" w:hAnsi="Verdana"/>
          <w:sz w:val="20"/>
          <w:szCs w:val="20"/>
          <w:lang w:val="bg-BG"/>
        </w:rPr>
        <w:t>т</w:t>
      </w:r>
      <w:r w:rsidR="00AD66BF">
        <w:rPr>
          <w:rFonts w:ascii="Verdana" w:hAnsi="Verdana"/>
          <w:sz w:val="20"/>
          <w:szCs w:val="20"/>
          <w:lang w:val="bg-BG"/>
        </w:rPr>
        <w:t xml:space="preserve"> вицешампион в </w:t>
      </w:r>
      <w:r w:rsidR="00AB41FC">
        <w:rPr>
          <w:rFonts w:ascii="Verdana" w:hAnsi="Verdana"/>
          <w:sz w:val="20"/>
          <w:szCs w:val="20"/>
          <w:lang w:val="bg-BG"/>
        </w:rPr>
        <w:t xml:space="preserve">Европа от </w:t>
      </w:r>
      <w:r w:rsidR="00062FAC">
        <w:rPr>
          <w:rFonts w:ascii="Verdana" w:hAnsi="Verdana"/>
          <w:sz w:val="20"/>
          <w:szCs w:val="20"/>
          <w:lang w:val="bg-BG"/>
        </w:rPr>
        <w:t>е</w:t>
      </w:r>
      <w:bookmarkStart w:id="0" w:name="_GoBack"/>
      <w:bookmarkEnd w:id="0"/>
      <w:r w:rsidR="00AB41FC">
        <w:rPr>
          <w:rFonts w:ascii="Verdana" w:hAnsi="Verdana"/>
          <w:sz w:val="20"/>
          <w:szCs w:val="20"/>
          <w:lang w:val="bg-BG"/>
        </w:rPr>
        <w:t>вропейското първенство за мъже под 17 години</w:t>
      </w:r>
      <w:r w:rsidR="00536F2A">
        <w:rPr>
          <w:rFonts w:ascii="Verdana" w:hAnsi="Verdana"/>
          <w:sz w:val="20"/>
          <w:szCs w:val="20"/>
          <w:lang w:val="bg-BG"/>
        </w:rPr>
        <w:t>, ко</w:t>
      </w:r>
      <w:r w:rsidR="00AB41FC">
        <w:rPr>
          <w:rFonts w:ascii="Verdana" w:hAnsi="Verdana"/>
          <w:sz w:val="20"/>
          <w:szCs w:val="20"/>
          <w:lang w:val="bg-BG"/>
        </w:rPr>
        <w:t>е</w:t>
      </w:r>
      <w:r w:rsidR="00536F2A">
        <w:rPr>
          <w:rFonts w:ascii="Verdana" w:hAnsi="Verdana"/>
          <w:sz w:val="20"/>
          <w:szCs w:val="20"/>
          <w:lang w:val="bg-BG"/>
        </w:rPr>
        <w:t>то се проведе през 2023</w:t>
      </w:r>
      <w:r w:rsidR="00005837">
        <w:rPr>
          <w:rFonts w:ascii="Verdana" w:hAnsi="Verdana"/>
          <w:sz w:val="20"/>
          <w:szCs w:val="20"/>
          <w:lang w:val="bg-BG"/>
        </w:rPr>
        <w:t xml:space="preserve"> </w:t>
      </w:r>
      <w:r w:rsidR="00536F2A">
        <w:rPr>
          <w:rFonts w:ascii="Verdana" w:hAnsi="Verdana"/>
          <w:sz w:val="20"/>
          <w:szCs w:val="20"/>
          <w:lang w:val="bg-BG"/>
        </w:rPr>
        <w:t>г</w:t>
      </w:r>
      <w:r w:rsidR="00005837">
        <w:rPr>
          <w:rFonts w:ascii="Verdana" w:hAnsi="Verdana"/>
          <w:sz w:val="20"/>
          <w:szCs w:val="20"/>
          <w:lang w:val="bg-BG"/>
        </w:rPr>
        <w:t>.</w:t>
      </w:r>
      <w:r w:rsidR="00AD66BF">
        <w:rPr>
          <w:rFonts w:ascii="Verdana" w:hAnsi="Verdana"/>
          <w:sz w:val="20"/>
          <w:szCs w:val="20"/>
          <w:lang w:val="bg-BG"/>
        </w:rPr>
        <w:t xml:space="preserve">, както и един от фаворитите в шампионата. </w:t>
      </w:r>
      <w:r w:rsidR="003D1821">
        <w:rPr>
          <w:rFonts w:ascii="Verdana" w:hAnsi="Verdana"/>
          <w:sz w:val="20"/>
          <w:szCs w:val="20"/>
          <w:lang w:val="bg-BG"/>
        </w:rPr>
        <w:t xml:space="preserve">При </w:t>
      </w:r>
      <w:r w:rsidR="004B4465">
        <w:rPr>
          <w:rFonts w:ascii="Verdana" w:hAnsi="Verdana"/>
          <w:sz w:val="20"/>
          <w:szCs w:val="20"/>
          <w:lang w:val="bg-BG"/>
        </w:rPr>
        <w:t xml:space="preserve">юношите </w:t>
      </w:r>
      <w:r w:rsidR="00AB41FC">
        <w:rPr>
          <w:rFonts w:ascii="Verdana" w:hAnsi="Verdana"/>
          <w:sz w:val="20"/>
          <w:szCs w:val="20"/>
          <w:lang w:val="bg-BG"/>
        </w:rPr>
        <w:t>под</w:t>
      </w:r>
      <w:r w:rsidR="003D1821">
        <w:rPr>
          <w:rFonts w:ascii="Verdana" w:hAnsi="Verdana"/>
          <w:sz w:val="20"/>
          <w:szCs w:val="20"/>
          <w:lang w:val="bg-BG"/>
        </w:rPr>
        <w:t xml:space="preserve"> 18-годишна възраст първенството ще започне на 10 юли и ще приключи на 21 юли. Националният ни отбор ще се изправи срещу отборите на Португали</w:t>
      </w:r>
      <w:r w:rsidR="003D1821" w:rsidRPr="003A1C5A">
        <w:rPr>
          <w:rFonts w:ascii="Verdana" w:hAnsi="Verdana"/>
          <w:sz w:val="20"/>
          <w:szCs w:val="20"/>
          <w:lang w:val="bg-BG"/>
        </w:rPr>
        <w:t xml:space="preserve">я, </w:t>
      </w:r>
      <w:r w:rsidR="003D1821">
        <w:rPr>
          <w:rFonts w:ascii="Verdana" w:hAnsi="Verdana"/>
          <w:sz w:val="20"/>
          <w:szCs w:val="20"/>
          <w:lang w:val="bg-BG"/>
        </w:rPr>
        <w:t>Украйна</w:t>
      </w:r>
      <w:r w:rsidR="003D1821" w:rsidRPr="003A1C5A">
        <w:rPr>
          <w:rFonts w:ascii="Verdana" w:hAnsi="Verdana"/>
          <w:sz w:val="20"/>
          <w:szCs w:val="20"/>
          <w:lang w:val="bg-BG"/>
        </w:rPr>
        <w:t xml:space="preserve">, </w:t>
      </w:r>
      <w:r w:rsidR="003D1821">
        <w:rPr>
          <w:rFonts w:ascii="Verdana" w:hAnsi="Verdana"/>
          <w:sz w:val="20"/>
          <w:szCs w:val="20"/>
          <w:lang w:val="bg-BG"/>
        </w:rPr>
        <w:t>Австри</w:t>
      </w:r>
      <w:r w:rsidR="003D1821" w:rsidRPr="003A1C5A">
        <w:rPr>
          <w:rFonts w:ascii="Verdana" w:hAnsi="Verdana"/>
          <w:sz w:val="20"/>
          <w:szCs w:val="20"/>
          <w:lang w:val="bg-BG"/>
        </w:rPr>
        <w:t xml:space="preserve">я, </w:t>
      </w:r>
      <w:r w:rsidR="003D1821">
        <w:rPr>
          <w:rFonts w:ascii="Verdana" w:hAnsi="Verdana"/>
          <w:sz w:val="20"/>
          <w:szCs w:val="20"/>
          <w:lang w:val="bg-BG"/>
        </w:rPr>
        <w:t xml:space="preserve">Финландия, Турция, Франция и Полша. </w:t>
      </w:r>
      <w:r w:rsidR="00AD66BF">
        <w:rPr>
          <w:rFonts w:ascii="Verdana" w:hAnsi="Verdana"/>
          <w:sz w:val="20"/>
          <w:szCs w:val="20"/>
          <w:lang w:val="bg-BG"/>
        </w:rPr>
        <w:t xml:space="preserve">Момчетата ни ще изиграят първия си мач на 10 юли от 17:30 часа срещу отбора на Португалия, който ще бъде излъчен по </w:t>
      </w:r>
      <w:r w:rsidR="00AD66BF">
        <w:rPr>
          <w:rFonts w:ascii="Verdana" w:hAnsi="Verdana"/>
          <w:sz w:val="20"/>
          <w:szCs w:val="20"/>
        </w:rPr>
        <w:t xml:space="preserve">MAX Sport </w:t>
      </w:r>
      <w:r w:rsidR="00570F3F" w:rsidRPr="00570F3F">
        <w:rPr>
          <w:rFonts w:ascii="Verdana" w:hAnsi="Verdana"/>
          <w:sz w:val="20"/>
          <w:szCs w:val="20"/>
          <w:lang w:val="bg-BG"/>
        </w:rPr>
        <w:t>2</w:t>
      </w:r>
      <w:r w:rsidR="00AD66BF" w:rsidRPr="00570F3F">
        <w:rPr>
          <w:rFonts w:ascii="Verdana" w:hAnsi="Verdana"/>
          <w:sz w:val="20"/>
          <w:szCs w:val="20"/>
          <w:lang w:val="bg-BG"/>
        </w:rPr>
        <w:t>.</w:t>
      </w:r>
      <w:r w:rsidR="00AD66BF" w:rsidRPr="00AD66BF">
        <w:rPr>
          <w:rFonts w:ascii="Verdana" w:hAnsi="Verdana"/>
          <w:sz w:val="20"/>
          <w:szCs w:val="20"/>
          <w:lang w:val="bg-BG"/>
        </w:rPr>
        <w:t xml:space="preserve"> </w:t>
      </w:r>
      <w:r w:rsidR="00AD66BF">
        <w:rPr>
          <w:rFonts w:ascii="Verdana" w:hAnsi="Verdana"/>
          <w:sz w:val="20"/>
          <w:szCs w:val="20"/>
          <w:lang w:val="bg-BG"/>
        </w:rPr>
        <w:t xml:space="preserve">При положителни резултати в хода на мачовете, националите ни ще продължат и към фазата на </w:t>
      </w:r>
      <w:r w:rsidR="003768D7">
        <w:rPr>
          <w:rFonts w:ascii="Verdana" w:hAnsi="Verdana"/>
          <w:sz w:val="20"/>
          <w:szCs w:val="20"/>
          <w:lang w:val="bg-BG"/>
        </w:rPr>
        <w:t>е</w:t>
      </w:r>
      <w:r w:rsidR="00AD66BF">
        <w:rPr>
          <w:rFonts w:ascii="Verdana" w:hAnsi="Verdana"/>
          <w:sz w:val="20"/>
          <w:szCs w:val="20"/>
          <w:lang w:val="bg-BG"/>
        </w:rPr>
        <w:t>л</w:t>
      </w:r>
      <w:r w:rsidR="003768D7">
        <w:rPr>
          <w:rFonts w:ascii="Verdana" w:hAnsi="Verdana"/>
          <w:sz w:val="20"/>
          <w:szCs w:val="20"/>
          <w:lang w:val="bg-BG"/>
        </w:rPr>
        <w:t>и</w:t>
      </w:r>
      <w:r w:rsidR="00AD66BF">
        <w:rPr>
          <w:rFonts w:ascii="Verdana" w:hAnsi="Verdana"/>
          <w:sz w:val="20"/>
          <w:szCs w:val="20"/>
          <w:lang w:val="bg-BG"/>
        </w:rPr>
        <w:t xml:space="preserve">минациите. Феновете на волейбола ще могат да подкрепят </w:t>
      </w:r>
      <w:r w:rsidR="00947C55">
        <w:rPr>
          <w:rFonts w:ascii="Verdana" w:hAnsi="Verdana"/>
          <w:sz w:val="20"/>
          <w:szCs w:val="20"/>
          <w:lang w:val="bg-BG"/>
        </w:rPr>
        <w:t>„</w:t>
      </w:r>
      <w:r w:rsidR="00AD66BF">
        <w:rPr>
          <w:rFonts w:ascii="Verdana" w:hAnsi="Verdana"/>
          <w:sz w:val="20"/>
          <w:szCs w:val="20"/>
          <w:lang w:val="bg-BG"/>
        </w:rPr>
        <w:t>лъвчетата</w:t>
      </w:r>
      <w:r w:rsidR="00947C55">
        <w:rPr>
          <w:rFonts w:ascii="Verdana" w:hAnsi="Verdana"/>
          <w:sz w:val="20"/>
          <w:szCs w:val="20"/>
          <w:lang w:val="bg-BG"/>
        </w:rPr>
        <w:t>“</w:t>
      </w:r>
      <w:r w:rsidR="00AD66BF">
        <w:rPr>
          <w:rFonts w:ascii="Verdana" w:hAnsi="Verdana"/>
          <w:sz w:val="20"/>
          <w:szCs w:val="20"/>
          <w:lang w:val="bg-BG"/>
        </w:rPr>
        <w:t xml:space="preserve"> </w:t>
      </w:r>
      <w:r w:rsidR="00947C55">
        <w:rPr>
          <w:rFonts w:ascii="Verdana" w:hAnsi="Verdana"/>
          <w:sz w:val="20"/>
          <w:szCs w:val="20"/>
          <w:lang w:val="bg-BG"/>
        </w:rPr>
        <w:t xml:space="preserve">по </w:t>
      </w:r>
      <w:r w:rsidR="00AD66BF">
        <w:rPr>
          <w:rFonts w:ascii="Verdana" w:hAnsi="Verdana"/>
          <w:sz w:val="20"/>
          <w:szCs w:val="20"/>
          <w:lang w:val="bg-BG"/>
        </w:rPr>
        <w:t xml:space="preserve">пътя им към покоряването на волейболната сцена. Големият финал на турнира ще се проведе на 21 юли от 18:30 часа. </w:t>
      </w:r>
    </w:p>
    <w:p w14:paraId="0DD11EC5" w14:textId="26A4E0FA" w:rsidR="008D354B" w:rsidRDefault="008D354B" w:rsidP="003A1C5A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2E38D11A" w14:textId="21EFD4A7" w:rsidR="00953080" w:rsidRDefault="008D354B" w:rsidP="00953080">
      <w:pPr>
        <w:spacing w:after="0" w:line="288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bg-BG"/>
        </w:rPr>
        <w:t xml:space="preserve">За </w:t>
      </w:r>
      <w:r w:rsidR="00A67390">
        <w:rPr>
          <w:rFonts w:ascii="Verdana" w:hAnsi="Verdana"/>
          <w:sz w:val="20"/>
          <w:szCs w:val="20"/>
          <w:lang w:val="bg-BG"/>
        </w:rPr>
        <w:t xml:space="preserve">жените </w:t>
      </w:r>
      <w:r w:rsidR="00AB41FC">
        <w:rPr>
          <w:rFonts w:ascii="Verdana" w:hAnsi="Verdana"/>
          <w:sz w:val="20"/>
          <w:szCs w:val="20"/>
          <w:lang w:val="bg-BG"/>
        </w:rPr>
        <w:t>под</w:t>
      </w:r>
      <w:r>
        <w:rPr>
          <w:rFonts w:ascii="Verdana" w:hAnsi="Verdana"/>
          <w:sz w:val="20"/>
          <w:szCs w:val="20"/>
          <w:lang w:val="bg-BG"/>
        </w:rPr>
        <w:t xml:space="preserve"> 20-годишна възраст турнирът ще продължи от 5-ти до 1</w:t>
      </w:r>
      <w:r w:rsidR="004B4465">
        <w:rPr>
          <w:rFonts w:ascii="Verdana" w:hAnsi="Verdana"/>
          <w:sz w:val="20"/>
          <w:szCs w:val="20"/>
          <w:lang w:val="bg-BG"/>
        </w:rPr>
        <w:t>7</w:t>
      </w:r>
      <w:r>
        <w:rPr>
          <w:rFonts w:ascii="Verdana" w:hAnsi="Verdana"/>
          <w:sz w:val="20"/>
          <w:szCs w:val="20"/>
          <w:lang w:val="bg-BG"/>
        </w:rPr>
        <w:t xml:space="preserve">-ти август, като мачовете отново ще бъдат излъчвани в каналите на </w:t>
      </w:r>
      <w:r>
        <w:rPr>
          <w:rFonts w:ascii="Verdana" w:hAnsi="Verdana"/>
          <w:sz w:val="20"/>
          <w:szCs w:val="20"/>
        </w:rPr>
        <w:t>MAX Sport</w:t>
      </w:r>
      <w:r>
        <w:rPr>
          <w:rFonts w:ascii="Verdana" w:hAnsi="Verdana"/>
          <w:sz w:val="20"/>
          <w:szCs w:val="20"/>
          <w:lang w:val="bg-BG"/>
        </w:rPr>
        <w:t xml:space="preserve">. На родна територия </w:t>
      </w:r>
      <w:r>
        <w:rPr>
          <w:rFonts w:ascii="Verdana" w:hAnsi="Verdana"/>
          <w:sz w:val="20"/>
          <w:szCs w:val="20"/>
          <w:lang w:val="bg-BG"/>
        </w:rPr>
        <w:lastRenderedPageBreak/>
        <w:t>дамите ще се изпра</w:t>
      </w:r>
      <w:r w:rsidR="00947C55">
        <w:rPr>
          <w:rFonts w:ascii="Verdana" w:hAnsi="Verdana"/>
          <w:sz w:val="20"/>
          <w:szCs w:val="20"/>
          <w:lang w:val="bg-BG"/>
        </w:rPr>
        <w:t>вят</w:t>
      </w:r>
      <w:r>
        <w:rPr>
          <w:rFonts w:ascii="Verdana" w:hAnsi="Verdana"/>
          <w:sz w:val="20"/>
          <w:szCs w:val="20"/>
          <w:lang w:val="bg-BG"/>
        </w:rPr>
        <w:t xml:space="preserve"> срещу отборите на </w:t>
      </w:r>
      <w:r w:rsidRPr="008D354B">
        <w:rPr>
          <w:rFonts w:ascii="Verdana" w:hAnsi="Verdana"/>
          <w:sz w:val="20"/>
          <w:szCs w:val="20"/>
          <w:lang w:val="bg-BG"/>
        </w:rPr>
        <w:t>Швеция, Белгия, Испания, Словения, Нидерландия, Хърватия и Турция.</w:t>
      </w:r>
      <w:r>
        <w:rPr>
          <w:rFonts w:ascii="Verdana" w:hAnsi="Verdana"/>
          <w:sz w:val="20"/>
          <w:szCs w:val="20"/>
          <w:lang w:val="bg-BG"/>
        </w:rPr>
        <w:t xml:space="preserve"> Големият финал ще се състои на 1</w:t>
      </w:r>
      <w:r w:rsidR="004B4465">
        <w:rPr>
          <w:rFonts w:ascii="Verdana" w:hAnsi="Verdana"/>
          <w:sz w:val="20"/>
          <w:szCs w:val="20"/>
          <w:lang w:val="bg-BG"/>
        </w:rPr>
        <w:t>7</w:t>
      </w:r>
      <w:r>
        <w:rPr>
          <w:rFonts w:ascii="Verdana" w:hAnsi="Verdana"/>
          <w:sz w:val="20"/>
          <w:szCs w:val="20"/>
          <w:lang w:val="bg-BG"/>
        </w:rPr>
        <w:t xml:space="preserve"> август от 18:30 часа и ще бъде излъчен по </w:t>
      </w:r>
      <w:r>
        <w:rPr>
          <w:rFonts w:ascii="Verdana" w:hAnsi="Verdana"/>
          <w:sz w:val="20"/>
          <w:szCs w:val="20"/>
        </w:rPr>
        <w:t>MAX Sport</w:t>
      </w:r>
      <w:r>
        <w:rPr>
          <w:rFonts w:ascii="Verdana" w:hAnsi="Verdana"/>
          <w:sz w:val="20"/>
          <w:szCs w:val="20"/>
          <w:lang w:val="bg-BG"/>
        </w:rPr>
        <w:t xml:space="preserve"> </w:t>
      </w:r>
      <w:r w:rsidR="004B4465" w:rsidRPr="00804A7B">
        <w:rPr>
          <w:rFonts w:ascii="Verdana" w:hAnsi="Verdana"/>
          <w:sz w:val="20"/>
          <w:szCs w:val="20"/>
          <w:lang w:val="bg-BG"/>
        </w:rPr>
        <w:t>2</w:t>
      </w:r>
      <w:r w:rsidRPr="00804A7B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 xml:space="preserve"> </w:t>
      </w:r>
    </w:p>
    <w:p w14:paraId="67209F4D" w14:textId="77777777" w:rsidR="008D354B" w:rsidRPr="008D354B" w:rsidRDefault="008D354B" w:rsidP="00953080">
      <w:pPr>
        <w:spacing w:after="0" w:line="288" w:lineRule="auto"/>
        <w:jc w:val="both"/>
        <w:rPr>
          <w:rFonts w:ascii="Verdana" w:hAnsi="Verdana"/>
          <w:sz w:val="20"/>
          <w:szCs w:val="20"/>
        </w:rPr>
      </w:pPr>
    </w:p>
    <w:p w14:paraId="06C078D8" w14:textId="0EE8E556" w:rsidR="002B42A4" w:rsidRPr="008D354B" w:rsidRDefault="00AB41FC" w:rsidP="00BB06CB">
      <w:pPr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О</w:t>
      </w:r>
      <w:r w:rsidRPr="00AB41FC">
        <w:rPr>
          <w:rFonts w:ascii="Verdana" w:hAnsi="Verdana"/>
          <w:sz w:val="20"/>
          <w:szCs w:val="20"/>
          <w:lang w:val="bg-BG"/>
        </w:rPr>
        <w:t>рганизатор на първенствата е Българска федерация по волейбол, а шампионатите са под егидата на Европейската конфедерация по волейбол (CEV)</w:t>
      </w:r>
      <w:r>
        <w:rPr>
          <w:rFonts w:ascii="Verdana" w:hAnsi="Verdana"/>
          <w:sz w:val="20"/>
          <w:szCs w:val="20"/>
          <w:lang w:val="bg-BG"/>
        </w:rPr>
        <w:t xml:space="preserve">. </w:t>
      </w:r>
      <w:r w:rsidR="007C3FEF">
        <w:rPr>
          <w:rFonts w:ascii="Verdana" w:hAnsi="Verdana"/>
          <w:sz w:val="20"/>
          <w:szCs w:val="20"/>
          <w:lang w:val="bg-BG"/>
        </w:rPr>
        <w:t>Зрителите</w:t>
      </w:r>
      <w:r w:rsidR="00953080" w:rsidRPr="00953080">
        <w:rPr>
          <w:rFonts w:ascii="Verdana" w:hAnsi="Verdana"/>
          <w:sz w:val="20"/>
          <w:szCs w:val="20"/>
          <w:lang w:val="bg-BG"/>
        </w:rPr>
        <w:t xml:space="preserve"> на </w:t>
      </w:r>
      <w:r w:rsidR="007C3FEF">
        <w:rPr>
          <w:rFonts w:ascii="Verdana" w:hAnsi="Verdana"/>
          <w:sz w:val="20"/>
          <w:szCs w:val="20"/>
        </w:rPr>
        <w:t>MAX Sport</w:t>
      </w:r>
      <w:r w:rsidR="00953080" w:rsidRPr="00953080">
        <w:rPr>
          <w:rFonts w:ascii="Verdana" w:hAnsi="Verdana"/>
          <w:sz w:val="20"/>
          <w:szCs w:val="20"/>
          <w:lang w:val="bg-BG"/>
        </w:rPr>
        <w:t xml:space="preserve"> ще има</w:t>
      </w:r>
      <w:r w:rsidR="00E80F1B">
        <w:rPr>
          <w:rFonts w:ascii="Verdana" w:hAnsi="Verdana"/>
          <w:sz w:val="20"/>
          <w:szCs w:val="20"/>
          <w:lang w:val="bg-BG"/>
        </w:rPr>
        <w:t>т</w:t>
      </w:r>
      <w:r w:rsidR="00953080" w:rsidRPr="00953080">
        <w:rPr>
          <w:rFonts w:ascii="Verdana" w:hAnsi="Verdana"/>
          <w:sz w:val="20"/>
          <w:szCs w:val="20"/>
          <w:lang w:val="bg-BG"/>
        </w:rPr>
        <w:t xml:space="preserve"> възможност да гледа</w:t>
      </w:r>
      <w:r w:rsidR="007C3FEF">
        <w:rPr>
          <w:rFonts w:ascii="Verdana" w:hAnsi="Verdana"/>
          <w:sz w:val="20"/>
          <w:szCs w:val="20"/>
        </w:rPr>
        <w:t>т</w:t>
      </w:r>
      <w:r w:rsidR="00953080" w:rsidRPr="00953080">
        <w:rPr>
          <w:rFonts w:ascii="Verdana" w:hAnsi="Verdana"/>
          <w:sz w:val="20"/>
          <w:szCs w:val="20"/>
          <w:lang w:val="bg-BG"/>
        </w:rPr>
        <w:t xml:space="preserve"> и</w:t>
      </w:r>
      <w:r w:rsidR="008D354B">
        <w:rPr>
          <w:rFonts w:ascii="Verdana" w:hAnsi="Verdana"/>
          <w:sz w:val="20"/>
          <w:szCs w:val="20"/>
          <w:lang w:val="bg-BG"/>
        </w:rPr>
        <w:t xml:space="preserve"> специална</w:t>
      </w:r>
      <w:r w:rsidR="00953080" w:rsidRPr="00953080">
        <w:rPr>
          <w:rFonts w:ascii="Verdana" w:hAnsi="Verdana"/>
          <w:sz w:val="20"/>
          <w:szCs w:val="20"/>
          <w:lang w:val="bg-BG"/>
        </w:rPr>
        <w:t xml:space="preserve"> студийната програм</w:t>
      </w:r>
      <w:r w:rsidR="008D354B">
        <w:rPr>
          <w:rFonts w:ascii="Verdana" w:hAnsi="Verdana"/>
          <w:sz w:val="20"/>
          <w:szCs w:val="20"/>
          <w:lang w:val="bg-BG"/>
        </w:rPr>
        <w:t>а</w:t>
      </w:r>
      <w:r w:rsidR="004B4465">
        <w:rPr>
          <w:rFonts w:ascii="Verdana" w:hAnsi="Verdana"/>
          <w:sz w:val="20"/>
          <w:szCs w:val="20"/>
          <w:lang w:val="bg-BG"/>
        </w:rPr>
        <w:t xml:space="preserve"> от залите</w:t>
      </w:r>
      <w:r w:rsidR="001835A6">
        <w:rPr>
          <w:rFonts w:ascii="Verdana" w:hAnsi="Verdana"/>
          <w:sz w:val="20"/>
          <w:szCs w:val="20"/>
          <w:lang w:val="bg-BG"/>
        </w:rPr>
        <w:t xml:space="preserve"> в София</w:t>
      </w:r>
      <w:r w:rsidR="00947C55">
        <w:rPr>
          <w:rFonts w:ascii="Verdana" w:hAnsi="Verdana"/>
          <w:sz w:val="20"/>
          <w:szCs w:val="20"/>
          <w:lang w:val="bg-BG"/>
        </w:rPr>
        <w:t>, посветена на младите надежди във волейболния спорт</w:t>
      </w:r>
      <w:r w:rsidR="008D354B">
        <w:rPr>
          <w:rFonts w:ascii="Verdana" w:hAnsi="Verdana"/>
          <w:sz w:val="20"/>
          <w:szCs w:val="20"/>
          <w:lang w:val="bg-BG"/>
        </w:rPr>
        <w:t>. Заедно с ед</w:t>
      </w:r>
      <w:r w:rsidR="005534C0">
        <w:rPr>
          <w:rFonts w:ascii="Verdana" w:hAnsi="Verdana"/>
          <w:sz w:val="20"/>
          <w:szCs w:val="20"/>
          <w:lang w:val="bg-BG"/>
        </w:rPr>
        <w:t>ни</w:t>
      </w:r>
      <w:r w:rsidR="008D354B">
        <w:rPr>
          <w:rFonts w:ascii="Verdana" w:hAnsi="Verdana"/>
          <w:sz w:val="20"/>
          <w:szCs w:val="20"/>
          <w:lang w:val="bg-BG"/>
        </w:rPr>
        <w:t xml:space="preserve"> от най-утвърдените имена в спорта, зрителите на </w:t>
      </w:r>
      <w:r w:rsidR="008D354B">
        <w:rPr>
          <w:rFonts w:ascii="Verdana" w:hAnsi="Verdana"/>
          <w:sz w:val="20"/>
          <w:szCs w:val="20"/>
        </w:rPr>
        <w:t xml:space="preserve">MAX Sport </w:t>
      </w:r>
      <w:r w:rsidR="008D354B">
        <w:rPr>
          <w:rFonts w:ascii="Verdana" w:hAnsi="Verdana"/>
          <w:sz w:val="20"/>
          <w:szCs w:val="20"/>
          <w:lang w:val="bg-BG"/>
        </w:rPr>
        <w:t xml:space="preserve">ще имат шанс да се насладят на представянето на националните ни младежки отбори. </w:t>
      </w:r>
    </w:p>
    <w:p w14:paraId="168D9474" w14:textId="00C5FD39" w:rsidR="002B42A4" w:rsidRPr="000558DA" w:rsidRDefault="002B42A4" w:rsidP="00545575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1654F4C7" w14:textId="74B4F669" w:rsidR="002B42A4" w:rsidRPr="000558DA" w:rsidRDefault="002B42A4" w:rsidP="00545575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1626BCC2" w14:textId="067EAB92" w:rsidR="002B42A4" w:rsidRPr="000558DA" w:rsidRDefault="002B42A4" w:rsidP="00545575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7038B3A2" w14:textId="4A504E0E" w:rsidR="002B42A4" w:rsidRPr="000558DA" w:rsidRDefault="002B42A4" w:rsidP="00545575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05CF40D6" w14:textId="12BCA615" w:rsidR="002B42A4" w:rsidRPr="000558DA" w:rsidRDefault="002B42A4" w:rsidP="00545575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728A1BC3" w14:textId="3757FA68" w:rsidR="002B42A4" w:rsidRPr="000558DA" w:rsidRDefault="002B42A4" w:rsidP="00545575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452E3748" w14:textId="4583AD32" w:rsidR="002B42A4" w:rsidRPr="000558DA" w:rsidRDefault="002B42A4" w:rsidP="00545575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6C4460CD" w14:textId="31416118" w:rsidR="002B42A4" w:rsidRPr="000558DA" w:rsidRDefault="002B42A4" w:rsidP="00545575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102AC1BD" w14:textId="6BB7F7A1" w:rsidR="002B42A4" w:rsidRPr="000558DA" w:rsidRDefault="002B42A4" w:rsidP="00545575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51A0DF3D" w14:textId="4EDD429C" w:rsidR="002B42A4" w:rsidRPr="000558DA" w:rsidRDefault="002B42A4" w:rsidP="00545575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6949E8CC" w14:textId="0E4D683E" w:rsidR="002B42A4" w:rsidRPr="007B0E4F" w:rsidRDefault="002B42A4" w:rsidP="00545575">
      <w:pPr>
        <w:spacing w:after="0" w:line="288" w:lineRule="auto"/>
        <w:jc w:val="both"/>
        <w:rPr>
          <w:rFonts w:ascii="Verdana" w:hAnsi="Verdana"/>
          <w:sz w:val="20"/>
          <w:szCs w:val="20"/>
        </w:rPr>
      </w:pPr>
    </w:p>
    <w:p w14:paraId="405055A1" w14:textId="7004552A" w:rsidR="002B42A4" w:rsidRDefault="002B42A4" w:rsidP="00545575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166D09E9" w14:textId="2D5C2699" w:rsidR="00545575" w:rsidRDefault="00545575" w:rsidP="00545575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5E1E98ED" w14:textId="6B4F4B64" w:rsidR="00545575" w:rsidRDefault="00545575" w:rsidP="00545575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0E8021D8" w14:textId="649F1B88" w:rsidR="00545575" w:rsidRDefault="00545575" w:rsidP="00545575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46F015DC" w14:textId="79EAD0DF" w:rsidR="00545575" w:rsidRPr="000558DA" w:rsidRDefault="00545575" w:rsidP="00545575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579096C6" w14:textId="3A2740C2" w:rsidR="00C673E9" w:rsidRDefault="00C673E9" w:rsidP="00545575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25E722CF" w14:textId="78787760" w:rsidR="00545575" w:rsidRDefault="00545575" w:rsidP="00545575">
      <w:pPr>
        <w:spacing w:after="0" w:line="288" w:lineRule="auto"/>
        <w:jc w:val="both"/>
        <w:rPr>
          <w:rFonts w:cs="Times New Roman"/>
          <w:i/>
          <w:color w:val="222222"/>
          <w:sz w:val="16"/>
          <w:szCs w:val="16"/>
          <w:u w:val="single"/>
          <w:lang w:val="bg-BG"/>
        </w:rPr>
      </w:pPr>
    </w:p>
    <w:p w14:paraId="6E01800D" w14:textId="4A9A7253" w:rsidR="004839EB" w:rsidRDefault="004839EB" w:rsidP="00545575">
      <w:pPr>
        <w:spacing w:after="0" w:line="288" w:lineRule="auto"/>
        <w:jc w:val="both"/>
        <w:rPr>
          <w:rFonts w:cs="Times New Roman"/>
          <w:i/>
          <w:color w:val="222222"/>
          <w:sz w:val="16"/>
          <w:szCs w:val="16"/>
          <w:u w:val="single"/>
          <w:lang w:val="bg-BG"/>
        </w:rPr>
      </w:pPr>
    </w:p>
    <w:p w14:paraId="2220C0E2" w14:textId="463A4A81" w:rsidR="004839EB" w:rsidRDefault="004839EB" w:rsidP="00545575">
      <w:pPr>
        <w:spacing w:after="0" w:line="288" w:lineRule="auto"/>
        <w:jc w:val="both"/>
        <w:rPr>
          <w:rFonts w:cs="Times New Roman"/>
          <w:i/>
          <w:color w:val="222222"/>
          <w:sz w:val="16"/>
          <w:szCs w:val="16"/>
          <w:u w:val="single"/>
          <w:lang w:val="bg-BG"/>
        </w:rPr>
      </w:pPr>
    </w:p>
    <w:p w14:paraId="1E358A80" w14:textId="00148C4F" w:rsidR="004839EB" w:rsidRDefault="004839EB" w:rsidP="00545575">
      <w:pPr>
        <w:spacing w:after="0" w:line="288" w:lineRule="auto"/>
        <w:jc w:val="both"/>
        <w:rPr>
          <w:rFonts w:cs="Times New Roman"/>
          <w:i/>
          <w:color w:val="222222"/>
          <w:sz w:val="16"/>
          <w:szCs w:val="16"/>
          <w:u w:val="single"/>
          <w:lang w:val="bg-BG"/>
        </w:rPr>
      </w:pPr>
    </w:p>
    <w:p w14:paraId="68432688" w14:textId="4F075047" w:rsidR="004839EB" w:rsidRDefault="004839EB" w:rsidP="00545575">
      <w:pPr>
        <w:spacing w:after="0" w:line="288" w:lineRule="auto"/>
        <w:jc w:val="both"/>
        <w:rPr>
          <w:rFonts w:cs="Times New Roman"/>
          <w:i/>
          <w:color w:val="222222"/>
          <w:sz w:val="16"/>
          <w:szCs w:val="16"/>
          <w:u w:val="single"/>
          <w:lang w:val="bg-BG"/>
        </w:rPr>
      </w:pPr>
    </w:p>
    <w:p w14:paraId="302A169E" w14:textId="33F71F98" w:rsidR="004839EB" w:rsidRDefault="004839EB" w:rsidP="00545575">
      <w:pPr>
        <w:spacing w:after="0" w:line="288" w:lineRule="auto"/>
        <w:jc w:val="both"/>
        <w:rPr>
          <w:rFonts w:cs="Times New Roman"/>
          <w:i/>
          <w:color w:val="222222"/>
          <w:sz w:val="16"/>
          <w:szCs w:val="16"/>
          <w:u w:val="single"/>
          <w:lang w:val="bg-BG"/>
        </w:rPr>
      </w:pPr>
    </w:p>
    <w:p w14:paraId="30358C44" w14:textId="4A79C592" w:rsidR="004839EB" w:rsidRDefault="004839EB" w:rsidP="00545575">
      <w:pPr>
        <w:spacing w:after="0" w:line="288" w:lineRule="auto"/>
        <w:jc w:val="both"/>
        <w:rPr>
          <w:rFonts w:cs="Times New Roman"/>
          <w:i/>
          <w:color w:val="222222"/>
          <w:sz w:val="16"/>
          <w:szCs w:val="16"/>
          <w:u w:val="single"/>
          <w:lang w:val="bg-BG"/>
        </w:rPr>
      </w:pPr>
    </w:p>
    <w:p w14:paraId="31835547" w14:textId="270D2DCF" w:rsidR="004839EB" w:rsidRDefault="004839EB" w:rsidP="00545575">
      <w:pPr>
        <w:spacing w:after="0" w:line="288" w:lineRule="auto"/>
        <w:jc w:val="both"/>
        <w:rPr>
          <w:rFonts w:cs="Times New Roman"/>
          <w:i/>
          <w:color w:val="222222"/>
          <w:sz w:val="16"/>
          <w:szCs w:val="16"/>
          <w:u w:val="single"/>
          <w:lang w:val="bg-BG"/>
        </w:rPr>
      </w:pPr>
    </w:p>
    <w:p w14:paraId="2D292069" w14:textId="00572699" w:rsidR="004839EB" w:rsidRDefault="004839EB" w:rsidP="00545575">
      <w:pPr>
        <w:spacing w:after="0" w:line="288" w:lineRule="auto"/>
        <w:jc w:val="both"/>
        <w:rPr>
          <w:rFonts w:cs="Times New Roman"/>
          <w:i/>
          <w:color w:val="222222"/>
          <w:sz w:val="16"/>
          <w:szCs w:val="16"/>
          <w:u w:val="single"/>
          <w:lang w:val="bg-BG"/>
        </w:rPr>
      </w:pPr>
    </w:p>
    <w:p w14:paraId="71EA38D5" w14:textId="77777777" w:rsidR="004839EB" w:rsidRPr="00B65821" w:rsidRDefault="004839EB" w:rsidP="004839EB">
      <w:pPr>
        <w:jc w:val="both"/>
        <w:rPr>
          <w:rFonts w:ascii="Verdana" w:eastAsia="Verdana" w:hAnsi="Verdana" w:cs="Verdana"/>
          <w:i/>
          <w:sz w:val="16"/>
          <w:szCs w:val="16"/>
        </w:rPr>
      </w:pPr>
      <w:r w:rsidRPr="00B65821">
        <w:rPr>
          <w:rFonts w:ascii="Verdana" w:eastAsia="Verdana" w:hAnsi="Verdana" w:cs="Verdana"/>
          <w:b/>
          <w:i/>
          <w:color w:val="222222"/>
          <w:sz w:val="16"/>
          <w:szCs w:val="16"/>
        </w:rPr>
        <w:t>А1</w:t>
      </w:r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 xml:space="preserve">, </w:t>
      </w:r>
      <w:proofErr w:type="spellStart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>част</w:t>
      </w:r>
      <w:proofErr w:type="spellEnd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 xml:space="preserve"> </w:t>
      </w:r>
      <w:proofErr w:type="spellStart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>от</w:t>
      </w:r>
      <w:proofErr w:type="spellEnd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 xml:space="preserve"> A1 Group, е </w:t>
      </w:r>
      <w:proofErr w:type="spellStart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>водещ</w:t>
      </w:r>
      <w:proofErr w:type="spellEnd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 xml:space="preserve"> </w:t>
      </w:r>
      <w:proofErr w:type="spellStart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>доставчик</w:t>
      </w:r>
      <w:proofErr w:type="spellEnd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 xml:space="preserve"> </w:t>
      </w:r>
      <w:proofErr w:type="spellStart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>на</w:t>
      </w:r>
      <w:proofErr w:type="spellEnd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 xml:space="preserve"> </w:t>
      </w:r>
      <w:proofErr w:type="spellStart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>дигитални</w:t>
      </w:r>
      <w:proofErr w:type="spellEnd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 xml:space="preserve"> </w:t>
      </w:r>
      <w:proofErr w:type="spellStart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>услуги</w:t>
      </w:r>
      <w:proofErr w:type="spellEnd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 xml:space="preserve"> и </w:t>
      </w:r>
      <w:proofErr w:type="spellStart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>телекомуникационни</w:t>
      </w:r>
      <w:proofErr w:type="spellEnd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 xml:space="preserve"> </w:t>
      </w:r>
      <w:proofErr w:type="spellStart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>решения</w:t>
      </w:r>
      <w:proofErr w:type="spellEnd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 xml:space="preserve"> в </w:t>
      </w:r>
      <w:proofErr w:type="spellStart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>България</w:t>
      </w:r>
      <w:proofErr w:type="spellEnd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 xml:space="preserve">. </w:t>
      </w:r>
      <w:proofErr w:type="spellStart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>Компанията</w:t>
      </w:r>
      <w:proofErr w:type="spellEnd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 xml:space="preserve"> </w:t>
      </w:r>
      <w:proofErr w:type="spellStart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>предоставя</w:t>
      </w:r>
      <w:proofErr w:type="spellEnd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 xml:space="preserve"> </w:t>
      </w:r>
      <w:proofErr w:type="spellStart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>мобилни</w:t>
      </w:r>
      <w:proofErr w:type="spellEnd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 xml:space="preserve"> и </w:t>
      </w:r>
      <w:proofErr w:type="spellStart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>фиксирани</w:t>
      </w:r>
      <w:proofErr w:type="spellEnd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 xml:space="preserve"> </w:t>
      </w:r>
      <w:proofErr w:type="spellStart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>услуги</w:t>
      </w:r>
      <w:proofErr w:type="spellEnd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 xml:space="preserve">, </w:t>
      </w:r>
      <w:proofErr w:type="spellStart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>високоскоростен</w:t>
      </w:r>
      <w:proofErr w:type="spellEnd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 xml:space="preserve"> </w:t>
      </w:r>
      <w:proofErr w:type="spellStart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>интернет</w:t>
      </w:r>
      <w:proofErr w:type="spellEnd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 xml:space="preserve">, </w:t>
      </w:r>
      <w:proofErr w:type="spellStart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>интерактивна</w:t>
      </w:r>
      <w:proofErr w:type="spellEnd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 xml:space="preserve">, </w:t>
      </w:r>
      <w:proofErr w:type="spellStart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>цифрова</w:t>
      </w:r>
      <w:proofErr w:type="spellEnd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 xml:space="preserve">, </w:t>
      </w:r>
      <w:proofErr w:type="spellStart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>сателитна</w:t>
      </w:r>
      <w:proofErr w:type="spellEnd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 xml:space="preserve"> и </w:t>
      </w:r>
      <w:proofErr w:type="spellStart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>мобилна</w:t>
      </w:r>
      <w:proofErr w:type="spellEnd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 xml:space="preserve"> </w:t>
      </w:r>
      <w:proofErr w:type="spellStart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>телевизия</w:t>
      </w:r>
      <w:proofErr w:type="spellEnd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 xml:space="preserve">, </w:t>
      </w:r>
      <w:proofErr w:type="spellStart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>четири</w:t>
      </w:r>
      <w:proofErr w:type="spellEnd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 xml:space="preserve"> </w:t>
      </w:r>
      <w:proofErr w:type="spellStart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>собствени</w:t>
      </w:r>
      <w:proofErr w:type="spellEnd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 xml:space="preserve"> </w:t>
      </w:r>
      <w:proofErr w:type="spellStart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>спортни</w:t>
      </w:r>
      <w:proofErr w:type="spellEnd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 xml:space="preserve"> </w:t>
      </w:r>
      <w:proofErr w:type="spellStart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>канала</w:t>
      </w:r>
      <w:proofErr w:type="spellEnd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 xml:space="preserve"> с </w:t>
      </w:r>
      <w:proofErr w:type="spellStart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>марката</w:t>
      </w:r>
      <w:proofErr w:type="spellEnd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 xml:space="preserve"> MAX Sport, </w:t>
      </w:r>
      <w:proofErr w:type="spellStart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>платежни</w:t>
      </w:r>
      <w:proofErr w:type="spellEnd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 xml:space="preserve"> </w:t>
      </w:r>
      <w:proofErr w:type="spellStart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>услуги</w:t>
      </w:r>
      <w:proofErr w:type="spellEnd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 xml:space="preserve">, ICT, cloud и IoT </w:t>
      </w:r>
      <w:proofErr w:type="spellStart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>бизнес</w:t>
      </w:r>
      <w:proofErr w:type="spellEnd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 xml:space="preserve"> </w:t>
      </w:r>
      <w:proofErr w:type="spellStart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>решения</w:t>
      </w:r>
      <w:proofErr w:type="spellEnd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 xml:space="preserve">. </w:t>
      </w:r>
      <w:proofErr w:type="spellStart"/>
      <w:r w:rsidRPr="00B65821">
        <w:rPr>
          <w:rFonts w:ascii="Verdana" w:eastAsia="Verdana" w:hAnsi="Verdana" w:cs="Verdana"/>
          <w:i/>
          <w:color w:val="000000"/>
          <w:sz w:val="16"/>
          <w:szCs w:val="16"/>
        </w:rPr>
        <w:t>През</w:t>
      </w:r>
      <w:proofErr w:type="spellEnd"/>
      <w:r w:rsidRPr="00B65821">
        <w:rPr>
          <w:rFonts w:ascii="Verdana" w:eastAsia="Verdana" w:hAnsi="Verdana" w:cs="Verdana"/>
          <w:i/>
          <w:color w:val="000000"/>
          <w:sz w:val="16"/>
          <w:szCs w:val="16"/>
        </w:rPr>
        <w:t xml:space="preserve"> 2023 г. A1 </w:t>
      </w:r>
      <w:proofErr w:type="spellStart"/>
      <w:r w:rsidRPr="00B65821">
        <w:rPr>
          <w:rFonts w:ascii="Verdana" w:eastAsia="Verdana" w:hAnsi="Verdana" w:cs="Verdana"/>
          <w:i/>
          <w:color w:val="000000"/>
          <w:sz w:val="16"/>
          <w:szCs w:val="16"/>
        </w:rPr>
        <w:t>България</w:t>
      </w:r>
      <w:proofErr w:type="spellEnd"/>
      <w:r w:rsidRPr="00B65821">
        <w:rPr>
          <w:rFonts w:ascii="Verdana" w:eastAsia="Verdana" w:hAnsi="Verdana" w:cs="Verdana"/>
          <w:i/>
          <w:color w:val="000000"/>
          <w:sz w:val="16"/>
          <w:szCs w:val="16"/>
        </w:rPr>
        <w:t xml:space="preserve"> </w:t>
      </w:r>
      <w:proofErr w:type="spellStart"/>
      <w:r w:rsidRPr="00B65821">
        <w:rPr>
          <w:rFonts w:ascii="Verdana" w:eastAsia="Verdana" w:hAnsi="Verdana" w:cs="Verdana"/>
          <w:i/>
          <w:color w:val="000000"/>
          <w:sz w:val="16"/>
          <w:szCs w:val="16"/>
        </w:rPr>
        <w:t>отчита</w:t>
      </w:r>
      <w:proofErr w:type="spellEnd"/>
      <w:r w:rsidRPr="00B65821">
        <w:rPr>
          <w:rFonts w:ascii="Verdana" w:eastAsia="Verdana" w:hAnsi="Verdana" w:cs="Verdana"/>
          <w:i/>
          <w:color w:val="000000"/>
          <w:sz w:val="16"/>
          <w:szCs w:val="16"/>
        </w:rPr>
        <w:t xml:space="preserve"> </w:t>
      </w:r>
      <w:proofErr w:type="spellStart"/>
      <w:r w:rsidRPr="00B65821">
        <w:rPr>
          <w:rFonts w:ascii="Verdana" w:eastAsia="Verdana" w:hAnsi="Verdana" w:cs="Verdana"/>
          <w:i/>
          <w:color w:val="000000"/>
          <w:sz w:val="16"/>
          <w:szCs w:val="16"/>
        </w:rPr>
        <w:t>приходи</w:t>
      </w:r>
      <w:proofErr w:type="spellEnd"/>
      <w:r w:rsidRPr="00B65821">
        <w:rPr>
          <w:rFonts w:ascii="Verdana" w:eastAsia="Verdana" w:hAnsi="Verdana" w:cs="Verdana"/>
          <w:i/>
          <w:color w:val="000000"/>
          <w:sz w:val="16"/>
          <w:szCs w:val="16"/>
        </w:rPr>
        <w:t xml:space="preserve"> </w:t>
      </w:r>
      <w:proofErr w:type="spellStart"/>
      <w:r w:rsidRPr="00B65821">
        <w:rPr>
          <w:rFonts w:ascii="Verdana" w:eastAsia="Verdana" w:hAnsi="Verdana" w:cs="Verdana"/>
          <w:i/>
          <w:color w:val="000000"/>
          <w:sz w:val="16"/>
          <w:szCs w:val="16"/>
        </w:rPr>
        <w:t>от</w:t>
      </w:r>
      <w:proofErr w:type="spellEnd"/>
      <w:r w:rsidRPr="00B65821">
        <w:rPr>
          <w:rFonts w:ascii="Verdana" w:eastAsia="Verdana" w:hAnsi="Verdana" w:cs="Verdana"/>
          <w:i/>
          <w:color w:val="000000"/>
          <w:sz w:val="16"/>
          <w:szCs w:val="16"/>
        </w:rPr>
        <w:t xml:space="preserve"> 749,7 </w:t>
      </w:r>
      <w:proofErr w:type="spellStart"/>
      <w:r w:rsidRPr="00B65821">
        <w:rPr>
          <w:rFonts w:ascii="Verdana" w:eastAsia="Verdana" w:hAnsi="Verdana" w:cs="Verdana"/>
          <w:i/>
          <w:color w:val="000000"/>
          <w:sz w:val="16"/>
          <w:szCs w:val="16"/>
        </w:rPr>
        <w:t>млн</w:t>
      </w:r>
      <w:proofErr w:type="spellEnd"/>
      <w:r w:rsidRPr="00B65821">
        <w:rPr>
          <w:rFonts w:ascii="Verdana" w:eastAsia="Verdana" w:hAnsi="Verdana" w:cs="Verdana"/>
          <w:i/>
          <w:color w:val="000000"/>
          <w:sz w:val="16"/>
          <w:szCs w:val="16"/>
        </w:rPr>
        <w:t xml:space="preserve">. </w:t>
      </w:r>
      <w:proofErr w:type="spellStart"/>
      <w:r w:rsidRPr="00B65821">
        <w:rPr>
          <w:rFonts w:ascii="Verdana" w:eastAsia="Verdana" w:hAnsi="Verdana" w:cs="Verdana"/>
          <w:i/>
          <w:color w:val="000000"/>
          <w:sz w:val="16"/>
          <w:szCs w:val="16"/>
        </w:rPr>
        <w:t>евро</w:t>
      </w:r>
      <w:proofErr w:type="spellEnd"/>
      <w:r w:rsidRPr="00B65821">
        <w:rPr>
          <w:rFonts w:ascii="Verdana" w:eastAsia="Verdana" w:hAnsi="Verdana" w:cs="Verdana"/>
          <w:i/>
          <w:color w:val="000000"/>
          <w:sz w:val="16"/>
          <w:szCs w:val="16"/>
        </w:rPr>
        <w:t xml:space="preserve">, а </w:t>
      </w:r>
      <w:proofErr w:type="spellStart"/>
      <w:r w:rsidRPr="00B65821">
        <w:rPr>
          <w:rFonts w:ascii="Verdana" w:eastAsia="Verdana" w:hAnsi="Verdana" w:cs="Verdana"/>
          <w:i/>
          <w:color w:val="000000"/>
          <w:sz w:val="16"/>
          <w:szCs w:val="16"/>
        </w:rPr>
        <w:t>сравнимата</w:t>
      </w:r>
      <w:proofErr w:type="spellEnd"/>
      <w:r w:rsidRPr="00B65821">
        <w:rPr>
          <w:rFonts w:ascii="Verdana" w:eastAsia="Verdana" w:hAnsi="Verdana" w:cs="Verdana"/>
          <w:i/>
          <w:color w:val="000000"/>
          <w:sz w:val="16"/>
          <w:szCs w:val="16"/>
        </w:rPr>
        <w:t xml:space="preserve"> EBITDA e </w:t>
      </w:r>
      <w:r w:rsidRPr="00B65821">
        <w:rPr>
          <w:rFonts w:ascii="Verdana" w:eastAsia="Verdana" w:hAnsi="Verdana" w:cs="Verdana"/>
          <w:i/>
          <w:sz w:val="16"/>
          <w:szCs w:val="16"/>
        </w:rPr>
        <w:t xml:space="preserve">303,7 </w:t>
      </w:r>
      <w:proofErr w:type="spellStart"/>
      <w:r w:rsidRPr="00B65821">
        <w:rPr>
          <w:rFonts w:ascii="Verdana" w:eastAsia="Verdana" w:hAnsi="Verdana" w:cs="Verdana"/>
          <w:i/>
          <w:sz w:val="16"/>
          <w:szCs w:val="16"/>
        </w:rPr>
        <w:t>млн</w:t>
      </w:r>
      <w:proofErr w:type="spellEnd"/>
      <w:r w:rsidRPr="00B65821">
        <w:rPr>
          <w:rFonts w:ascii="Verdana" w:eastAsia="Verdana" w:hAnsi="Verdana" w:cs="Verdana"/>
          <w:i/>
          <w:sz w:val="16"/>
          <w:szCs w:val="16"/>
        </w:rPr>
        <w:t xml:space="preserve">. </w:t>
      </w:r>
      <w:proofErr w:type="spellStart"/>
      <w:r w:rsidRPr="00B65821">
        <w:rPr>
          <w:rFonts w:ascii="Verdana" w:eastAsia="Verdana" w:hAnsi="Verdana" w:cs="Verdana"/>
          <w:i/>
          <w:sz w:val="16"/>
          <w:szCs w:val="16"/>
        </w:rPr>
        <w:t>евро</w:t>
      </w:r>
      <w:proofErr w:type="spellEnd"/>
      <w:r w:rsidRPr="00B65821">
        <w:rPr>
          <w:rFonts w:ascii="Verdana" w:eastAsia="Verdana" w:hAnsi="Verdana" w:cs="Verdana"/>
          <w:i/>
          <w:sz w:val="16"/>
          <w:szCs w:val="16"/>
        </w:rPr>
        <w:t>.</w:t>
      </w:r>
    </w:p>
    <w:p w14:paraId="4193496D" w14:textId="77777777" w:rsidR="004839EB" w:rsidRPr="00B65821" w:rsidRDefault="004839EB" w:rsidP="004839EB">
      <w:pPr>
        <w:spacing w:after="0" w:line="240" w:lineRule="auto"/>
        <w:jc w:val="both"/>
        <w:rPr>
          <w:rFonts w:ascii="Verdana" w:eastAsia="Verdana" w:hAnsi="Verdana" w:cs="Verdana"/>
          <w:i/>
          <w:color w:val="222222"/>
          <w:sz w:val="16"/>
          <w:szCs w:val="16"/>
        </w:rPr>
      </w:pPr>
    </w:p>
    <w:p w14:paraId="4A74B2CA" w14:textId="77777777" w:rsidR="004839EB" w:rsidRPr="00B65821" w:rsidRDefault="004839EB" w:rsidP="004839EB">
      <w:pPr>
        <w:spacing w:after="0" w:line="240" w:lineRule="auto"/>
        <w:jc w:val="both"/>
        <w:rPr>
          <w:rFonts w:ascii="Verdana" w:eastAsia="Verdana" w:hAnsi="Verdana" w:cs="Verdana"/>
          <w:i/>
          <w:sz w:val="16"/>
          <w:szCs w:val="16"/>
        </w:rPr>
      </w:pPr>
      <w:r w:rsidRPr="00B65821">
        <w:rPr>
          <w:rFonts w:ascii="Verdana" w:eastAsia="Verdana" w:hAnsi="Verdana" w:cs="Verdana"/>
          <w:b/>
          <w:i/>
          <w:color w:val="222222"/>
          <w:sz w:val="16"/>
          <w:szCs w:val="16"/>
        </w:rPr>
        <w:t>A1 Group</w:t>
      </w:r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 xml:space="preserve"> е </w:t>
      </w:r>
      <w:proofErr w:type="spellStart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>водещ</w:t>
      </w:r>
      <w:proofErr w:type="spellEnd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 xml:space="preserve"> </w:t>
      </w:r>
      <w:proofErr w:type="spellStart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>телекомуникационен</w:t>
      </w:r>
      <w:proofErr w:type="spellEnd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 xml:space="preserve"> </w:t>
      </w:r>
      <w:proofErr w:type="spellStart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>доставчик</w:t>
      </w:r>
      <w:proofErr w:type="spellEnd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 xml:space="preserve"> в </w:t>
      </w:r>
      <w:proofErr w:type="spellStart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>Централна</w:t>
      </w:r>
      <w:proofErr w:type="spellEnd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 xml:space="preserve"> и </w:t>
      </w:r>
      <w:proofErr w:type="spellStart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>Източна</w:t>
      </w:r>
      <w:proofErr w:type="spellEnd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 xml:space="preserve"> </w:t>
      </w:r>
      <w:proofErr w:type="spellStart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>Европа</w:t>
      </w:r>
      <w:proofErr w:type="spellEnd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 xml:space="preserve"> с </w:t>
      </w:r>
      <w:proofErr w:type="spellStart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>повече</w:t>
      </w:r>
      <w:proofErr w:type="spellEnd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 xml:space="preserve"> </w:t>
      </w:r>
      <w:proofErr w:type="spellStart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>от</w:t>
      </w:r>
      <w:proofErr w:type="spellEnd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 xml:space="preserve"> 29 </w:t>
      </w:r>
      <w:proofErr w:type="spellStart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>млн</w:t>
      </w:r>
      <w:proofErr w:type="spellEnd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 xml:space="preserve">. </w:t>
      </w:r>
      <w:proofErr w:type="spellStart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>клиенти</w:t>
      </w:r>
      <w:proofErr w:type="spellEnd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 xml:space="preserve">. A1 Group </w:t>
      </w:r>
      <w:proofErr w:type="spellStart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>оперира</w:t>
      </w:r>
      <w:proofErr w:type="spellEnd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 xml:space="preserve"> в </w:t>
      </w:r>
      <w:proofErr w:type="spellStart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>седем</w:t>
      </w:r>
      <w:proofErr w:type="spellEnd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 xml:space="preserve"> </w:t>
      </w:r>
      <w:proofErr w:type="spellStart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>държави</w:t>
      </w:r>
      <w:proofErr w:type="spellEnd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 xml:space="preserve">: </w:t>
      </w:r>
      <w:proofErr w:type="spellStart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>Австрия</w:t>
      </w:r>
      <w:proofErr w:type="spellEnd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 xml:space="preserve">, </w:t>
      </w:r>
      <w:proofErr w:type="spellStart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>България</w:t>
      </w:r>
      <w:proofErr w:type="spellEnd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 xml:space="preserve">, </w:t>
      </w:r>
      <w:proofErr w:type="spellStart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>Беларус</w:t>
      </w:r>
      <w:proofErr w:type="spellEnd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 xml:space="preserve">, </w:t>
      </w:r>
      <w:proofErr w:type="spellStart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>Хърватия</w:t>
      </w:r>
      <w:proofErr w:type="spellEnd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 xml:space="preserve">, </w:t>
      </w:r>
      <w:proofErr w:type="spellStart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>Словения</w:t>
      </w:r>
      <w:proofErr w:type="spellEnd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 xml:space="preserve">, </w:t>
      </w:r>
      <w:proofErr w:type="spellStart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>Северна</w:t>
      </w:r>
      <w:proofErr w:type="spellEnd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 xml:space="preserve"> </w:t>
      </w:r>
      <w:proofErr w:type="spellStart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>Македония</w:t>
      </w:r>
      <w:proofErr w:type="spellEnd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 xml:space="preserve"> и </w:t>
      </w:r>
      <w:proofErr w:type="spellStart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>Сърбия</w:t>
      </w:r>
      <w:proofErr w:type="spellEnd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 xml:space="preserve">, а </w:t>
      </w:r>
      <w:proofErr w:type="spellStart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>приходите</w:t>
      </w:r>
      <w:proofErr w:type="spellEnd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 xml:space="preserve"> </w:t>
      </w:r>
      <w:proofErr w:type="spellStart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>на</w:t>
      </w:r>
      <w:proofErr w:type="spellEnd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 xml:space="preserve"> </w:t>
      </w:r>
      <w:proofErr w:type="spellStart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>Групата</w:t>
      </w:r>
      <w:proofErr w:type="spellEnd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 xml:space="preserve"> </w:t>
      </w:r>
      <w:proofErr w:type="spellStart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>за</w:t>
      </w:r>
      <w:proofErr w:type="spellEnd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 xml:space="preserve"> 2023 </w:t>
      </w:r>
      <w:proofErr w:type="spellStart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>година</w:t>
      </w:r>
      <w:proofErr w:type="spellEnd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 xml:space="preserve"> </w:t>
      </w:r>
      <w:proofErr w:type="spellStart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>възлизат</w:t>
      </w:r>
      <w:proofErr w:type="spellEnd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 xml:space="preserve"> </w:t>
      </w:r>
      <w:proofErr w:type="spellStart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>на</w:t>
      </w:r>
      <w:proofErr w:type="spellEnd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 xml:space="preserve"> </w:t>
      </w:r>
      <w:r w:rsidRPr="00B65821">
        <w:rPr>
          <w:rFonts w:ascii="Verdana" w:eastAsia="Verdana" w:hAnsi="Verdana" w:cs="Verdana"/>
          <w:i/>
          <w:sz w:val="16"/>
          <w:szCs w:val="16"/>
        </w:rPr>
        <w:t xml:space="preserve">5,3 </w:t>
      </w:r>
      <w:proofErr w:type="spellStart"/>
      <w:r w:rsidRPr="00B65821">
        <w:rPr>
          <w:rFonts w:ascii="Verdana" w:eastAsia="Verdana" w:hAnsi="Verdana" w:cs="Verdana"/>
          <w:i/>
          <w:sz w:val="16"/>
          <w:szCs w:val="16"/>
        </w:rPr>
        <w:t>милиарда</w:t>
      </w:r>
      <w:proofErr w:type="spellEnd"/>
      <w:r w:rsidRPr="00B65821">
        <w:rPr>
          <w:rFonts w:ascii="Verdana" w:eastAsia="Verdana" w:hAnsi="Verdana" w:cs="Verdana"/>
          <w:i/>
          <w:sz w:val="16"/>
          <w:szCs w:val="16"/>
        </w:rPr>
        <w:t xml:space="preserve"> </w:t>
      </w:r>
      <w:proofErr w:type="spellStart"/>
      <w:r w:rsidRPr="00B65821">
        <w:rPr>
          <w:rFonts w:ascii="Verdana" w:eastAsia="Verdana" w:hAnsi="Verdana" w:cs="Verdana"/>
          <w:i/>
          <w:sz w:val="16"/>
          <w:szCs w:val="16"/>
        </w:rPr>
        <w:t>евро</w:t>
      </w:r>
      <w:proofErr w:type="spellEnd"/>
      <w:r w:rsidRPr="00B65821">
        <w:rPr>
          <w:rFonts w:ascii="Verdana" w:eastAsia="Verdana" w:hAnsi="Verdana" w:cs="Verdana"/>
          <w:i/>
          <w:sz w:val="16"/>
          <w:szCs w:val="16"/>
        </w:rPr>
        <w:t>.</w:t>
      </w:r>
    </w:p>
    <w:p w14:paraId="79FBC134" w14:textId="77777777" w:rsidR="004839EB" w:rsidRPr="00B65821" w:rsidRDefault="004839EB" w:rsidP="004839EB">
      <w:pPr>
        <w:spacing w:after="0" w:line="240" w:lineRule="auto"/>
        <w:jc w:val="both"/>
        <w:rPr>
          <w:rFonts w:ascii="Verdana" w:eastAsia="Verdana" w:hAnsi="Verdana" w:cs="Verdana"/>
          <w:i/>
          <w:color w:val="222222"/>
          <w:sz w:val="16"/>
          <w:szCs w:val="16"/>
          <w:u w:val="single"/>
        </w:rPr>
      </w:pPr>
      <w:proofErr w:type="spellStart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>Портфолиото</w:t>
      </w:r>
      <w:proofErr w:type="spellEnd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 xml:space="preserve"> </w:t>
      </w:r>
      <w:proofErr w:type="spellStart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>на</w:t>
      </w:r>
      <w:proofErr w:type="spellEnd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 xml:space="preserve"> A1 Group </w:t>
      </w:r>
      <w:proofErr w:type="spellStart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>включва</w:t>
      </w:r>
      <w:proofErr w:type="spellEnd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 xml:space="preserve"> </w:t>
      </w:r>
      <w:proofErr w:type="spellStart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>гласова</w:t>
      </w:r>
      <w:proofErr w:type="spellEnd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 xml:space="preserve"> </w:t>
      </w:r>
      <w:proofErr w:type="spellStart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>телефония</w:t>
      </w:r>
      <w:proofErr w:type="spellEnd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 xml:space="preserve">, </w:t>
      </w:r>
      <w:proofErr w:type="spellStart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>високоскоростен</w:t>
      </w:r>
      <w:proofErr w:type="spellEnd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 xml:space="preserve"> </w:t>
      </w:r>
      <w:proofErr w:type="spellStart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>интернет</w:t>
      </w:r>
      <w:proofErr w:type="spellEnd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 xml:space="preserve"> и </w:t>
      </w:r>
      <w:proofErr w:type="spellStart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>мултимедийни</w:t>
      </w:r>
      <w:proofErr w:type="spellEnd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 xml:space="preserve"> </w:t>
      </w:r>
      <w:proofErr w:type="spellStart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>услуги</w:t>
      </w:r>
      <w:proofErr w:type="spellEnd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 xml:space="preserve">, </w:t>
      </w:r>
      <w:proofErr w:type="spellStart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>както</w:t>
      </w:r>
      <w:proofErr w:type="spellEnd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 xml:space="preserve"> и </w:t>
      </w:r>
      <w:proofErr w:type="spellStart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>решения</w:t>
      </w:r>
      <w:proofErr w:type="spellEnd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 xml:space="preserve"> в </w:t>
      </w:r>
      <w:proofErr w:type="spellStart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>областта</w:t>
      </w:r>
      <w:proofErr w:type="spellEnd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 xml:space="preserve"> </w:t>
      </w:r>
      <w:proofErr w:type="spellStart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>на</w:t>
      </w:r>
      <w:proofErr w:type="spellEnd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 xml:space="preserve"> </w:t>
      </w:r>
      <w:proofErr w:type="spellStart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>високите</w:t>
      </w:r>
      <w:proofErr w:type="spellEnd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 xml:space="preserve"> </w:t>
      </w:r>
      <w:proofErr w:type="spellStart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>технологии</w:t>
      </w:r>
      <w:proofErr w:type="spellEnd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 xml:space="preserve">, </w:t>
      </w:r>
      <w:proofErr w:type="spellStart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>преноса</w:t>
      </w:r>
      <w:proofErr w:type="spellEnd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 xml:space="preserve"> </w:t>
      </w:r>
      <w:proofErr w:type="spellStart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>на</w:t>
      </w:r>
      <w:proofErr w:type="spellEnd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 xml:space="preserve"> </w:t>
      </w:r>
      <w:proofErr w:type="spellStart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>данни</w:t>
      </w:r>
      <w:proofErr w:type="spellEnd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 xml:space="preserve">, </w:t>
      </w:r>
      <w:proofErr w:type="spellStart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>онлайн</w:t>
      </w:r>
      <w:proofErr w:type="spellEnd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 xml:space="preserve"> </w:t>
      </w:r>
      <w:proofErr w:type="spellStart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>разплащанията</w:t>
      </w:r>
      <w:proofErr w:type="spellEnd"/>
      <w:r w:rsidRPr="00B65821">
        <w:rPr>
          <w:rFonts w:ascii="Verdana" w:eastAsia="Verdana" w:hAnsi="Verdana" w:cs="Verdana"/>
          <w:i/>
          <w:color w:val="000000"/>
          <w:sz w:val="16"/>
          <w:szCs w:val="16"/>
        </w:rPr>
        <w:t xml:space="preserve"> и </w:t>
      </w:r>
      <w:proofErr w:type="spellStart"/>
      <w:r w:rsidRPr="00B65821">
        <w:rPr>
          <w:rFonts w:ascii="Verdana" w:eastAsia="Verdana" w:hAnsi="Verdana" w:cs="Verdana"/>
          <w:i/>
          <w:color w:val="000000"/>
          <w:sz w:val="16"/>
          <w:szCs w:val="16"/>
        </w:rPr>
        <w:t>дигиталните</w:t>
      </w:r>
      <w:proofErr w:type="spellEnd"/>
      <w:r w:rsidRPr="00B65821">
        <w:rPr>
          <w:rFonts w:ascii="Verdana" w:eastAsia="Verdana" w:hAnsi="Verdana" w:cs="Verdana"/>
          <w:i/>
          <w:color w:val="000000"/>
          <w:sz w:val="16"/>
          <w:szCs w:val="16"/>
        </w:rPr>
        <w:t xml:space="preserve"> </w:t>
      </w:r>
      <w:proofErr w:type="spellStart"/>
      <w:r w:rsidRPr="00B65821">
        <w:rPr>
          <w:rFonts w:ascii="Verdana" w:eastAsia="Verdana" w:hAnsi="Verdana" w:cs="Verdana"/>
          <w:i/>
          <w:color w:val="000000"/>
          <w:sz w:val="16"/>
          <w:szCs w:val="16"/>
        </w:rPr>
        <w:t>бизнес</w:t>
      </w:r>
      <w:proofErr w:type="spellEnd"/>
      <w:r w:rsidRPr="00B65821">
        <w:rPr>
          <w:rFonts w:ascii="Verdana" w:eastAsia="Verdana" w:hAnsi="Verdana" w:cs="Verdana"/>
          <w:i/>
          <w:color w:val="000000"/>
          <w:sz w:val="16"/>
          <w:szCs w:val="16"/>
        </w:rPr>
        <w:t xml:space="preserve"> решения. </w:t>
      </w:r>
      <w:proofErr w:type="spellStart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>Групата</w:t>
      </w:r>
      <w:proofErr w:type="spellEnd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 xml:space="preserve"> </w:t>
      </w:r>
      <w:proofErr w:type="spellStart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>разполага</w:t>
      </w:r>
      <w:proofErr w:type="spellEnd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 xml:space="preserve"> </w:t>
      </w:r>
      <w:proofErr w:type="spellStart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>със</w:t>
      </w:r>
      <w:proofErr w:type="spellEnd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 xml:space="preserve"> </w:t>
      </w:r>
      <w:proofErr w:type="spellStart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>стабилен</w:t>
      </w:r>
      <w:proofErr w:type="spellEnd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 xml:space="preserve"> </w:t>
      </w:r>
      <w:proofErr w:type="spellStart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>акционер</w:t>
      </w:r>
      <w:proofErr w:type="spellEnd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 xml:space="preserve"> в </w:t>
      </w:r>
      <w:proofErr w:type="spellStart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>лицето</w:t>
      </w:r>
      <w:proofErr w:type="spellEnd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 xml:space="preserve"> </w:t>
      </w:r>
      <w:proofErr w:type="spellStart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>на</w:t>
      </w:r>
      <w:proofErr w:type="spellEnd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 xml:space="preserve"> América </w:t>
      </w:r>
      <w:proofErr w:type="spellStart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>Móvil</w:t>
      </w:r>
      <w:proofErr w:type="spellEnd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 xml:space="preserve"> – </w:t>
      </w:r>
      <w:proofErr w:type="spellStart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>един</w:t>
      </w:r>
      <w:proofErr w:type="spellEnd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 xml:space="preserve"> </w:t>
      </w:r>
      <w:proofErr w:type="spellStart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>от</w:t>
      </w:r>
      <w:proofErr w:type="spellEnd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 xml:space="preserve"> </w:t>
      </w:r>
      <w:proofErr w:type="spellStart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>най-големите</w:t>
      </w:r>
      <w:proofErr w:type="spellEnd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 xml:space="preserve"> </w:t>
      </w:r>
      <w:proofErr w:type="spellStart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>телекомуникационни</w:t>
      </w:r>
      <w:proofErr w:type="spellEnd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 xml:space="preserve"> </w:t>
      </w:r>
      <w:proofErr w:type="spellStart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>доставчици</w:t>
      </w:r>
      <w:proofErr w:type="spellEnd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 xml:space="preserve"> в </w:t>
      </w:r>
      <w:proofErr w:type="spellStart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>света</w:t>
      </w:r>
      <w:proofErr w:type="spellEnd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>.</w:t>
      </w:r>
    </w:p>
    <w:p w14:paraId="17A00B9D" w14:textId="77777777" w:rsidR="004839EB" w:rsidRPr="002B42A4" w:rsidRDefault="004839EB" w:rsidP="00545575">
      <w:pPr>
        <w:spacing w:after="0" w:line="288" w:lineRule="auto"/>
        <w:jc w:val="both"/>
        <w:rPr>
          <w:rFonts w:cs="Times New Roman"/>
          <w:i/>
          <w:color w:val="222222"/>
          <w:sz w:val="16"/>
          <w:szCs w:val="16"/>
          <w:u w:val="single"/>
          <w:lang w:val="bg-BG"/>
        </w:rPr>
      </w:pPr>
    </w:p>
    <w:sectPr w:rsidR="004839EB" w:rsidRPr="002B42A4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2D48BF" w16cex:dateUtc="2024-07-01T12:24:00Z"/>
  <w16cex:commentExtensible w16cex:durableId="2A2D48F2" w16cex:dateUtc="2024-07-01T12:25:00Z"/>
  <w16cex:commentExtensible w16cex:durableId="2A2D4949" w16cex:dateUtc="2024-07-01T12:2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91FF51" w14:textId="77777777" w:rsidR="0059295A" w:rsidRDefault="0059295A" w:rsidP="00E43EBF">
      <w:pPr>
        <w:spacing w:after="0" w:line="240" w:lineRule="auto"/>
      </w:pPr>
      <w:r>
        <w:separator/>
      </w:r>
    </w:p>
  </w:endnote>
  <w:endnote w:type="continuationSeparator" w:id="0">
    <w:p w14:paraId="0B1EFF17" w14:textId="77777777" w:rsidR="0059295A" w:rsidRDefault="0059295A" w:rsidP="00E43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tel Text">
    <w:altName w:val="Times New Roman"/>
    <w:charset w:val="CC"/>
    <w:family w:val="auto"/>
    <w:pitch w:val="variable"/>
    <w:sig w:usb0="A00002AF" w:usb1="0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922376" w14:textId="4DFD7A98" w:rsidR="0069237A" w:rsidRPr="0069237A" w:rsidRDefault="0059295A" w:rsidP="0069237A">
    <w:pPr>
      <w:pStyle w:val="Footer"/>
      <w:jc w:val="right"/>
      <w:rPr>
        <w:rFonts w:ascii="Verdana" w:hAnsi="Verdana"/>
        <w:sz w:val="20"/>
        <w:szCs w:val="20"/>
      </w:rPr>
    </w:pPr>
    <w:sdt>
      <w:sdtPr>
        <w:id w:val="1013030305"/>
        <w:docPartObj>
          <w:docPartGallery w:val="Page Numbers (Bottom of Page)"/>
          <w:docPartUnique/>
        </w:docPartObj>
      </w:sdtPr>
      <w:sdtEndPr>
        <w:rPr>
          <w:rFonts w:ascii="Verdana" w:hAnsi="Verdana"/>
          <w:noProof/>
          <w:sz w:val="20"/>
          <w:szCs w:val="20"/>
        </w:rPr>
      </w:sdtEndPr>
      <w:sdtContent>
        <w:r w:rsidR="0069237A" w:rsidRPr="0069237A">
          <w:rPr>
            <w:rFonts w:ascii="Verdana" w:hAnsi="Verdana"/>
            <w:sz w:val="20"/>
            <w:szCs w:val="20"/>
          </w:rPr>
          <w:fldChar w:fldCharType="begin"/>
        </w:r>
        <w:r w:rsidR="0069237A" w:rsidRPr="0069237A">
          <w:rPr>
            <w:rFonts w:ascii="Verdana" w:hAnsi="Verdana"/>
            <w:sz w:val="20"/>
            <w:szCs w:val="20"/>
          </w:rPr>
          <w:instrText xml:space="preserve"> PAGE   \* MERGEFORMAT </w:instrText>
        </w:r>
        <w:r w:rsidR="0069237A" w:rsidRPr="0069237A">
          <w:rPr>
            <w:rFonts w:ascii="Verdana" w:hAnsi="Verdana"/>
            <w:sz w:val="20"/>
            <w:szCs w:val="20"/>
          </w:rPr>
          <w:fldChar w:fldCharType="separate"/>
        </w:r>
        <w:r w:rsidR="00EF21AD">
          <w:rPr>
            <w:rFonts w:ascii="Verdana" w:hAnsi="Verdana"/>
            <w:noProof/>
            <w:sz w:val="20"/>
            <w:szCs w:val="20"/>
          </w:rPr>
          <w:t>2</w:t>
        </w:r>
        <w:r w:rsidR="0069237A" w:rsidRPr="0069237A">
          <w:rPr>
            <w:rFonts w:ascii="Verdana" w:hAnsi="Verdana"/>
            <w:noProof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F80EE0" w14:textId="77777777" w:rsidR="0059295A" w:rsidRDefault="0059295A" w:rsidP="00E43EBF">
      <w:pPr>
        <w:spacing w:after="0" w:line="240" w:lineRule="auto"/>
      </w:pPr>
      <w:r>
        <w:separator/>
      </w:r>
    </w:p>
  </w:footnote>
  <w:footnote w:type="continuationSeparator" w:id="0">
    <w:p w14:paraId="55773D77" w14:textId="77777777" w:rsidR="0059295A" w:rsidRDefault="0059295A" w:rsidP="00E43E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2EDB68" w14:textId="77777777" w:rsidR="00E43EBF" w:rsidRPr="00E43EBF" w:rsidRDefault="00E43EBF" w:rsidP="00E43EBF">
    <w:pPr>
      <w:pStyle w:val="Header"/>
      <w:jc w:val="right"/>
      <w:rPr>
        <w:lang w:val="bg-BG"/>
      </w:rPr>
    </w:pPr>
    <w:r w:rsidRPr="00E43EBF">
      <w:rPr>
        <w:noProof/>
        <w:lang w:val="bg-BG" w:eastAsia="bg-BG"/>
      </w:rPr>
      <w:drawing>
        <wp:anchor distT="0" distB="0" distL="114300" distR="114300" simplePos="0" relativeHeight="251659264" behindDoc="1" locked="0" layoutInCell="1" allowOverlap="1" wp14:anchorId="2BA3D9C2" wp14:editId="3FBCDC34">
          <wp:simplePos x="0" y="0"/>
          <wp:positionH relativeFrom="column">
            <wp:posOffset>-112395</wp:posOffset>
          </wp:positionH>
          <wp:positionV relativeFrom="paragraph">
            <wp:posOffset>-448310</wp:posOffset>
          </wp:positionV>
          <wp:extent cx="878205" cy="878205"/>
          <wp:effectExtent l="0" t="0" r="0" b="0"/>
          <wp:wrapTight wrapText="bothSides">
            <wp:wrapPolygon edited="0">
              <wp:start x="0" y="0"/>
              <wp:lineTo x="0" y="21085"/>
              <wp:lineTo x="21085" y="21085"/>
              <wp:lineTo x="21085" y="0"/>
              <wp:lineTo x="0" y="0"/>
            </wp:wrapPolygon>
          </wp:wrapTight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1_01_08RED_3_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8205" cy="878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43EBF">
      <w:rPr>
        <w:rFonts w:ascii="Verdana" w:hAnsi="Verdana" w:cs="Mtel Text"/>
        <w:color w:val="FF1514"/>
        <w:sz w:val="30"/>
        <w:szCs w:val="30"/>
        <w:lang w:val="bg-BG"/>
      </w:rPr>
      <w:t>Съобщение за медиите</w:t>
    </w:r>
    <w:r w:rsidRPr="00E43EBF">
      <w:rPr>
        <w:lang w:val="bg-BG" w:eastAsia="bg-BG"/>
      </w:rPr>
      <w:t xml:space="preserve"> </w:t>
    </w:r>
  </w:p>
  <w:p w14:paraId="3CCF4831" w14:textId="77777777" w:rsidR="00E43EBF" w:rsidRDefault="00E43E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C1170A"/>
    <w:multiLevelType w:val="hybridMultilevel"/>
    <w:tmpl w:val="F9E43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BC53B5"/>
    <w:multiLevelType w:val="hybridMultilevel"/>
    <w:tmpl w:val="08EED78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EBF"/>
    <w:rsid w:val="00005837"/>
    <w:rsid w:val="000133C9"/>
    <w:rsid w:val="000136B3"/>
    <w:rsid w:val="000144A6"/>
    <w:rsid w:val="0002215C"/>
    <w:rsid w:val="000252F5"/>
    <w:rsid w:val="000254DE"/>
    <w:rsid w:val="00035A5C"/>
    <w:rsid w:val="000558DA"/>
    <w:rsid w:val="00062FAC"/>
    <w:rsid w:val="00094F63"/>
    <w:rsid w:val="000C6493"/>
    <w:rsid w:val="000D6120"/>
    <w:rsid w:val="000E0E1C"/>
    <w:rsid w:val="000F7EA0"/>
    <w:rsid w:val="00102CF8"/>
    <w:rsid w:val="00107F30"/>
    <w:rsid w:val="001174C9"/>
    <w:rsid w:val="00172DCB"/>
    <w:rsid w:val="001835A6"/>
    <w:rsid w:val="00193A0C"/>
    <w:rsid w:val="001965A8"/>
    <w:rsid w:val="001B15C0"/>
    <w:rsid w:val="001C13EC"/>
    <w:rsid w:val="00250DD5"/>
    <w:rsid w:val="00276160"/>
    <w:rsid w:val="002B42A4"/>
    <w:rsid w:val="002E4FED"/>
    <w:rsid w:val="00323B33"/>
    <w:rsid w:val="00324E2F"/>
    <w:rsid w:val="0032646D"/>
    <w:rsid w:val="003345A6"/>
    <w:rsid w:val="003510D2"/>
    <w:rsid w:val="00365583"/>
    <w:rsid w:val="00365F85"/>
    <w:rsid w:val="003768D7"/>
    <w:rsid w:val="00380B7F"/>
    <w:rsid w:val="003A1C5A"/>
    <w:rsid w:val="003A3FF7"/>
    <w:rsid w:val="003C107C"/>
    <w:rsid w:val="003C3084"/>
    <w:rsid w:val="003D1821"/>
    <w:rsid w:val="003E4E9D"/>
    <w:rsid w:val="003F1850"/>
    <w:rsid w:val="003F2FA8"/>
    <w:rsid w:val="00412DA5"/>
    <w:rsid w:val="00414DB9"/>
    <w:rsid w:val="00416A7E"/>
    <w:rsid w:val="0041705B"/>
    <w:rsid w:val="00426368"/>
    <w:rsid w:val="004839EB"/>
    <w:rsid w:val="004B3CD9"/>
    <w:rsid w:val="004B4465"/>
    <w:rsid w:val="004B4BF1"/>
    <w:rsid w:val="004E2524"/>
    <w:rsid w:val="004E2A37"/>
    <w:rsid w:val="004F16EE"/>
    <w:rsid w:val="004F2E43"/>
    <w:rsid w:val="004F76C6"/>
    <w:rsid w:val="0050195D"/>
    <w:rsid w:val="0053043A"/>
    <w:rsid w:val="00536F2A"/>
    <w:rsid w:val="00543C59"/>
    <w:rsid w:val="00545575"/>
    <w:rsid w:val="00550998"/>
    <w:rsid w:val="005534C0"/>
    <w:rsid w:val="00570F3F"/>
    <w:rsid w:val="00576416"/>
    <w:rsid w:val="0059295A"/>
    <w:rsid w:val="005E574F"/>
    <w:rsid w:val="005F299F"/>
    <w:rsid w:val="005F6062"/>
    <w:rsid w:val="006041C1"/>
    <w:rsid w:val="00612745"/>
    <w:rsid w:val="00634E02"/>
    <w:rsid w:val="00645FD8"/>
    <w:rsid w:val="00657260"/>
    <w:rsid w:val="00661350"/>
    <w:rsid w:val="00680446"/>
    <w:rsid w:val="0069237A"/>
    <w:rsid w:val="006B4458"/>
    <w:rsid w:val="006C49A0"/>
    <w:rsid w:val="0071165A"/>
    <w:rsid w:val="00714D6E"/>
    <w:rsid w:val="007208B8"/>
    <w:rsid w:val="00730694"/>
    <w:rsid w:val="00734388"/>
    <w:rsid w:val="0074073C"/>
    <w:rsid w:val="0074480F"/>
    <w:rsid w:val="0077347E"/>
    <w:rsid w:val="007750A3"/>
    <w:rsid w:val="007820F7"/>
    <w:rsid w:val="007B0E4F"/>
    <w:rsid w:val="007B3A02"/>
    <w:rsid w:val="007C3FEF"/>
    <w:rsid w:val="007C454C"/>
    <w:rsid w:val="007D07CB"/>
    <w:rsid w:val="007F16A4"/>
    <w:rsid w:val="0080282C"/>
    <w:rsid w:val="00804A7B"/>
    <w:rsid w:val="0081717D"/>
    <w:rsid w:val="00817CB8"/>
    <w:rsid w:val="00822AFD"/>
    <w:rsid w:val="00832045"/>
    <w:rsid w:val="00844BD0"/>
    <w:rsid w:val="00866413"/>
    <w:rsid w:val="008D354B"/>
    <w:rsid w:val="008D478D"/>
    <w:rsid w:val="008E4F20"/>
    <w:rsid w:val="008F2198"/>
    <w:rsid w:val="008F38F1"/>
    <w:rsid w:val="0090119F"/>
    <w:rsid w:val="00932223"/>
    <w:rsid w:val="00935973"/>
    <w:rsid w:val="00943F5D"/>
    <w:rsid w:val="00947C55"/>
    <w:rsid w:val="00952F13"/>
    <w:rsid w:val="00953080"/>
    <w:rsid w:val="009564E2"/>
    <w:rsid w:val="00956604"/>
    <w:rsid w:val="00981515"/>
    <w:rsid w:val="00981E1A"/>
    <w:rsid w:val="009B5010"/>
    <w:rsid w:val="009E7DFB"/>
    <w:rsid w:val="00A20BEB"/>
    <w:rsid w:val="00A2746B"/>
    <w:rsid w:val="00A42B87"/>
    <w:rsid w:val="00A436B7"/>
    <w:rsid w:val="00A439C9"/>
    <w:rsid w:val="00A44FB2"/>
    <w:rsid w:val="00A50462"/>
    <w:rsid w:val="00A63D49"/>
    <w:rsid w:val="00A67390"/>
    <w:rsid w:val="00A744A5"/>
    <w:rsid w:val="00A84AF0"/>
    <w:rsid w:val="00A877FC"/>
    <w:rsid w:val="00AA7804"/>
    <w:rsid w:val="00AB1366"/>
    <w:rsid w:val="00AB41FC"/>
    <w:rsid w:val="00AD66BF"/>
    <w:rsid w:val="00B019EC"/>
    <w:rsid w:val="00B1248F"/>
    <w:rsid w:val="00B15FFD"/>
    <w:rsid w:val="00B36B87"/>
    <w:rsid w:val="00B40DD7"/>
    <w:rsid w:val="00B50ECE"/>
    <w:rsid w:val="00B76FAB"/>
    <w:rsid w:val="00B879FF"/>
    <w:rsid w:val="00B91FB0"/>
    <w:rsid w:val="00B96C41"/>
    <w:rsid w:val="00BB06CB"/>
    <w:rsid w:val="00BB6E29"/>
    <w:rsid w:val="00BB7B9A"/>
    <w:rsid w:val="00BF262D"/>
    <w:rsid w:val="00BF5065"/>
    <w:rsid w:val="00BF658A"/>
    <w:rsid w:val="00C262A4"/>
    <w:rsid w:val="00C26CB9"/>
    <w:rsid w:val="00C37303"/>
    <w:rsid w:val="00C64B8B"/>
    <w:rsid w:val="00C673E9"/>
    <w:rsid w:val="00C86B51"/>
    <w:rsid w:val="00C902FB"/>
    <w:rsid w:val="00C92952"/>
    <w:rsid w:val="00CC1DD0"/>
    <w:rsid w:val="00D0143E"/>
    <w:rsid w:val="00D03AF8"/>
    <w:rsid w:val="00D2181E"/>
    <w:rsid w:val="00D306CC"/>
    <w:rsid w:val="00D55794"/>
    <w:rsid w:val="00D566C2"/>
    <w:rsid w:val="00D6631A"/>
    <w:rsid w:val="00D81B14"/>
    <w:rsid w:val="00DA0BC5"/>
    <w:rsid w:val="00DC3AAF"/>
    <w:rsid w:val="00E142A1"/>
    <w:rsid w:val="00E43EBF"/>
    <w:rsid w:val="00E5563E"/>
    <w:rsid w:val="00E704EC"/>
    <w:rsid w:val="00E8078C"/>
    <w:rsid w:val="00E80F1B"/>
    <w:rsid w:val="00E914BA"/>
    <w:rsid w:val="00EA1A78"/>
    <w:rsid w:val="00EA386A"/>
    <w:rsid w:val="00EF0856"/>
    <w:rsid w:val="00EF21AD"/>
    <w:rsid w:val="00F0455B"/>
    <w:rsid w:val="00F1796C"/>
    <w:rsid w:val="00F20FE5"/>
    <w:rsid w:val="00F43C3D"/>
    <w:rsid w:val="00F63323"/>
    <w:rsid w:val="00F6539C"/>
    <w:rsid w:val="00F814F9"/>
    <w:rsid w:val="00F83BF4"/>
    <w:rsid w:val="00F916BB"/>
    <w:rsid w:val="00FA04A3"/>
    <w:rsid w:val="00FA0B78"/>
    <w:rsid w:val="00FB4F0B"/>
    <w:rsid w:val="00FE6DB4"/>
    <w:rsid w:val="00FE72E3"/>
    <w:rsid w:val="00FF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1C37FA9"/>
  <w15:chartTrackingRefBased/>
  <w15:docId w15:val="{C3D825CA-8783-4D8C-A6DD-72A733071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3E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EBF"/>
  </w:style>
  <w:style w:type="paragraph" w:styleId="Footer">
    <w:name w:val="footer"/>
    <w:basedOn w:val="Normal"/>
    <w:link w:val="FooterChar"/>
    <w:uiPriority w:val="99"/>
    <w:unhideWhenUsed/>
    <w:rsid w:val="00E43E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EBF"/>
  </w:style>
  <w:style w:type="paragraph" w:styleId="Revision">
    <w:name w:val="Revision"/>
    <w:hidden/>
    <w:uiPriority w:val="99"/>
    <w:semiHidden/>
    <w:rsid w:val="00A439C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26CB9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E0E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E0E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E0E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0E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0E1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0E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0E1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F76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35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0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66cb022-7248-4e8f-b0db-e7e3da7f9c7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C586FE2D8A77F42B1F238D33E088D71" ma:contentTypeVersion="16" ma:contentTypeDescription="Ein neues Dokument erstellen." ma:contentTypeScope="" ma:versionID="fa5dc7eaa628603accab2284bec84210">
  <xsd:schema xmlns:xsd="http://www.w3.org/2001/XMLSchema" xmlns:xs="http://www.w3.org/2001/XMLSchema" xmlns:p="http://schemas.microsoft.com/office/2006/metadata/properties" xmlns:ns3="f4437df2-af1f-43c2-969b-e30ffdfa3747" xmlns:ns4="a66cb022-7248-4e8f-b0db-e7e3da7f9c75" targetNamespace="http://schemas.microsoft.com/office/2006/metadata/properties" ma:root="true" ma:fieldsID="0e805582e39e375760f11a32ae6b4dad" ns3:_="" ns4:_="">
    <xsd:import namespace="f4437df2-af1f-43c2-969b-e30ffdfa3747"/>
    <xsd:import namespace="a66cb022-7248-4e8f-b0db-e7e3da7f9c7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_activity" minOccurs="0"/>
                <xsd:element ref="ns4:MediaLengthInSeconds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437df2-af1f-43c2-969b-e30ffdfa374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Freigabehinweis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6cb022-7248-4e8f-b0db-e7e3da7f9c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8E4416-54E6-4BB6-BF63-CFDB88D59735}">
  <ds:schemaRefs>
    <ds:schemaRef ds:uri="http://schemas.microsoft.com/office/2006/metadata/properties"/>
    <ds:schemaRef ds:uri="http://schemas.microsoft.com/office/infopath/2007/PartnerControls"/>
    <ds:schemaRef ds:uri="a66cb022-7248-4e8f-b0db-e7e3da7f9c75"/>
  </ds:schemaRefs>
</ds:datastoreItem>
</file>

<file path=customXml/itemProps2.xml><?xml version="1.0" encoding="utf-8"?>
<ds:datastoreItem xmlns:ds="http://schemas.openxmlformats.org/officeDocument/2006/customXml" ds:itemID="{3BA59395-3E67-47B8-8239-0F55256BBE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E7F4C3-8844-4C38-B57C-15A7CE10AB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437df2-af1f-43c2-969b-e30ffdfa3747"/>
    <ds:schemaRef ds:uri="a66cb022-7248-4e8f-b0db-e7e3da7f9c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Daniela.Naydenova@a1.bg</dc:creator>
  <cp:keywords/>
  <dc:description/>
  <cp:lastModifiedBy>Daniela Naydenova (A1 BG)</cp:lastModifiedBy>
  <cp:revision>11</cp:revision>
  <dcterms:created xsi:type="dcterms:W3CDTF">2024-07-01T12:27:00Z</dcterms:created>
  <dcterms:modified xsi:type="dcterms:W3CDTF">2024-07-08T07:36:00Z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0x0101001C586FE2D8A77F42B1F238D33E088D71</vt:lpwstr>
  </property>
  <property fmtid="{D5CDD505-2E9C-101B-9397-08002B2CF9AE}" pid="3" name="GrammarlyDocumentId">
    <vt:lpwstr>cce6f49850e76983c3524296f11cd62d2a45161538634ce5aaec9f43b7c849e6</vt:lpwstr>
  </property>
  <property fmtid="{D5CDD505-2E9C-101B-9397-08002B2CF9AE}" pid="4" name="MSIP_Label_91665e81-b407-4c05-bc63-9319ce4a6025_Enabled">
    <vt:lpwstr>true</vt:lpwstr>
  </property>
  <property fmtid="{D5CDD505-2E9C-101B-9397-08002B2CF9AE}" pid="5" name="MSIP_Label_91665e81-b407-4c05-bc63-9319ce4a6025_SetDate">
    <vt:lpwstr>2024-06-28T10:14:14Z</vt:lpwstr>
  </property>
  <property fmtid="{D5CDD505-2E9C-101B-9397-08002B2CF9AE}" pid="6" name="MSIP_Label_91665e81-b407-4c05-bc63-9319ce4a6025_Method">
    <vt:lpwstr>Standard</vt:lpwstr>
  </property>
  <property fmtid="{D5CDD505-2E9C-101B-9397-08002B2CF9AE}" pid="7" name="MSIP_Label_91665e81-b407-4c05-bc63-9319ce4a6025_Name">
    <vt:lpwstr>A1_internal</vt:lpwstr>
  </property>
  <property fmtid="{D5CDD505-2E9C-101B-9397-08002B2CF9AE}" pid="8" name="MSIP_Label_91665e81-b407-4c05-bc63-9319ce4a6025_SiteId">
    <vt:lpwstr>26a1e041-d3a2-4d59-a14a-acaedd98e798</vt:lpwstr>
  </property>
  <property fmtid="{D5CDD505-2E9C-101B-9397-08002B2CF9AE}" pid="9" name="MSIP_Label_91665e81-b407-4c05-bc63-9319ce4a6025_ActionId">
    <vt:lpwstr>1b02593c-732c-4f04-9712-3ddab8501666</vt:lpwstr>
  </property>
  <property fmtid="{D5CDD505-2E9C-101B-9397-08002B2CF9AE}" pid="10" name="MSIP_Label_91665e81-b407-4c05-bc63-9319ce4a6025_ContentBits">
    <vt:lpwstr>2</vt:lpwstr>
  </property>
</Properties>
</file>