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C909" w14:textId="77777777" w:rsidR="000234CD" w:rsidRDefault="007A3A66">
      <w:pPr>
        <w:rPr>
          <w:lang w:val="en"/>
        </w:rPr>
      </w:pPr>
      <w:r>
        <w:rPr>
          <w:noProof/>
        </w:rPr>
        <w:drawing>
          <wp:inline distT="0" distB="0" distL="0" distR="0" wp14:anchorId="7C8D2AC8" wp14:editId="4EAF2893">
            <wp:extent cx="895350" cy="7754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GUESS ECO _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699" cy="780936"/>
                    </a:xfrm>
                    <a:prstGeom prst="rect">
                      <a:avLst/>
                    </a:prstGeom>
                  </pic:spPr>
                </pic:pic>
              </a:graphicData>
            </a:graphic>
          </wp:inline>
        </w:drawing>
      </w:r>
    </w:p>
    <w:p w14:paraId="764E5E9E" w14:textId="77777777" w:rsidR="005E61EB" w:rsidRDefault="005E61EB" w:rsidP="00E418BB">
      <w:pPr>
        <w:jc w:val="center"/>
        <w:rPr>
          <w:b/>
          <w:lang w:val="en-US"/>
        </w:rPr>
      </w:pPr>
    </w:p>
    <w:p w14:paraId="3790D972" w14:textId="77777777" w:rsidR="005E61EB" w:rsidRDefault="005E61EB" w:rsidP="00E418BB">
      <w:pPr>
        <w:jc w:val="center"/>
        <w:rPr>
          <w:b/>
          <w:lang w:val="en-US"/>
        </w:rPr>
      </w:pPr>
    </w:p>
    <w:p w14:paraId="4AF2C29B" w14:textId="77777777" w:rsidR="005E61EB" w:rsidRDefault="005E61EB" w:rsidP="00E418BB">
      <w:pPr>
        <w:jc w:val="center"/>
        <w:rPr>
          <w:b/>
          <w:lang w:val="en-US"/>
        </w:rPr>
      </w:pPr>
    </w:p>
    <w:p w14:paraId="5E208621" w14:textId="77777777" w:rsidR="00B536F8" w:rsidRDefault="00B536F8" w:rsidP="00E418BB">
      <w:pPr>
        <w:jc w:val="center"/>
        <w:rPr>
          <w:b/>
          <w:lang w:val="en-US"/>
        </w:rPr>
      </w:pPr>
      <w:r>
        <w:rPr>
          <w:b/>
          <w:lang w:val="en-US"/>
        </w:rPr>
        <w:t>ECO IS THE SMART CHOICE FOR THE SS21 GUESS COLLECTION</w:t>
      </w:r>
    </w:p>
    <w:p w14:paraId="20C68751" w14:textId="77777777" w:rsidR="00E418BB" w:rsidRPr="00B536F8" w:rsidRDefault="00E418BB" w:rsidP="00B536F8"/>
    <w:p w14:paraId="2C4A2CA6" w14:textId="06941F39" w:rsidR="0082725A" w:rsidRDefault="003731F7" w:rsidP="005B0D78">
      <w:pPr>
        <w:jc w:val="both"/>
        <w:rPr>
          <w:color w:val="000000" w:themeColor="text1"/>
          <w:lang w:val="en-US"/>
        </w:rPr>
      </w:pPr>
      <w:r w:rsidRPr="00953E4F">
        <w:rPr>
          <w:color w:val="000000" w:themeColor="text1"/>
        </w:rPr>
        <w:t xml:space="preserve">The </w:t>
      </w:r>
      <w:r w:rsidR="007C5973" w:rsidRPr="00953E4F">
        <w:rPr>
          <w:color w:val="000000" w:themeColor="text1"/>
        </w:rPr>
        <w:t xml:space="preserve">fashion-forward SMART GUESS </w:t>
      </w:r>
      <w:r w:rsidR="00173FAB" w:rsidRPr="00953E4F">
        <w:rPr>
          <w:color w:val="000000" w:themeColor="text1"/>
        </w:rPr>
        <w:t xml:space="preserve">eco </w:t>
      </w:r>
      <w:r w:rsidR="007C5973" w:rsidRPr="00953E4F">
        <w:rPr>
          <w:color w:val="000000" w:themeColor="text1"/>
        </w:rPr>
        <w:t>collection</w:t>
      </w:r>
      <w:r w:rsidRPr="00953E4F">
        <w:rPr>
          <w:color w:val="000000" w:themeColor="text1"/>
        </w:rPr>
        <w:t xml:space="preserve"> </w:t>
      </w:r>
      <w:r w:rsidR="000A54CA" w:rsidRPr="00953E4F">
        <w:rPr>
          <w:color w:val="000000" w:themeColor="text1"/>
        </w:rPr>
        <w:t>continues to grow each season</w:t>
      </w:r>
      <w:r w:rsidR="00B536F8" w:rsidRPr="00953E4F">
        <w:rPr>
          <w:color w:val="000000" w:themeColor="text1"/>
        </w:rPr>
        <w:t>.</w:t>
      </w:r>
      <w:r w:rsidR="000A54CA" w:rsidRPr="00953E4F">
        <w:rPr>
          <w:color w:val="000000" w:themeColor="text1"/>
        </w:rPr>
        <w:t xml:space="preserve"> </w:t>
      </w:r>
      <w:r w:rsidR="007C5973" w:rsidRPr="00953E4F">
        <w:rPr>
          <w:color w:val="000000" w:themeColor="text1"/>
        </w:rPr>
        <w:t>T</w:t>
      </w:r>
      <w:r w:rsidRPr="00953E4F">
        <w:rPr>
          <w:color w:val="000000" w:themeColor="text1"/>
        </w:rPr>
        <w:t>his</w:t>
      </w:r>
      <w:r w:rsidR="008634E4" w:rsidRPr="00953E4F">
        <w:rPr>
          <w:color w:val="000000" w:themeColor="text1"/>
        </w:rPr>
        <w:t xml:space="preserve"> cool</w:t>
      </w:r>
      <w:r w:rsidRPr="00953E4F">
        <w:rPr>
          <w:color w:val="000000" w:themeColor="text1"/>
          <w:lang w:val="en-US"/>
        </w:rPr>
        <w:t xml:space="preserve"> assortment of men’s, women’s and kid’s</w:t>
      </w:r>
      <w:r w:rsidR="007C5973" w:rsidRPr="00953E4F">
        <w:rPr>
          <w:color w:val="000000" w:themeColor="text1"/>
          <w:lang w:val="en-US"/>
        </w:rPr>
        <w:t xml:space="preserve"> clothing is made using environmentally conscious manufacturing processes, once again renewing GUESS’ commitment to sustainable fashion.</w:t>
      </w:r>
      <w:r w:rsidR="00135E68" w:rsidRPr="00953E4F">
        <w:rPr>
          <w:color w:val="000000" w:themeColor="text1"/>
          <w:lang w:val="en-US"/>
        </w:rPr>
        <w:t xml:space="preserve"> This </w:t>
      </w:r>
      <w:r w:rsidRPr="00953E4F">
        <w:rPr>
          <w:color w:val="000000" w:themeColor="text1"/>
          <w:lang w:val="en-US"/>
        </w:rPr>
        <w:t xml:space="preserve">on-trend </w:t>
      </w:r>
      <w:r w:rsidR="00135E68" w:rsidRPr="00953E4F">
        <w:rPr>
          <w:color w:val="000000" w:themeColor="text1"/>
          <w:lang w:val="en-US"/>
        </w:rPr>
        <w:t xml:space="preserve">collection </w:t>
      </w:r>
      <w:r w:rsidRPr="00953E4F">
        <w:rPr>
          <w:color w:val="000000" w:themeColor="text1"/>
          <w:lang w:val="en-US"/>
        </w:rPr>
        <w:t>features all product categories, from denim and outerwear to casualwear and more. It is</w:t>
      </w:r>
      <w:r w:rsidR="00135E68" w:rsidRPr="00953E4F">
        <w:rPr>
          <w:color w:val="000000" w:themeColor="text1"/>
          <w:lang w:val="en-US"/>
        </w:rPr>
        <w:t xml:space="preserve"> created using the latest, environmentally sound materials, from recycled and organic cotton to na</w:t>
      </w:r>
      <w:r w:rsidRPr="00953E4F">
        <w:rPr>
          <w:color w:val="000000" w:themeColor="text1"/>
          <w:lang w:val="en-US"/>
        </w:rPr>
        <w:t xml:space="preserve">tural hemp and recycled bottles. </w:t>
      </w:r>
      <w:r w:rsidR="0041727B" w:rsidRPr="0041727B">
        <w:rPr>
          <w:color w:val="000000" w:themeColor="text1"/>
          <w:lang w:val="en-US"/>
        </w:rPr>
        <w:t>Each garment is recognizable thanks to a special SMART GUESS label, which can be found on approximately 50% of the season’s assortment for the GUESS JEANS line and 30% for the GUESS KIDS one</w:t>
      </w:r>
      <w:r w:rsidR="0041727B">
        <w:rPr>
          <w:color w:val="000000" w:themeColor="text1"/>
          <w:lang w:val="en-US"/>
        </w:rPr>
        <w:t>.</w:t>
      </w:r>
    </w:p>
    <w:p w14:paraId="7B7E818E" w14:textId="77777777" w:rsidR="0041727B" w:rsidRPr="00953E4F" w:rsidRDefault="0041727B" w:rsidP="005B0D78">
      <w:pPr>
        <w:jc w:val="both"/>
        <w:rPr>
          <w:color w:val="000000" w:themeColor="text1"/>
          <w:lang w:val="en-US"/>
        </w:rPr>
      </w:pPr>
    </w:p>
    <w:p w14:paraId="6ED7E351" w14:textId="3C212052" w:rsidR="0082725A" w:rsidRDefault="00A9721A" w:rsidP="0082725A">
      <w:pPr>
        <w:jc w:val="both"/>
        <w:rPr>
          <w:i/>
          <w:color w:val="000000" w:themeColor="text1"/>
        </w:rPr>
      </w:pPr>
      <w:r w:rsidRPr="00A9721A">
        <w:rPr>
          <w:color w:val="000000" w:themeColor="text1"/>
          <w:lang w:val="en-US"/>
        </w:rPr>
        <w:t xml:space="preserve">Chief Creative </w:t>
      </w:r>
      <w:r w:rsidR="006E6287">
        <w:rPr>
          <w:color w:val="000000" w:themeColor="text1"/>
          <w:lang w:val="en-US"/>
        </w:rPr>
        <w:t>O</w:t>
      </w:r>
      <w:r w:rsidRPr="00A9721A">
        <w:rPr>
          <w:color w:val="000000" w:themeColor="text1"/>
          <w:lang w:val="en-US"/>
        </w:rPr>
        <w:t>ffice</w:t>
      </w:r>
      <w:r w:rsidR="006E6287">
        <w:rPr>
          <w:color w:val="000000" w:themeColor="text1"/>
          <w:lang w:val="en-US"/>
        </w:rPr>
        <w:t>r</w:t>
      </w:r>
      <w:r w:rsidRPr="00A9721A">
        <w:rPr>
          <w:color w:val="000000" w:themeColor="text1"/>
          <w:lang w:val="en-US"/>
        </w:rPr>
        <w:t xml:space="preserve"> &amp; Co-Founder </w:t>
      </w:r>
      <w:r w:rsidR="0082725A" w:rsidRPr="00953E4F">
        <w:rPr>
          <w:color w:val="000000" w:themeColor="text1"/>
          <w:lang w:val="en-US"/>
        </w:rPr>
        <w:t xml:space="preserve">Paul Marciano explains, </w:t>
      </w:r>
      <w:r w:rsidR="0082725A" w:rsidRPr="00953E4F">
        <w:rPr>
          <w:i/>
          <w:color w:val="000000" w:themeColor="text1"/>
          <w:lang w:val="en-US"/>
        </w:rPr>
        <w:t>“</w:t>
      </w:r>
      <w:r w:rsidR="0063343B">
        <w:rPr>
          <w:i/>
          <w:color w:val="000000" w:themeColor="text1"/>
          <w:lang w:val="en-US"/>
        </w:rPr>
        <w:t xml:space="preserve">Sustainability is a catalyst for creativity, helping us to rethink the way we design our products. Our sustainability goals have challenged us to innovate, evolve and adapt. As we focus on what we do best, we know the future means, doing more with less – less water, less waste and less carbon </w:t>
      </w:r>
      <w:r w:rsidR="000269E5">
        <w:rPr>
          <w:i/>
          <w:color w:val="000000" w:themeColor="text1"/>
          <w:lang w:val="en-US"/>
        </w:rPr>
        <w:t>–</w:t>
      </w:r>
      <w:r w:rsidR="0063343B">
        <w:rPr>
          <w:i/>
          <w:color w:val="000000" w:themeColor="text1"/>
          <w:lang w:val="en-US"/>
        </w:rPr>
        <w:t xml:space="preserve"> </w:t>
      </w:r>
      <w:r w:rsidR="000269E5">
        <w:rPr>
          <w:i/>
          <w:color w:val="000000" w:themeColor="text1"/>
          <w:lang w:val="en-US"/>
        </w:rPr>
        <w:t>and meeting the aspirations of new generations</w:t>
      </w:r>
      <w:r w:rsidR="00B536F8" w:rsidRPr="00953E4F">
        <w:rPr>
          <w:i/>
          <w:color w:val="000000" w:themeColor="text1"/>
        </w:rPr>
        <w:t>”</w:t>
      </w:r>
      <w:r w:rsidR="002E63CD">
        <w:rPr>
          <w:i/>
          <w:color w:val="000000" w:themeColor="text1"/>
        </w:rPr>
        <w:t>.</w:t>
      </w:r>
    </w:p>
    <w:p w14:paraId="46A584C4" w14:textId="56E31C2F" w:rsidR="000269E5" w:rsidRDefault="000269E5" w:rsidP="0082725A">
      <w:pPr>
        <w:jc w:val="both"/>
        <w:rPr>
          <w:i/>
          <w:color w:val="000000" w:themeColor="text1"/>
        </w:rPr>
      </w:pPr>
    </w:p>
    <w:p w14:paraId="61BD0DC4" w14:textId="06C11940" w:rsidR="000269E5" w:rsidRPr="000269E5" w:rsidRDefault="002E63CD" w:rsidP="0082725A">
      <w:pPr>
        <w:jc w:val="both"/>
        <w:rPr>
          <w:i/>
          <w:color w:val="000000" w:themeColor="text1"/>
        </w:rPr>
      </w:pPr>
      <w:r w:rsidRPr="002E63CD">
        <w:rPr>
          <w:color w:val="000000" w:themeColor="text1"/>
        </w:rPr>
        <w:t xml:space="preserve">Chief Executive Officer and Director Carlos </w:t>
      </w:r>
      <w:proofErr w:type="spellStart"/>
      <w:r w:rsidRPr="002E63CD">
        <w:rPr>
          <w:color w:val="000000" w:themeColor="text1"/>
        </w:rPr>
        <w:t>Alberini</w:t>
      </w:r>
      <w:proofErr w:type="spellEnd"/>
      <w:r w:rsidRPr="002E63CD">
        <w:rPr>
          <w:color w:val="000000" w:themeColor="text1"/>
        </w:rPr>
        <w:t xml:space="preserve"> declares,</w:t>
      </w:r>
      <w:r>
        <w:rPr>
          <w:i/>
          <w:color w:val="000000" w:themeColor="text1"/>
        </w:rPr>
        <w:t xml:space="preserve"> “Inspired by the tenets of conscious capitalism my vision for GUESS is to harness our passion and use a purpose driven approach to create positive impact for our world and or brand”.</w:t>
      </w:r>
    </w:p>
    <w:p w14:paraId="6B389A07" w14:textId="77777777" w:rsidR="00135E68" w:rsidRPr="002E63CD" w:rsidRDefault="00135E68" w:rsidP="005B0D78">
      <w:pPr>
        <w:jc w:val="both"/>
        <w:rPr>
          <w:color w:val="000000" w:themeColor="text1"/>
        </w:rPr>
      </w:pPr>
    </w:p>
    <w:p w14:paraId="7579E544" w14:textId="27B0CEBD" w:rsidR="00E418BB" w:rsidRPr="00953E4F" w:rsidRDefault="00B536F8" w:rsidP="005B0D78">
      <w:pPr>
        <w:jc w:val="both"/>
        <w:rPr>
          <w:color w:val="000000" w:themeColor="text1"/>
          <w:lang w:val="en-US"/>
        </w:rPr>
      </w:pPr>
      <w:r w:rsidRPr="00953E4F">
        <w:rPr>
          <w:color w:val="000000" w:themeColor="text1"/>
        </w:rPr>
        <w:t xml:space="preserve">For the SS21 season, </w:t>
      </w:r>
      <w:r w:rsidR="006E2B62" w:rsidRPr="00953E4F">
        <w:rPr>
          <w:color w:val="000000" w:themeColor="text1"/>
        </w:rPr>
        <w:t>GUESS is</w:t>
      </w:r>
      <w:r w:rsidR="00E11B71" w:rsidRPr="00953E4F">
        <w:rPr>
          <w:color w:val="000000" w:themeColor="text1"/>
        </w:rPr>
        <w:t xml:space="preserve"> proud to present</w:t>
      </w:r>
      <w:r w:rsidR="00612172" w:rsidRPr="00953E4F">
        <w:rPr>
          <w:color w:val="000000" w:themeColor="text1"/>
        </w:rPr>
        <w:t xml:space="preserve"> </w:t>
      </w:r>
      <w:r w:rsidR="00135E68" w:rsidRPr="00953E4F">
        <w:rPr>
          <w:b/>
          <w:color w:val="000000" w:themeColor="text1"/>
          <w:lang w:val="en-US"/>
        </w:rPr>
        <w:t>Reborn Denim</w:t>
      </w:r>
      <w:r w:rsidR="00612172" w:rsidRPr="00953E4F">
        <w:rPr>
          <w:color w:val="000000" w:themeColor="text1"/>
          <w:lang w:val="en-US"/>
        </w:rPr>
        <w:t xml:space="preserve">. This </w:t>
      </w:r>
      <w:r w:rsidR="00135E68" w:rsidRPr="00953E4F">
        <w:rPr>
          <w:color w:val="000000" w:themeColor="text1"/>
          <w:lang w:val="en-US"/>
        </w:rPr>
        <w:t xml:space="preserve">stand-out collection </w:t>
      </w:r>
      <w:r w:rsidR="002E251D">
        <w:rPr>
          <w:color w:val="000000" w:themeColor="text1"/>
          <w:lang w:val="en-US"/>
        </w:rPr>
        <w:t>is</w:t>
      </w:r>
      <w:r w:rsidR="00135E68" w:rsidRPr="00953E4F">
        <w:rPr>
          <w:color w:val="000000" w:themeColor="text1"/>
          <w:lang w:val="en-US"/>
        </w:rPr>
        <w:t xml:space="preserve"> made using </w:t>
      </w:r>
      <w:r w:rsidR="00792A4B" w:rsidRPr="00953E4F">
        <w:rPr>
          <w:color w:val="000000" w:themeColor="text1"/>
          <w:lang w:val="en-US"/>
        </w:rPr>
        <w:t>second-</w:t>
      </w:r>
      <w:r w:rsidR="00290DBB" w:rsidRPr="00953E4F">
        <w:rPr>
          <w:color w:val="000000" w:themeColor="text1"/>
          <w:lang w:val="en-US"/>
        </w:rPr>
        <w:t xml:space="preserve">hand, </w:t>
      </w:r>
      <w:r w:rsidR="00135E68" w:rsidRPr="00953E4F">
        <w:rPr>
          <w:color w:val="000000" w:themeColor="text1"/>
          <w:lang w:val="en-US"/>
        </w:rPr>
        <w:t xml:space="preserve">pre-loved denim that is meticulously selected and carefully processed, eliminating waste and resulting in ultra-soft denim. </w:t>
      </w:r>
      <w:proofErr w:type="spellStart"/>
      <w:r w:rsidR="00884363" w:rsidRPr="00953E4F">
        <w:rPr>
          <w:color w:val="000000" w:themeColor="text1"/>
          <w:lang w:val="en-US"/>
        </w:rPr>
        <w:t>Orta</w:t>
      </w:r>
      <w:proofErr w:type="spellEnd"/>
      <w:r w:rsidR="00884363" w:rsidRPr="00953E4F">
        <w:rPr>
          <w:color w:val="000000" w:themeColor="text1"/>
          <w:lang w:val="en-US"/>
        </w:rPr>
        <w:t xml:space="preserve"> Blu dye technology and EIM environmental impact software are used to create this innovative range</w:t>
      </w:r>
      <w:r w:rsidR="00FF023A" w:rsidRPr="00953E4F">
        <w:rPr>
          <w:color w:val="000000" w:themeColor="text1"/>
          <w:lang w:val="en-US"/>
        </w:rPr>
        <w:t xml:space="preserve">, which also meets </w:t>
      </w:r>
      <w:r w:rsidR="00307429">
        <w:rPr>
          <w:color w:val="000000" w:themeColor="text1"/>
          <w:lang w:val="en-US"/>
        </w:rPr>
        <w:t>certification requirements for the</w:t>
      </w:r>
      <w:r w:rsidR="00FF023A" w:rsidRPr="00953E4F">
        <w:rPr>
          <w:color w:val="000000" w:themeColor="text1"/>
          <w:lang w:val="en-US"/>
        </w:rPr>
        <w:t xml:space="preserve"> Global Recycled Standard</w:t>
      </w:r>
      <w:r w:rsidR="00B13460">
        <w:rPr>
          <w:color w:val="000000" w:themeColor="text1"/>
          <w:lang w:val="en-US"/>
        </w:rPr>
        <w:t xml:space="preserve"> (GRS)</w:t>
      </w:r>
      <w:r w:rsidR="00307429">
        <w:rPr>
          <w:color w:val="000000" w:themeColor="text1"/>
          <w:lang w:val="en-US"/>
        </w:rPr>
        <w:t xml:space="preserve">, </w:t>
      </w:r>
      <w:r w:rsidR="005048FD">
        <w:rPr>
          <w:color w:val="000000" w:themeColor="text1"/>
          <w:lang w:val="en-US"/>
        </w:rPr>
        <w:t>which</w:t>
      </w:r>
      <w:r w:rsidR="00307429">
        <w:rPr>
          <w:color w:val="000000" w:themeColor="text1"/>
          <w:lang w:val="en-US"/>
        </w:rPr>
        <w:t xml:space="preserve"> verifies</w:t>
      </w:r>
      <w:r w:rsidR="005048FD">
        <w:rPr>
          <w:color w:val="000000" w:themeColor="text1"/>
          <w:lang w:val="en-US"/>
        </w:rPr>
        <w:t xml:space="preserve"> the use of</w:t>
      </w:r>
      <w:r w:rsidR="00636864" w:rsidRPr="00307429">
        <w:rPr>
          <w:color w:val="000000" w:themeColor="text1"/>
          <w:lang w:val="en-US"/>
        </w:rPr>
        <w:t xml:space="preserve"> </w:t>
      </w:r>
      <w:r w:rsidR="00636864" w:rsidRPr="00E31881">
        <w:rPr>
          <w:color w:val="536869"/>
          <w:shd w:val="clear" w:color="auto" w:fill="FFFFFF"/>
        </w:rPr>
        <w:t xml:space="preserve">responsible social, environmental and chemical </w:t>
      </w:r>
      <w:r w:rsidR="005048FD">
        <w:rPr>
          <w:color w:val="536869"/>
          <w:shd w:val="clear" w:color="auto" w:fill="FFFFFF"/>
        </w:rPr>
        <w:t>production practices</w:t>
      </w:r>
      <w:r w:rsidR="00884363" w:rsidRPr="00636864">
        <w:rPr>
          <w:color w:val="000000" w:themeColor="text1"/>
          <w:lang w:val="en-US"/>
        </w:rPr>
        <w:t>.</w:t>
      </w:r>
      <w:r w:rsidR="00884363" w:rsidRPr="00953E4F">
        <w:rPr>
          <w:color w:val="000000" w:themeColor="text1"/>
          <w:lang w:val="en-US"/>
        </w:rPr>
        <w:t xml:space="preserve"> Available in four styles and f</w:t>
      </w:r>
      <w:r w:rsidR="00135E68" w:rsidRPr="00953E4F">
        <w:rPr>
          <w:color w:val="000000" w:themeColor="text1"/>
          <w:lang w:val="en-US"/>
        </w:rPr>
        <w:t xml:space="preserve">inished in three unique washes designed in collaboration with top Italian </w:t>
      </w:r>
      <w:r w:rsidR="008634E4" w:rsidRPr="00953E4F">
        <w:rPr>
          <w:color w:val="000000" w:themeColor="text1"/>
          <w:lang w:val="en-US"/>
        </w:rPr>
        <w:t>laundry</w:t>
      </w:r>
      <w:r w:rsidR="00135E68" w:rsidRPr="00953E4F">
        <w:rPr>
          <w:color w:val="000000" w:themeColor="text1"/>
          <w:lang w:val="en-US"/>
        </w:rPr>
        <w:t xml:space="preserve"> houses, Reborn Denim </w:t>
      </w:r>
      <w:r w:rsidR="00E418BB" w:rsidRPr="00953E4F">
        <w:rPr>
          <w:color w:val="000000" w:themeColor="text1"/>
          <w:lang w:val="en-US"/>
        </w:rPr>
        <w:t>makes a strong style statement.</w:t>
      </w:r>
    </w:p>
    <w:p w14:paraId="605D631A" w14:textId="77777777" w:rsidR="00E418BB" w:rsidRPr="00953E4F" w:rsidRDefault="00E418BB" w:rsidP="005B0D78">
      <w:pPr>
        <w:jc w:val="both"/>
        <w:rPr>
          <w:color w:val="000000" w:themeColor="text1"/>
          <w:lang w:val="en-US"/>
        </w:rPr>
      </w:pPr>
    </w:p>
    <w:p w14:paraId="79AFD0F5" w14:textId="77777777" w:rsidR="00AB2E57" w:rsidRPr="00953E4F" w:rsidRDefault="00E418BB" w:rsidP="005B0D78">
      <w:pPr>
        <w:jc w:val="both"/>
        <w:rPr>
          <w:color w:val="000000" w:themeColor="text1"/>
          <w:lang w:val="en-US"/>
        </w:rPr>
      </w:pPr>
      <w:r w:rsidRPr="00953E4F">
        <w:rPr>
          <w:color w:val="000000" w:themeColor="text1"/>
          <w:lang w:val="en-US"/>
        </w:rPr>
        <w:t xml:space="preserve">Celebrated for its lightweight feel, strength and eco manufacturing, </w:t>
      </w:r>
      <w:r w:rsidRPr="00953E4F">
        <w:rPr>
          <w:b/>
          <w:color w:val="000000" w:themeColor="text1"/>
          <w:lang w:val="en-US"/>
        </w:rPr>
        <w:t>Natural Hemp Fiber</w:t>
      </w:r>
      <w:r w:rsidRPr="00953E4F">
        <w:rPr>
          <w:color w:val="000000" w:themeColor="text1"/>
          <w:lang w:val="en-US"/>
        </w:rPr>
        <w:t xml:space="preserve"> is produced using zero pesticides and </w:t>
      </w:r>
      <w:r w:rsidR="00290DBB" w:rsidRPr="00953E4F">
        <w:rPr>
          <w:color w:val="000000" w:themeColor="text1"/>
          <w:lang w:val="en-US"/>
        </w:rPr>
        <w:t xml:space="preserve">chemicals, and 70% less </w:t>
      </w:r>
      <w:r w:rsidRPr="00953E4F">
        <w:rPr>
          <w:color w:val="000000" w:themeColor="text1"/>
          <w:lang w:val="en-US"/>
        </w:rPr>
        <w:t>water</w:t>
      </w:r>
      <w:r w:rsidR="00290DBB" w:rsidRPr="00953E4F">
        <w:rPr>
          <w:color w:val="000000" w:themeColor="text1"/>
          <w:lang w:val="en-US"/>
        </w:rPr>
        <w:t xml:space="preserve"> compared to cotton</w:t>
      </w:r>
      <w:r w:rsidRPr="00953E4F">
        <w:rPr>
          <w:color w:val="000000" w:themeColor="text1"/>
          <w:lang w:val="en-US"/>
        </w:rPr>
        <w:t>, making it an ideal choice for high-quality denim</w:t>
      </w:r>
      <w:r w:rsidR="00884363" w:rsidRPr="00953E4F">
        <w:rPr>
          <w:color w:val="000000" w:themeColor="text1"/>
        </w:rPr>
        <w:t xml:space="preserve">. </w:t>
      </w:r>
      <w:r w:rsidR="00D20AEB" w:rsidRPr="00953E4F">
        <w:rPr>
          <w:color w:val="000000" w:themeColor="text1"/>
        </w:rPr>
        <w:t xml:space="preserve">Natural Hemp </w:t>
      </w:r>
      <w:proofErr w:type="spellStart"/>
      <w:r w:rsidR="00D20AEB" w:rsidRPr="00953E4F">
        <w:rPr>
          <w:color w:val="000000" w:themeColor="text1"/>
        </w:rPr>
        <w:t>Fiber</w:t>
      </w:r>
      <w:proofErr w:type="spellEnd"/>
      <w:r w:rsidR="00D20AEB" w:rsidRPr="00953E4F">
        <w:rPr>
          <w:color w:val="000000" w:themeColor="text1"/>
        </w:rPr>
        <w:t xml:space="preserve"> is used </w:t>
      </w:r>
      <w:r w:rsidR="00884363" w:rsidRPr="00953E4F">
        <w:rPr>
          <w:color w:val="000000" w:themeColor="text1"/>
        </w:rPr>
        <w:t xml:space="preserve">in </w:t>
      </w:r>
      <w:r w:rsidR="00884363" w:rsidRPr="00953E4F">
        <w:rPr>
          <w:color w:val="000000" w:themeColor="text1"/>
          <w:lang w:val="en-US"/>
        </w:rPr>
        <w:t>two flattering styles and two</w:t>
      </w:r>
      <w:r w:rsidR="00B536F8" w:rsidRPr="00953E4F">
        <w:rPr>
          <w:color w:val="000000" w:themeColor="text1"/>
          <w:lang w:val="en-US"/>
        </w:rPr>
        <w:t xml:space="preserve"> different washes</w:t>
      </w:r>
      <w:r w:rsidRPr="00953E4F">
        <w:rPr>
          <w:color w:val="000000" w:themeColor="text1"/>
          <w:lang w:val="en-US"/>
        </w:rPr>
        <w:t xml:space="preserve">. </w:t>
      </w:r>
    </w:p>
    <w:p w14:paraId="68F03226" w14:textId="77777777" w:rsidR="00AB2E57" w:rsidRPr="00953E4F" w:rsidRDefault="00AB2E57" w:rsidP="005B0D78">
      <w:pPr>
        <w:jc w:val="both"/>
        <w:rPr>
          <w:b/>
          <w:color w:val="000000" w:themeColor="text1"/>
          <w:lang w:val="en-US"/>
        </w:rPr>
      </w:pPr>
    </w:p>
    <w:p w14:paraId="61C0D26A" w14:textId="2C199632" w:rsidR="00612172" w:rsidRPr="00953E4F" w:rsidRDefault="00E418BB" w:rsidP="005B0D78">
      <w:pPr>
        <w:jc w:val="both"/>
        <w:rPr>
          <w:color w:val="000000" w:themeColor="text1"/>
          <w:lang w:val="en-US"/>
        </w:rPr>
      </w:pPr>
      <w:r w:rsidRPr="00953E4F">
        <w:rPr>
          <w:b/>
          <w:color w:val="000000" w:themeColor="text1"/>
          <w:lang w:val="en-US"/>
        </w:rPr>
        <w:t>Eco Feather Weight</w:t>
      </w:r>
      <w:r w:rsidRPr="00953E4F">
        <w:rPr>
          <w:color w:val="000000" w:themeColor="text1"/>
          <w:lang w:val="en-US"/>
        </w:rPr>
        <w:t xml:space="preserve"> is a super lightweight denim made using post-consumer cotton and recycled polyester fiber. Breathable, ultra-s</w:t>
      </w:r>
      <w:r w:rsidR="00A9721A">
        <w:rPr>
          <w:color w:val="000000" w:themeColor="text1"/>
          <w:lang w:val="en-US"/>
        </w:rPr>
        <w:t>h</w:t>
      </w:r>
      <w:r w:rsidRPr="00953E4F">
        <w:rPr>
          <w:color w:val="000000" w:themeColor="text1"/>
          <w:lang w:val="en-US"/>
        </w:rPr>
        <w:t>ort, strong and flexible, it is the ideal material for GUESS premium denim and is used across both the men’s and women’s SMART GUESS capsules</w:t>
      </w:r>
      <w:r w:rsidR="00FF023A" w:rsidRPr="00953E4F">
        <w:rPr>
          <w:color w:val="000000" w:themeColor="text1"/>
          <w:lang w:val="en-US"/>
        </w:rPr>
        <w:t xml:space="preserve">. This high-tech collection </w:t>
      </w:r>
      <w:r w:rsidR="00B13460">
        <w:rPr>
          <w:color w:val="000000" w:themeColor="text1"/>
        </w:rPr>
        <w:t>is GRS certified for its recycled materials and responsible production, and</w:t>
      </w:r>
      <w:r w:rsidR="00233494" w:rsidRPr="00953E4F">
        <w:rPr>
          <w:color w:val="000000" w:themeColor="text1"/>
        </w:rPr>
        <w:t xml:space="preserve"> </w:t>
      </w:r>
      <w:r w:rsidR="00FF023A" w:rsidRPr="00953E4F">
        <w:rPr>
          <w:color w:val="000000" w:themeColor="text1"/>
        </w:rPr>
        <w:t>features</w:t>
      </w:r>
      <w:r w:rsidR="00FF023A" w:rsidRPr="00953E4F">
        <w:rPr>
          <w:color w:val="000000" w:themeColor="text1"/>
          <w:lang w:val="en-US"/>
        </w:rPr>
        <w:t xml:space="preserve"> four different styles and four striking washes for women, alongside two unique washes and two styles for men. </w:t>
      </w:r>
    </w:p>
    <w:p w14:paraId="3D551AF4" w14:textId="77777777" w:rsidR="00612172" w:rsidRPr="00953E4F" w:rsidRDefault="00612172" w:rsidP="005B0D78">
      <w:pPr>
        <w:jc w:val="both"/>
        <w:rPr>
          <w:color w:val="000000" w:themeColor="text1"/>
          <w:lang w:val="en-US"/>
        </w:rPr>
      </w:pPr>
    </w:p>
    <w:p w14:paraId="04F7D271" w14:textId="77777777" w:rsidR="003731F7" w:rsidRPr="00953E4F" w:rsidRDefault="00E418BB" w:rsidP="005B0D78">
      <w:pPr>
        <w:jc w:val="both"/>
        <w:rPr>
          <w:color w:val="000000" w:themeColor="text1"/>
          <w:lang w:val="en-US"/>
        </w:rPr>
      </w:pPr>
      <w:r w:rsidRPr="00953E4F">
        <w:rPr>
          <w:color w:val="000000" w:themeColor="text1"/>
          <w:lang w:val="en-US"/>
        </w:rPr>
        <w:t xml:space="preserve">Harnessing the artisanal skills of Italian </w:t>
      </w:r>
      <w:r w:rsidR="008634E4" w:rsidRPr="00953E4F">
        <w:rPr>
          <w:color w:val="000000" w:themeColor="text1"/>
          <w:lang w:val="en-US"/>
        </w:rPr>
        <w:t xml:space="preserve">laundry </w:t>
      </w:r>
      <w:r w:rsidRPr="00953E4F">
        <w:rPr>
          <w:color w:val="000000" w:themeColor="text1"/>
          <w:lang w:val="en-US"/>
        </w:rPr>
        <w:t xml:space="preserve">masters, </w:t>
      </w:r>
      <w:r w:rsidRPr="00953E4F">
        <w:rPr>
          <w:b/>
          <w:color w:val="000000" w:themeColor="text1"/>
          <w:lang w:val="en-US"/>
        </w:rPr>
        <w:t>‘Italian Wash’</w:t>
      </w:r>
      <w:r w:rsidRPr="00953E4F">
        <w:rPr>
          <w:color w:val="000000" w:themeColor="text1"/>
          <w:lang w:val="en-US"/>
        </w:rPr>
        <w:t xml:space="preserve"> pieces are </w:t>
      </w:r>
      <w:r w:rsidR="00FC1475" w:rsidRPr="00953E4F">
        <w:rPr>
          <w:color w:val="000000" w:themeColor="text1"/>
          <w:lang w:val="en-US"/>
        </w:rPr>
        <w:t xml:space="preserve">designed globally and </w:t>
      </w:r>
      <w:r w:rsidR="00792A4B" w:rsidRPr="00953E4F">
        <w:rPr>
          <w:color w:val="000000" w:themeColor="text1"/>
          <w:lang w:val="en-US"/>
        </w:rPr>
        <w:t>crafted locally</w:t>
      </w:r>
      <w:r w:rsidRPr="00953E4F">
        <w:rPr>
          <w:color w:val="000000" w:themeColor="text1"/>
          <w:lang w:val="en-US"/>
        </w:rPr>
        <w:t>, enhancing today’s style codes with Italian</w:t>
      </w:r>
      <w:r w:rsidR="008634E4" w:rsidRPr="00953E4F">
        <w:rPr>
          <w:color w:val="000000" w:themeColor="text1"/>
          <w:lang w:val="en-US"/>
        </w:rPr>
        <w:t xml:space="preserve"> quality</w:t>
      </w:r>
      <w:r w:rsidRPr="00953E4F">
        <w:rPr>
          <w:color w:val="000000" w:themeColor="text1"/>
          <w:lang w:val="en-US"/>
        </w:rPr>
        <w:t>.</w:t>
      </w:r>
      <w:r w:rsidR="00FF023A" w:rsidRPr="00953E4F">
        <w:rPr>
          <w:color w:val="000000" w:themeColor="text1"/>
          <w:lang w:val="en-US"/>
        </w:rPr>
        <w:t xml:space="preserve"> This stunning range uses </w:t>
      </w:r>
      <w:proofErr w:type="spellStart"/>
      <w:r w:rsidR="00FF023A" w:rsidRPr="00953E4F">
        <w:rPr>
          <w:color w:val="000000" w:themeColor="text1"/>
          <w:lang w:val="en-US"/>
        </w:rPr>
        <w:t>Orta</w:t>
      </w:r>
      <w:proofErr w:type="spellEnd"/>
      <w:r w:rsidR="00FF023A" w:rsidRPr="00953E4F">
        <w:rPr>
          <w:color w:val="000000" w:themeColor="text1"/>
          <w:lang w:val="en-US"/>
        </w:rPr>
        <w:t xml:space="preserve"> Blue dye technology to create three beautiful washes and three feminine styles for women, and three men’s styles with a further three head-turning washes.</w:t>
      </w:r>
    </w:p>
    <w:p w14:paraId="3250FDB0" w14:textId="77777777" w:rsidR="005E61EB" w:rsidRPr="00953E4F" w:rsidRDefault="005E61EB" w:rsidP="005B0D78">
      <w:pPr>
        <w:jc w:val="both"/>
        <w:rPr>
          <w:color w:val="000000" w:themeColor="text1"/>
          <w:lang w:val="en-US"/>
        </w:rPr>
      </w:pPr>
    </w:p>
    <w:p w14:paraId="68210B19" w14:textId="77777777" w:rsidR="005E61EB" w:rsidRPr="00953E4F" w:rsidRDefault="005E61EB" w:rsidP="005B0D78">
      <w:pPr>
        <w:jc w:val="both"/>
        <w:rPr>
          <w:color w:val="000000" w:themeColor="text1"/>
          <w:lang w:val="en-US"/>
        </w:rPr>
      </w:pPr>
    </w:p>
    <w:p w14:paraId="56B3A6D5" w14:textId="77777777" w:rsidR="005E61EB" w:rsidRDefault="005E61EB" w:rsidP="005B0D78">
      <w:pPr>
        <w:jc w:val="both"/>
        <w:rPr>
          <w:lang w:val="en-US"/>
        </w:rPr>
      </w:pPr>
    </w:p>
    <w:p w14:paraId="451410AC" w14:textId="77777777" w:rsidR="005E61EB" w:rsidRDefault="005E61EB" w:rsidP="005B0D78">
      <w:pPr>
        <w:jc w:val="both"/>
        <w:rPr>
          <w:lang w:val="en-US"/>
        </w:rPr>
      </w:pPr>
    </w:p>
    <w:p w14:paraId="2DD0616A" w14:textId="77777777" w:rsidR="005E61EB" w:rsidRDefault="005E61EB" w:rsidP="007C5973">
      <w:pPr>
        <w:rPr>
          <w:lang w:val="en-US"/>
        </w:rPr>
      </w:pPr>
    </w:p>
    <w:p w14:paraId="2E35EB90" w14:textId="77777777" w:rsidR="005E61EB" w:rsidRDefault="005E61EB" w:rsidP="007C5973">
      <w:pPr>
        <w:rPr>
          <w:lang w:val="en-US"/>
        </w:rPr>
      </w:pPr>
    </w:p>
    <w:p w14:paraId="659AB4CC" w14:textId="77777777" w:rsidR="00FF1905" w:rsidRDefault="00FF1905" w:rsidP="007C5973">
      <w:pPr>
        <w:rPr>
          <w:lang w:val="en-US"/>
        </w:rPr>
      </w:pPr>
    </w:p>
    <w:p w14:paraId="7B16ECDE" w14:textId="77777777" w:rsidR="00FF1905" w:rsidRDefault="00FF1905" w:rsidP="007C5973">
      <w:pPr>
        <w:rPr>
          <w:lang w:val="en-US"/>
        </w:rPr>
      </w:pPr>
    </w:p>
    <w:p w14:paraId="3989FD08" w14:textId="77777777" w:rsidR="00FF1905" w:rsidRDefault="00FF1905" w:rsidP="007C5973">
      <w:pPr>
        <w:rPr>
          <w:lang w:val="en-US"/>
        </w:rPr>
      </w:pPr>
    </w:p>
    <w:p w14:paraId="7DBCE376" w14:textId="77777777" w:rsidR="00FF1905" w:rsidRDefault="00A0430D" w:rsidP="00387939">
      <w:pPr>
        <w:jc w:val="center"/>
        <w:rPr>
          <w:lang w:val="en-US"/>
        </w:rPr>
      </w:pPr>
      <w:r>
        <w:rPr>
          <w:noProof/>
          <w:lang w:val="en-US"/>
        </w:rPr>
        <w:drawing>
          <wp:inline distT="0" distB="0" distL="0" distR="0" wp14:anchorId="30B47B3A" wp14:editId="16E82229">
            <wp:extent cx="1251110" cy="16681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1GA21 D4CN 1_LCAC MOM JEAN - SMARTGUESS E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873" cy="1706495"/>
                    </a:xfrm>
                    <a:prstGeom prst="rect">
                      <a:avLst/>
                    </a:prstGeom>
                  </pic:spPr>
                </pic:pic>
              </a:graphicData>
            </a:graphic>
          </wp:inline>
        </w:drawing>
      </w:r>
      <w:r>
        <w:rPr>
          <w:noProof/>
          <w:lang w:val="en-US"/>
        </w:rPr>
        <w:drawing>
          <wp:inline distT="0" distB="0" distL="0" distR="0" wp14:anchorId="62733A50" wp14:editId="7990EA79">
            <wp:extent cx="1295400" cy="17271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1GK19 D3ZT 7_POPU Uma Dress Reborn Denim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232" cy="1761642"/>
                    </a:xfrm>
                    <a:prstGeom prst="rect">
                      <a:avLst/>
                    </a:prstGeom>
                  </pic:spPr>
                </pic:pic>
              </a:graphicData>
            </a:graphic>
          </wp:inline>
        </w:drawing>
      </w:r>
      <w:r>
        <w:rPr>
          <w:noProof/>
          <w:lang w:val="en-US"/>
        </w:rPr>
        <w:drawing>
          <wp:inline distT="0" distB="0" distL="0" distR="0" wp14:anchorId="478014E0" wp14:editId="17ADA507">
            <wp:extent cx="1246822" cy="1662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1GN36 D4CO 3_DZEB DORIA CUT JACKET - SMARTGUESS E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306" cy="1692406"/>
                    </a:xfrm>
                    <a:prstGeom prst="rect">
                      <a:avLst/>
                    </a:prstGeom>
                  </pic:spPr>
                </pic:pic>
              </a:graphicData>
            </a:graphic>
          </wp:inline>
        </w:drawing>
      </w:r>
      <w:r>
        <w:rPr>
          <w:noProof/>
          <w:lang w:val="en-US"/>
        </w:rPr>
        <w:drawing>
          <wp:inline distT="0" distB="0" distL="0" distR="0" wp14:anchorId="7BA0B43D" wp14:editId="5F2F78ED">
            <wp:extent cx="1271111" cy="16948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1GP71 KAF4 2_G1BH URSULA TOP - SMARTGUESS E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015" cy="1721354"/>
                    </a:xfrm>
                    <a:prstGeom prst="rect">
                      <a:avLst/>
                    </a:prstGeom>
                  </pic:spPr>
                </pic:pic>
              </a:graphicData>
            </a:graphic>
          </wp:inline>
        </w:drawing>
      </w:r>
    </w:p>
    <w:p w14:paraId="526F119D" w14:textId="77777777" w:rsidR="00387939" w:rsidRDefault="00387939" w:rsidP="00387939">
      <w:pPr>
        <w:jc w:val="center"/>
        <w:rPr>
          <w:lang w:val="en-US"/>
        </w:rPr>
      </w:pPr>
    </w:p>
    <w:p w14:paraId="0A0395AC" w14:textId="77777777" w:rsidR="00387939" w:rsidRDefault="00387939" w:rsidP="00387939">
      <w:pPr>
        <w:jc w:val="center"/>
        <w:rPr>
          <w:lang w:val="en-US"/>
        </w:rPr>
      </w:pPr>
    </w:p>
    <w:p w14:paraId="46918E99" w14:textId="77777777" w:rsidR="00387939" w:rsidRDefault="00387939" w:rsidP="00387939">
      <w:pPr>
        <w:jc w:val="center"/>
        <w:rPr>
          <w:lang w:val="en-US"/>
        </w:rPr>
      </w:pPr>
      <w:r>
        <w:rPr>
          <w:noProof/>
          <w:lang w:val="en-US"/>
        </w:rPr>
        <w:drawing>
          <wp:inline distT="0" distB="0" distL="0" distR="0" wp14:anchorId="3B3F042C" wp14:editId="7B8FF149">
            <wp:extent cx="1128236" cy="15043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1GA27 D46AA_FLO1 - CHRIS - SMARTGUESS EC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6863" cy="1515817"/>
                    </a:xfrm>
                    <a:prstGeom prst="rect">
                      <a:avLst/>
                    </a:prstGeom>
                  </pic:spPr>
                </pic:pic>
              </a:graphicData>
            </a:graphic>
          </wp:inline>
        </w:drawing>
      </w:r>
      <w:r>
        <w:rPr>
          <w:noProof/>
          <w:lang w:val="en-US"/>
        </w:rPr>
        <w:drawing>
          <wp:inline distT="0" distB="0" distL="0" distR="0" wp14:anchorId="5C286D89" wp14:editId="15FF0FE4">
            <wp:extent cx="1228090" cy="16374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1RI71 I3Z1_TWHT ORIGINAL LOGO TEE - SMARTGU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044" cy="1653392"/>
                    </a:xfrm>
                    <a:prstGeom prst="rect">
                      <a:avLst/>
                    </a:prstGeom>
                  </pic:spPr>
                </pic:pic>
              </a:graphicData>
            </a:graphic>
          </wp:inline>
        </w:drawing>
      </w:r>
      <w:r>
        <w:rPr>
          <w:noProof/>
          <w:lang w:val="en-US"/>
        </w:rPr>
        <w:drawing>
          <wp:inline distT="0" distB="0" distL="0" distR="0" wp14:anchorId="75115F9D" wp14:editId="368DF64F">
            <wp:extent cx="1292543" cy="17233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1GQ54 KAIJ1_G653 WINFRED SWEATER - SMARTGUESS ECO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0762" cy="1747683"/>
                    </a:xfrm>
                    <a:prstGeom prst="rect">
                      <a:avLst/>
                    </a:prstGeom>
                  </pic:spPr>
                </pic:pic>
              </a:graphicData>
            </a:graphic>
          </wp:inline>
        </w:drawing>
      </w:r>
      <w:r>
        <w:rPr>
          <w:noProof/>
          <w:lang w:val="en-US"/>
        </w:rPr>
        <w:drawing>
          <wp:inline distT="0" distB="0" distL="0" distR="0" wp14:anchorId="7F2EFA4E" wp14:editId="484578B9">
            <wp:extent cx="1314133" cy="1752177"/>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1RN14 WDP61_G1CQ WILLIAM JACKET - SMARTGUESS EC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7451" cy="1756601"/>
                    </a:xfrm>
                    <a:prstGeom prst="rect">
                      <a:avLst/>
                    </a:prstGeom>
                  </pic:spPr>
                </pic:pic>
              </a:graphicData>
            </a:graphic>
          </wp:inline>
        </w:drawing>
      </w:r>
    </w:p>
    <w:p w14:paraId="59185660" w14:textId="77777777" w:rsidR="00FF1905" w:rsidRDefault="00FF1905" w:rsidP="007C5973">
      <w:pPr>
        <w:rPr>
          <w:lang w:val="en-US"/>
        </w:rPr>
      </w:pPr>
    </w:p>
    <w:p w14:paraId="15B69611" w14:textId="77777777" w:rsidR="00FF1905" w:rsidRDefault="00FF1905" w:rsidP="007C5973">
      <w:pPr>
        <w:rPr>
          <w:lang w:val="en-US"/>
        </w:rPr>
      </w:pPr>
    </w:p>
    <w:p w14:paraId="18A7C0F3" w14:textId="77777777" w:rsidR="005E61EB" w:rsidRPr="005E61EB" w:rsidRDefault="005E61EB" w:rsidP="005E61EB">
      <w:pPr>
        <w:jc w:val="both"/>
        <w:rPr>
          <w:rFonts w:ascii="Arial" w:hAnsi="Arial" w:cs="Arial"/>
          <w:sz w:val="16"/>
          <w:szCs w:val="16"/>
        </w:rPr>
      </w:pPr>
      <w:r w:rsidRPr="005E61EB">
        <w:rPr>
          <w:rFonts w:ascii="Arial" w:hAnsi="Arial" w:cs="Arial"/>
          <w:b/>
          <w:bCs/>
          <w:sz w:val="16"/>
          <w:szCs w:val="16"/>
          <w:u w:val="single"/>
        </w:rPr>
        <w:t xml:space="preserve">About </w:t>
      </w:r>
      <w:proofErr w:type="gramStart"/>
      <w:r w:rsidRPr="005E61EB">
        <w:rPr>
          <w:rFonts w:ascii="Arial" w:hAnsi="Arial" w:cs="Arial"/>
          <w:b/>
          <w:bCs/>
          <w:sz w:val="16"/>
          <w:szCs w:val="16"/>
          <w:u w:val="single"/>
        </w:rPr>
        <w:t>GUESS?,</w:t>
      </w:r>
      <w:proofErr w:type="gramEnd"/>
      <w:r w:rsidRPr="005E61EB">
        <w:rPr>
          <w:rFonts w:ascii="Arial" w:hAnsi="Arial" w:cs="Arial"/>
          <w:b/>
          <w:bCs/>
          <w:sz w:val="16"/>
          <w:szCs w:val="16"/>
          <w:u w:val="single"/>
        </w:rPr>
        <w:t xml:space="preserve"> Inc.</w:t>
      </w:r>
    </w:p>
    <w:p w14:paraId="76A1FBA5" w14:textId="77777777" w:rsidR="005E61EB" w:rsidRPr="005E61EB" w:rsidRDefault="005E61EB" w:rsidP="005E61EB">
      <w:pPr>
        <w:jc w:val="both"/>
        <w:rPr>
          <w:rFonts w:ascii="Arial" w:hAnsi="Arial" w:cs="Arial"/>
          <w:sz w:val="16"/>
          <w:szCs w:val="16"/>
        </w:rPr>
      </w:pPr>
      <w:r w:rsidRPr="005E61EB">
        <w:rPr>
          <w:rFonts w:ascii="Arial" w:hAnsi="Arial" w:cs="Arial"/>
          <w:sz w:val="16"/>
          <w:szCs w:val="16"/>
        </w:rPr>
        <w:t xml:space="preserve">Established in 1981, GUESS began as a jeans company and has since successfully grown into a global lifestyle brand.  </w:t>
      </w:r>
      <w:proofErr w:type="gramStart"/>
      <w:r w:rsidRPr="005E61EB">
        <w:rPr>
          <w:rFonts w:ascii="Arial" w:hAnsi="Arial" w:cs="Arial"/>
          <w:sz w:val="16"/>
          <w:szCs w:val="16"/>
        </w:rPr>
        <w:t>Guess?,</w:t>
      </w:r>
      <w:proofErr w:type="gramEnd"/>
      <w:r w:rsidRPr="005E61EB">
        <w:rPr>
          <w:rFonts w:ascii="Arial" w:hAnsi="Arial" w:cs="Arial"/>
          <w:sz w:val="16"/>
          <w:szCs w:val="16"/>
        </w:rPr>
        <w:t xml:space="preserve">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 August 1, 2020, the Company directly operated 1,084 retail stores in the Americas, Europe and Asia. The Company’s partners and distributors operated 538 additional retail stores worldwide. As of August 1, 2020, the Company and its partners and distributors operated in approximately 100 countries worldwide. For more information about the Company, please visit </w:t>
      </w:r>
      <w:hyperlink r:id="rId16" w:history="1">
        <w:r w:rsidRPr="005E61EB">
          <w:rPr>
            <w:rStyle w:val="Hyperlink"/>
            <w:rFonts w:ascii="Arial" w:hAnsi="Arial" w:cs="Arial"/>
            <w:sz w:val="16"/>
            <w:szCs w:val="16"/>
          </w:rPr>
          <w:t>www.guess.com</w:t>
        </w:r>
      </w:hyperlink>
      <w:r w:rsidRPr="005E61EB">
        <w:rPr>
          <w:rFonts w:ascii="Arial" w:hAnsi="Arial" w:cs="Arial"/>
          <w:sz w:val="16"/>
          <w:szCs w:val="16"/>
        </w:rPr>
        <w:t>.</w:t>
      </w:r>
    </w:p>
    <w:p w14:paraId="3F3FF32F" w14:textId="77777777" w:rsidR="005E61EB" w:rsidRDefault="005E61EB" w:rsidP="005E61EB">
      <w:pPr>
        <w:rPr>
          <w:b/>
          <w:bCs/>
          <w:sz w:val="21"/>
          <w:szCs w:val="21"/>
          <w:u w:val="single"/>
        </w:rPr>
      </w:pPr>
    </w:p>
    <w:p w14:paraId="136130DD" w14:textId="77777777" w:rsidR="005E61EB" w:rsidRDefault="005E61EB" w:rsidP="005E61EB"/>
    <w:p w14:paraId="129C3926" w14:textId="77777777" w:rsidR="00064BB2" w:rsidRPr="004251AD" w:rsidRDefault="00064BB2" w:rsidP="00064BB2">
      <w:pPr>
        <w:pStyle w:val="NoSpacing"/>
        <w:jc w:val="both"/>
        <w:rPr>
          <w:b/>
          <w:sz w:val="16"/>
          <w:szCs w:val="16"/>
          <w:u w:val="single"/>
        </w:rPr>
      </w:pPr>
      <w:r w:rsidRPr="004251AD">
        <w:rPr>
          <w:b/>
          <w:bCs/>
          <w:sz w:val="16"/>
          <w:szCs w:val="16"/>
          <w:u w:val="single"/>
        </w:rPr>
        <w:t>About GUESS Sustainability</w:t>
      </w:r>
      <w:r w:rsidRPr="004251AD">
        <w:rPr>
          <w:b/>
          <w:sz w:val="16"/>
          <w:szCs w:val="16"/>
          <w:u w:val="single"/>
        </w:rPr>
        <w:t xml:space="preserve"> </w:t>
      </w:r>
    </w:p>
    <w:p w14:paraId="0E491663" w14:textId="0BC9E131" w:rsidR="00064BB2" w:rsidRDefault="00064BB2" w:rsidP="00064BB2">
      <w:pPr>
        <w:pStyle w:val="NoSpacing"/>
        <w:jc w:val="both"/>
        <w:rPr>
          <w:sz w:val="16"/>
          <w:szCs w:val="16"/>
        </w:rPr>
      </w:pPr>
      <w:r w:rsidRPr="004251AD">
        <w:rPr>
          <w:sz w:val="16"/>
          <w:szCs w:val="16"/>
        </w:rPr>
        <w:t xml:space="preserve">In 2019, GUESS published its third sustainability report and updated sustainability plan. As part of that plan, the company made commitments to be good water stewards and responsibly source materials. The company is actively pursuing company-wide goals for eco materials sourcing and water saving technology adoption in denim, which is further detailed in its sustainability report, publicly available online.  The GUESS Sustainability program is global, with Guess Europe launching the first eco collection in </w:t>
      </w:r>
      <w:proofErr w:type="gramStart"/>
      <w:r w:rsidRPr="004251AD">
        <w:rPr>
          <w:sz w:val="16"/>
          <w:szCs w:val="16"/>
        </w:rPr>
        <w:t>2016</w:t>
      </w:r>
      <w:r>
        <w:rPr>
          <w:sz w:val="16"/>
          <w:szCs w:val="16"/>
        </w:rPr>
        <w:t>,</w:t>
      </w:r>
      <w:r w:rsidRPr="004251AD">
        <w:rPr>
          <w:sz w:val="16"/>
          <w:szCs w:val="16"/>
        </w:rPr>
        <w:t xml:space="preserve"> and</w:t>
      </w:r>
      <w:proofErr w:type="gramEnd"/>
      <w:r w:rsidRPr="004251AD">
        <w:rPr>
          <w:sz w:val="16"/>
          <w:szCs w:val="16"/>
        </w:rPr>
        <w:t xml:space="preserve"> </w:t>
      </w:r>
      <w:r w:rsidR="00CF6B09">
        <w:rPr>
          <w:sz w:val="16"/>
          <w:szCs w:val="16"/>
        </w:rPr>
        <w:t>has</w:t>
      </w:r>
      <w:r w:rsidRPr="004251AD">
        <w:rPr>
          <w:sz w:val="16"/>
          <w:szCs w:val="16"/>
        </w:rPr>
        <w:t xml:space="preserve"> </w:t>
      </w:r>
      <w:r w:rsidR="00CF6B09">
        <w:rPr>
          <w:sz w:val="16"/>
          <w:szCs w:val="16"/>
        </w:rPr>
        <w:t>e</w:t>
      </w:r>
      <w:r w:rsidRPr="004251AD">
        <w:rPr>
          <w:sz w:val="16"/>
          <w:szCs w:val="16"/>
        </w:rPr>
        <w:t xml:space="preserve">co assortments available throughout the year in the U.S., Canada, Europe and select additional markets worldwide. The company is also an active industry partner on various other sustainability programs. For more information on GUESS Sustainability, visit </w:t>
      </w:r>
      <w:hyperlink r:id="rId17" w:tgtFrame="_blank" w:history="1">
        <w:r w:rsidRPr="004251AD">
          <w:rPr>
            <w:rStyle w:val="Hyperlink"/>
            <w:sz w:val="16"/>
            <w:szCs w:val="16"/>
          </w:rPr>
          <w:t>guess.com/sustainability</w:t>
        </w:r>
      </w:hyperlink>
      <w:r>
        <w:rPr>
          <w:sz w:val="16"/>
          <w:szCs w:val="16"/>
        </w:rPr>
        <w:t>.</w:t>
      </w:r>
    </w:p>
    <w:p w14:paraId="24EC948E" w14:textId="77777777" w:rsidR="00435A61" w:rsidRDefault="00435A61" w:rsidP="007C5973">
      <w:pPr>
        <w:rPr>
          <w:lang w:val="en-US"/>
        </w:rPr>
      </w:pPr>
    </w:p>
    <w:p w14:paraId="230BD518" w14:textId="77777777" w:rsidR="00435A61" w:rsidRDefault="00435A61" w:rsidP="007C5973">
      <w:pPr>
        <w:rPr>
          <w:lang w:val="en-US"/>
        </w:rPr>
      </w:pPr>
    </w:p>
    <w:p w14:paraId="17FAB477" w14:textId="77777777" w:rsidR="00435A61" w:rsidRDefault="00435A61" w:rsidP="007C5973">
      <w:pPr>
        <w:rPr>
          <w:lang w:val="en-US"/>
        </w:rPr>
      </w:pPr>
    </w:p>
    <w:p w14:paraId="07E9FC4C" w14:textId="77777777" w:rsidR="00435A61" w:rsidRDefault="00435A61" w:rsidP="007C5973">
      <w:pPr>
        <w:rPr>
          <w:lang w:val="en-US"/>
        </w:rPr>
      </w:pPr>
    </w:p>
    <w:p w14:paraId="36809287" w14:textId="77777777" w:rsidR="00435A61" w:rsidRDefault="00435A61" w:rsidP="007C5973">
      <w:pPr>
        <w:rPr>
          <w:lang w:val="en-US"/>
        </w:rPr>
      </w:pPr>
    </w:p>
    <w:p w14:paraId="7D82113E" w14:textId="7A9D8FC0" w:rsidR="00435A61" w:rsidRDefault="007A4A83" w:rsidP="007A4A83">
      <w:pPr>
        <w:jc w:val="center"/>
        <w:rPr>
          <w:lang w:val="en-US"/>
        </w:rPr>
      </w:pPr>
      <w:r>
        <w:rPr>
          <w:noProof/>
        </w:rPr>
        <w:drawing>
          <wp:inline distT="0" distB="0" distL="0" distR="0" wp14:anchorId="09A0C1B9" wp14:editId="77348B2E">
            <wp:extent cx="9271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100" cy="406400"/>
                    </a:xfrm>
                    <a:prstGeom prst="rect">
                      <a:avLst/>
                    </a:prstGeom>
                    <a:noFill/>
                    <a:ln>
                      <a:noFill/>
                    </a:ln>
                  </pic:spPr>
                </pic:pic>
              </a:graphicData>
            </a:graphic>
          </wp:inline>
        </w:drawing>
      </w:r>
    </w:p>
    <w:p w14:paraId="01DC6D51" w14:textId="77777777" w:rsidR="00435A61" w:rsidRDefault="00435A61" w:rsidP="007C5973">
      <w:pPr>
        <w:rPr>
          <w:lang w:val="en-US"/>
        </w:rPr>
      </w:pPr>
    </w:p>
    <w:p w14:paraId="005A5E39" w14:textId="77777777" w:rsidR="00435A61" w:rsidRDefault="00435A61" w:rsidP="007C5973">
      <w:pPr>
        <w:rPr>
          <w:lang w:val="en-US"/>
        </w:rPr>
      </w:pPr>
    </w:p>
    <w:p w14:paraId="25DD611D" w14:textId="77777777" w:rsidR="00435A61" w:rsidRDefault="00435A61" w:rsidP="007C5973">
      <w:pPr>
        <w:rPr>
          <w:lang w:val="en-US"/>
        </w:rPr>
      </w:pPr>
    </w:p>
    <w:p w14:paraId="38E36D0C" w14:textId="77777777" w:rsidR="00435A61" w:rsidRDefault="00435A61" w:rsidP="007C5973">
      <w:pPr>
        <w:rPr>
          <w:lang w:val="en-US"/>
        </w:rPr>
      </w:pPr>
    </w:p>
    <w:p w14:paraId="07DB34F0" w14:textId="77777777" w:rsidR="00435A61" w:rsidRDefault="00435A61" w:rsidP="007C5973">
      <w:pPr>
        <w:rPr>
          <w:lang w:val="en-US"/>
        </w:rPr>
      </w:pPr>
    </w:p>
    <w:bookmarkStart w:id="0" w:name="_GoBack"/>
    <w:bookmarkEnd w:id="0"/>
    <w:p w14:paraId="7E0763D0" w14:textId="18FD6CF8" w:rsidR="00435A61" w:rsidRPr="00064BB2" w:rsidRDefault="00435A61" w:rsidP="00EB2191">
      <w:pPr>
        <w:rPr>
          <w:lang w:val="en-US"/>
        </w:rPr>
      </w:pPr>
      <w:r w:rsidRPr="0061182C">
        <w:fldChar w:fldCharType="begin"/>
      </w:r>
      <w:r w:rsidRPr="0061182C">
        <w:instrText xml:space="preserve"> INCLUDEPICTURE  "cid:image002.png@01D2546E.0CB3EE60" \* MERGEFORMATINET </w:instrText>
      </w:r>
      <w:r w:rsidRPr="0061182C">
        <w:fldChar w:fldCharType="separate"/>
      </w:r>
      <w:r w:rsidR="005C7B78">
        <w:fldChar w:fldCharType="begin"/>
      </w:r>
      <w:r w:rsidR="005C7B78">
        <w:instrText xml:space="preserve"> INCLUDEPICTURE  "cid:image002.png@01D2546E.0CB3EE60" \* MERGEFORMATINET </w:instrText>
      </w:r>
      <w:r w:rsidR="005C7B78">
        <w:fldChar w:fldCharType="end"/>
      </w:r>
      <w:r w:rsidRPr="0061182C">
        <w:fldChar w:fldCharType="end"/>
      </w:r>
    </w:p>
    <w:sectPr w:rsidR="00435A61" w:rsidRPr="00064BB2" w:rsidSect="00612172">
      <w:pgSz w:w="11906" w:h="16838"/>
      <w:pgMar w:top="99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AF48" w14:textId="77777777" w:rsidR="00950397" w:rsidRDefault="00950397" w:rsidP="007A3A66">
      <w:r>
        <w:separator/>
      </w:r>
    </w:p>
  </w:endnote>
  <w:endnote w:type="continuationSeparator" w:id="0">
    <w:p w14:paraId="739FD5F4" w14:textId="77777777" w:rsidR="00950397" w:rsidRDefault="00950397" w:rsidP="007A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EAC8" w14:textId="77777777" w:rsidR="00950397" w:rsidRDefault="00950397" w:rsidP="007A3A66">
      <w:r>
        <w:separator/>
      </w:r>
    </w:p>
  </w:footnote>
  <w:footnote w:type="continuationSeparator" w:id="0">
    <w:p w14:paraId="7D36FBEC" w14:textId="77777777" w:rsidR="00950397" w:rsidRDefault="00950397" w:rsidP="007A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73"/>
    <w:rsid w:val="000269E5"/>
    <w:rsid w:val="00055BA5"/>
    <w:rsid w:val="00064BB2"/>
    <w:rsid w:val="0006671C"/>
    <w:rsid w:val="00096F03"/>
    <w:rsid w:val="000A54CA"/>
    <w:rsid w:val="000C568E"/>
    <w:rsid w:val="00135E68"/>
    <w:rsid w:val="00147416"/>
    <w:rsid w:val="00173FAB"/>
    <w:rsid w:val="001F3A0B"/>
    <w:rsid w:val="00233494"/>
    <w:rsid w:val="00290DBB"/>
    <w:rsid w:val="002E251D"/>
    <w:rsid w:val="002E63CD"/>
    <w:rsid w:val="00307429"/>
    <w:rsid w:val="003276B6"/>
    <w:rsid w:val="00362286"/>
    <w:rsid w:val="003731F7"/>
    <w:rsid w:val="00383591"/>
    <w:rsid w:val="00387939"/>
    <w:rsid w:val="00410C36"/>
    <w:rsid w:val="0041727B"/>
    <w:rsid w:val="00435A61"/>
    <w:rsid w:val="00436706"/>
    <w:rsid w:val="00496DAF"/>
    <w:rsid w:val="005048FD"/>
    <w:rsid w:val="00537F72"/>
    <w:rsid w:val="005B0D78"/>
    <w:rsid w:val="005C7B78"/>
    <w:rsid w:val="005E61EB"/>
    <w:rsid w:val="005F125D"/>
    <w:rsid w:val="005F7FD9"/>
    <w:rsid w:val="00612172"/>
    <w:rsid w:val="0063343B"/>
    <w:rsid w:val="00636864"/>
    <w:rsid w:val="006A1944"/>
    <w:rsid w:val="006E2B62"/>
    <w:rsid w:val="006E6287"/>
    <w:rsid w:val="0070421D"/>
    <w:rsid w:val="0078722A"/>
    <w:rsid w:val="00791047"/>
    <w:rsid w:val="00792A4B"/>
    <w:rsid w:val="00795CD6"/>
    <w:rsid w:val="007A3A66"/>
    <w:rsid w:val="007A4A83"/>
    <w:rsid w:val="007C5973"/>
    <w:rsid w:val="007F6FE8"/>
    <w:rsid w:val="00807C3B"/>
    <w:rsid w:val="0082725A"/>
    <w:rsid w:val="008561F4"/>
    <w:rsid w:val="008634E4"/>
    <w:rsid w:val="00874508"/>
    <w:rsid w:val="00877448"/>
    <w:rsid w:val="00884363"/>
    <w:rsid w:val="00950397"/>
    <w:rsid w:val="00953E4F"/>
    <w:rsid w:val="00990F56"/>
    <w:rsid w:val="00A0430D"/>
    <w:rsid w:val="00A9721A"/>
    <w:rsid w:val="00AA038D"/>
    <w:rsid w:val="00AB2E57"/>
    <w:rsid w:val="00AE288D"/>
    <w:rsid w:val="00AF3D9D"/>
    <w:rsid w:val="00B13460"/>
    <w:rsid w:val="00B536F8"/>
    <w:rsid w:val="00B55BE9"/>
    <w:rsid w:val="00B665D6"/>
    <w:rsid w:val="00B8572D"/>
    <w:rsid w:val="00BE6931"/>
    <w:rsid w:val="00C43E2D"/>
    <w:rsid w:val="00C86CB4"/>
    <w:rsid w:val="00CF6B09"/>
    <w:rsid w:val="00D20AEB"/>
    <w:rsid w:val="00D541E4"/>
    <w:rsid w:val="00E11B71"/>
    <w:rsid w:val="00E20480"/>
    <w:rsid w:val="00E31881"/>
    <w:rsid w:val="00E37447"/>
    <w:rsid w:val="00E418BB"/>
    <w:rsid w:val="00EB2191"/>
    <w:rsid w:val="00F02428"/>
    <w:rsid w:val="00FC1475"/>
    <w:rsid w:val="00FF023A"/>
    <w:rsid w:val="00FF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31478"/>
  <w15:docId w15:val="{5509D863-1F82-4235-B47F-F54056C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C5973"/>
    <w:rPr>
      <w:rFonts w:ascii="MyriadPro-Regular" w:hAnsi="MyriadPro-Regular" w:hint="default"/>
      <w:b w:val="0"/>
      <w:bCs w:val="0"/>
      <w:i w:val="0"/>
      <w:iCs w:val="0"/>
      <w:color w:val="129547"/>
      <w:sz w:val="48"/>
      <w:szCs w:val="48"/>
    </w:rPr>
  </w:style>
  <w:style w:type="character" w:styleId="CommentReference">
    <w:name w:val="annotation reference"/>
    <w:basedOn w:val="DefaultParagraphFont"/>
    <w:uiPriority w:val="99"/>
    <w:semiHidden/>
    <w:unhideWhenUsed/>
    <w:rsid w:val="00E418BB"/>
    <w:rPr>
      <w:sz w:val="16"/>
      <w:szCs w:val="16"/>
    </w:rPr>
  </w:style>
  <w:style w:type="paragraph" w:styleId="CommentText">
    <w:name w:val="annotation text"/>
    <w:basedOn w:val="Normal"/>
    <w:link w:val="CommentTextChar"/>
    <w:uiPriority w:val="99"/>
    <w:semiHidden/>
    <w:unhideWhenUsed/>
    <w:rsid w:val="00E418BB"/>
    <w:rPr>
      <w:sz w:val="20"/>
      <w:szCs w:val="20"/>
    </w:rPr>
  </w:style>
  <w:style w:type="character" w:customStyle="1" w:styleId="CommentTextChar">
    <w:name w:val="Comment Text Char"/>
    <w:basedOn w:val="DefaultParagraphFont"/>
    <w:link w:val="CommentText"/>
    <w:uiPriority w:val="99"/>
    <w:semiHidden/>
    <w:rsid w:val="00E418B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418BB"/>
    <w:rPr>
      <w:b/>
      <w:bCs/>
    </w:rPr>
  </w:style>
  <w:style w:type="character" w:customStyle="1" w:styleId="CommentSubjectChar">
    <w:name w:val="Comment Subject Char"/>
    <w:basedOn w:val="CommentTextChar"/>
    <w:link w:val="CommentSubject"/>
    <w:uiPriority w:val="99"/>
    <w:semiHidden/>
    <w:rsid w:val="00E418BB"/>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4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BB"/>
    <w:rPr>
      <w:rFonts w:ascii="Segoe UI" w:hAnsi="Segoe UI" w:cs="Segoe UI"/>
      <w:sz w:val="18"/>
      <w:szCs w:val="18"/>
      <w:lang w:eastAsia="en-GB"/>
    </w:rPr>
  </w:style>
  <w:style w:type="character" w:styleId="Hyperlink">
    <w:name w:val="Hyperlink"/>
    <w:basedOn w:val="DefaultParagraphFont"/>
    <w:uiPriority w:val="99"/>
    <w:unhideWhenUsed/>
    <w:rsid w:val="005E61EB"/>
    <w:rPr>
      <w:color w:val="0563C1"/>
      <w:u w:val="single"/>
    </w:rPr>
  </w:style>
  <w:style w:type="paragraph" w:styleId="Header">
    <w:name w:val="header"/>
    <w:basedOn w:val="Normal"/>
    <w:link w:val="HeaderChar"/>
    <w:uiPriority w:val="99"/>
    <w:unhideWhenUsed/>
    <w:rsid w:val="007A3A66"/>
    <w:pPr>
      <w:tabs>
        <w:tab w:val="center" w:pos="4680"/>
        <w:tab w:val="right" w:pos="9360"/>
      </w:tabs>
    </w:pPr>
  </w:style>
  <w:style w:type="character" w:customStyle="1" w:styleId="HeaderChar">
    <w:name w:val="Header Char"/>
    <w:basedOn w:val="DefaultParagraphFont"/>
    <w:link w:val="Header"/>
    <w:uiPriority w:val="99"/>
    <w:rsid w:val="007A3A66"/>
    <w:rPr>
      <w:rFonts w:ascii="Calibri" w:hAnsi="Calibri" w:cs="Calibri"/>
      <w:lang w:eastAsia="en-GB"/>
    </w:rPr>
  </w:style>
  <w:style w:type="paragraph" w:styleId="Footer">
    <w:name w:val="footer"/>
    <w:basedOn w:val="Normal"/>
    <w:link w:val="FooterChar"/>
    <w:uiPriority w:val="99"/>
    <w:unhideWhenUsed/>
    <w:rsid w:val="007A3A66"/>
    <w:pPr>
      <w:tabs>
        <w:tab w:val="center" w:pos="4680"/>
        <w:tab w:val="right" w:pos="9360"/>
      </w:tabs>
    </w:pPr>
  </w:style>
  <w:style w:type="character" w:customStyle="1" w:styleId="FooterChar">
    <w:name w:val="Footer Char"/>
    <w:basedOn w:val="DefaultParagraphFont"/>
    <w:link w:val="Footer"/>
    <w:uiPriority w:val="99"/>
    <w:rsid w:val="007A3A66"/>
    <w:rPr>
      <w:rFonts w:ascii="Calibri" w:hAnsi="Calibri" w:cs="Calibri"/>
      <w:lang w:eastAsia="en-GB"/>
    </w:rPr>
  </w:style>
  <w:style w:type="paragraph" w:styleId="NoSpacing">
    <w:name w:val="No Spacing"/>
    <w:uiPriority w:val="1"/>
    <w:qFormat/>
    <w:rsid w:val="00064BB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cts.businesswire.com/ct/CT?id=smartlink&amp;url=https%3A%2F%2Fshop.guess.com%2Fen%2Fsustainability%2F&amp;esheet=51958378&amp;newsitemid=20190322005038&amp;lan=en-US&amp;anchor=guess.com%2Fsustainability&amp;index=4&amp;md5=9392488f600ad89cd2e87c3ec9450f34" TargetMode="External"/><Relationship Id="rId2" Type="http://schemas.openxmlformats.org/officeDocument/2006/relationships/styles" Target="styles.xml"/><Relationship Id="rId16" Type="http://schemas.openxmlformats.org/officeDocument/2006/relationships/hyperlink" Target="https://cts.businesswire.com/ct/CT?id=smartlink&amp;url=http%3A%2F%2Fwww.guess.com&amp;esheet=52231907&amp;newsitemid=20200610005193&amp;lan=en-US&amp;anchor=www.guess.com&amp;index=2&amp;md5=f6c539b5ed8b500ead0a591a6511d0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F613-7506-4347-BDCE-B454E80C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ashton</dc:creator>
  <cp:keywords/>
  <dc:description/>
  <cp:lastModifiedBy>Pizzi Francesca</cp:lastModifiedBy>
  <cp:revision>10</cp:revision>
  <dcterms:created xsi:type="dcterms:W3CDTF">2020-10-13T07:38:00Z</dcterms:created>
  <dcterms:modified xsi:type="dcterms:W3CDTF">2020-10-13T12:30:00Z</dcterms:modified>
</cp:coreProperties>
</file>