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AA95" w14:textId="194B0278" w:rsidR="005A3978" w:rsidRPr="001143F5" w:rsidRDefault="0055039A" w:rsidP="005A3978">
      <w:pPr>
        <w:pStyle w:val="berschrift1"/>
        <w:rPr>
          <w:lang w:val="de-DE"/>
        </w:rPr>
      </w:pPr>
      <w:bookmarkStart w:id="0" w:name="_Hlk42183780"/>
      <w:r w:rsidRPr="001143F5">
        <w:rPr>
          <w:noProof/>
          <w:lang w:val="de-DE" w:eastAsia="de-DE"/>
        </w:rPr>
        <w:drawing>
          <wp:inline distT="0" distB="0" distL="0" distR="0" wp14:anchorId="6DFA6E16" wp14:editId="419E29A3">
            <wp:extent cx="4870450" cy="1820408"/>
            <wp:effectExtent l="0" t="0" r="6350" b="889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stretch>
                      <a:fillRect/>
                    </a:stretch>
                  </pic:blipFill>
                  <pic:spPr>
                    <a:xfrm>
                      <a:off x="0" y="0"/>
                      <a:ext cx="4889063" cy="1827365"/>
                    </a:xfrm>
                    <a:prstGeom prst="rect">
                      <a:avLst/>
                    </a:prstGeom>
                  </pic:spPr>
                </pic:pic>
              </a:graphicData>
            </a:graphic>
          </wp:inline>
        </w:drawing>
      </w:r>
      <w:r w:rsidR="00E821DD" w:rsidRPr="001143F5">
        <w:rPr>
          <w:lang w:val="de-DE"/>
        </w:rPr>
        <w:t xml:space="preserve"> Sennheiser Digital 6000 Wireless System dominiert Halbzeit</w:t>
      </w:r>
      <w:r w:rsidR="00804BC0">
        <w:rPr>
          <w:lang w:val="de-DE"/>
        </w:rPr>
        <w:t>s</w:t>
      </w:r>
      <w:r w:rsidR="00DC0D50">
        <w:rPr>
          <w:lang w:val="de-DE"/>
        </w:rPr>
        <w:t>how</w:t>
      </w:r>
      <w:r w:rsidR="00E821DD" w:rsidRPr="001143F5">
        <w:rPr>
          <w:lang w:val="de-DE"/>
        </w:rPr>
        <w:t xml:space="preserve"> </w:t>
      </w:r>
      <w:r w:rsidR="00DC0D50">
        <w:rPr>
          <w:lang w:val="de-DE"/>
        </w:rPr>
        <w:t>des</w:t>
      </w:r>
      <w:r w:rsidR="00E821DD" w:rsidRPr="001143F5">
        <w:rPr>
          <w:lang w:val="de-DE"/>
        </w:rPr>
        <w:t xml:space="preserve"> Super Bowl LVI</w:t>
      </w:r>
    </w:p>
    <w:p w14:paraId="4034A19F" w14:textId="1B2AA52B" w:rsidR="00063B5E" w:rsidRPr="001143F5" w:rsidRDefault="00E821DD" w:rsidP="008B6BBF">
      <w:pPr>
        <w:rPr>
          <w:b/>
          <w:bCs/>
          <w:lang w:val="de-DE"/>
        </w:rPr>
      </w:pPr>
      <w:r w:rsidRPr="001143F5">
        <w:rPr>
          <w:b/>
          <w:bCs/>
          <w:lang w:val="de-DE"/>
        </w:rPr>
        <w:t xml:space="preserve">Fünf von sechs </w:t>
      </w:r>
      <w:r w:rsidR="008F6E58">
        <w:rPr>
          <w:b/>
          <w:bCs/>
          <w:lang w:val="de-DE"/>
        </w:rPr>
        <w:t>Acts</w:t>
      </w:r>
      <w:r w:rsidRPr="001143F5">
        <w:rPr>
          <w:b/>
          <w:bCs/>
          <w:lang w:val="de-DE"/>
        </w:rPr>
        <w:t xml:space="preserve"> wählen Sennheiser Digital 6000 für </w:t>
      </w:r>
      <w:r w:rsidR="00DC0D50">
        <w:rPr>
          <w:b/>
          <w:bCs/>
          <w:lang w:val="de-DE"/>
        </w:rPr>
        <w:t>ihre</w:t>
      </w:r>
      <w:r w:rsidRPr="001143F5">
        <w:rPr>
          <w:b/>
          <w:bCs/>
          <w:lang w:val="de-DE"/>
        </w:rPr>
        <w:t xml:space="preserve"> Halbzeit-</w:t>
      </w:r>
      <w:r w:rsidR="00DC0D50">
        <w:rPr>
          <w:b/>
          <w:bCs/>
          <w:lang w:val="de-DE"/>
        </w:rPr>
        <w:t>Auftritte</w:t>
      </w:r>
      <w:r w:rsidRPr="001143F5">
        <w:rPr>
          <w:b/>
          <w:bCs/>
          <w:lang w:val="de-DE"/>
        </w:rPr>
        <w:t xml:space="preserve"> – darunter 50 Cent, Eminem, Dr. </w:t>
      </w:r>
      <w:proofErr w:type="spellStart"/>
      <w:r w:rsidRPr="001143F5">
        <w:rPr>
          <w:b/>
          <w:bCs/>
          <w:lang w:val="de-DE"/>
        </w:rPr>
        <w:t>Dre</w:t>
      </w:r>
      <w:proofErr w:type="spellEnd"/>
      <w:r w:rsidRPr="001143F5">
        <w:rPr>
          <w:b/>
          <w:bCs/>
          <w:lang w:val="de-DE"/>
        </w:rPr>
        <w:t xml:space="preserve">, Mary J. </w:t>
      </w:r>
      <w:proofErr w:type="spellStart"/>
      <w:r w:rsidRPr="001143F5">
        <w:rPr>
          <w:b/>
          <w:bCs/>
          <w:lang w:val="de-DE"/>
        </w:rPr>
        <w:t>Blige</w:t>
      </w:r>
      <w:proofErr w:type="spellEnd"/>
      <w:r w:rsidRPr="001143F5">
        <w:rPr>
          <w:b/>
          <w:bCs/>
          <w:lang w:val="de-DE"/>
        </w:rPr>
        <w:t xml:space="preserve"> und Kendrick Lamar</w:t>
      </w:r>
    </w:p>
    <w:bookmarkEnd w:id="0"/>
    <w:p w14:paraId="70643407" w14:textId="1DB01F37" w:rsidR="007D1325" w:rsidRPr="001143F5" w:rsidRDefault="007D1325" w:rsidP="007D1325">
      <w:pPr>
        <w:rPr>
          <w:lang w:val="de-DE"/>
        </w:rPr>
      </w:pPr>
    </w:p>
    <w:p w14:paraId="3392F991" w14:textId="79F1D7EB" w:rsidR="008F6E58" w:rsidRDefault="00517232" w:rsidP="004E5D0F">
      <w:pPr>
        <w:rPr>
          <w:b/>
          <w:lang w:val="de-DE"/>
        </w:rPr>
      </w:pPr>
      <w:r w:rsidRPr="001143F5">
        <w:rPr>
          <w:b/>
          <w:i/>
          <w:lang w:val="de-DE"/>
        </w:rPr>
        <w:t xml:space="preserve">Los Angeles, </w:t>
      </w:r>
      <w:r w:rsidR="00E821DD" w:rsidRPr="001143F5">
        <w:rPr>
          <w:b/>
          <w:i/>
          <w:lang w:val="de-DE"/>
        </w:rPr>
        <w:t>24. Februar</w:t>
      </w:r>
      <w:r w:rsidRPr="001143F5">
        <w:rPr>
          <w:b/>
          <w:i/>
          <w:lang w:val="de-DE"/>
        </w:rPr>
        <w:t xml:space="preserve"> 2022 </w:t>
      </w:r>
      <w:r w:rsidRPr="001143F5">
        <w:rPr>
          <w:b/>
          <w:lang w:val="de-DE"/>
        </w:rPr>
        <w:t xml:space="preserve">– </w:t>
      </w:r>
      <w:r w:rsidR="004E5D0F" w:rsidRPr="001143F5">
        <w:rPr>
          <w:b/>
          <w:lang w:val="de-DE"/>
        </w:rPr>
        <w:t xml:space="preserve">Am 13. Februar standen sich </w:t>
      </w:r>
      <w:r w:rsidR="003660FF">
        <w:rPr>
          <w:b/>
          <w:lang w:val="de-DE"/>
        </w:rPr>
        <w:t>beim</w:t>
      </w:r>
      <w:r w:rsidR="004E5D0F" w:rsidRPr="001143F5">
        <w:rPr>
          <w:b/>
          <w:lang w:val="de-DE"/>
        </w:rPr>
        <w:t xml:space="preserve"> Super Bowl LVI im neuen 5,5 Milliarden Dollar teuren SoFi-Stadion von L</w:t>
      </w:r>
      <w:r w:rsidR="002F18CB">
        <w:rPr>
          <w:b/>
          <w:lang w:val="de-DE"/>
        </w:rPr>
        <w:t>.A.</w:t>
      </w:r>
      <w:r w:rsidR="004E5D0F" w:rsidRPr="001143F5">
        <w:rPr>
          <w:b/>
          <w:lang w:val="de-DE"/>
        </w:rPr>
        <w:t xml:space="preserve"> die Los Angeles Rams und die Cincinnati Bengals gegenüber. Ein </w:t>
      </w:r>
      <w:r w:rsidR="00DC0D50">
        <w:rPr>
          <w:b/>
          <w:lang w:val="de-DE"/>
        </w:rPr>
        <w:t xml:space="preserve">weiterer </w:t>
      </w:r>
      <w:r w:rsidR="004E5D0F" w:rsidRPr="001143F5">
        <w:rPr>
          <w:b/>
          <w:lang w:val="de-DE"/>
        </w:rPr>
        <w:t>Höhepunkt für die Fans im Stadion und in aller Welt war die Halbzeit</w:t>
      </w:r>
      <w:r w:rsidR="00804BC0">
        <w:rPr>
          <w:b/>
          <w:lang w:val="de-DE"/>
        </w:rPr>
        <w:t>s</w:t>
      </w:r>
      <w:r w:rsidR="00DC0D50">
        <w:rPr>
          <w:b/>
          <w:lang w:val="de-DE"/>
        </w:rPr>
        <w:t xml:space="preserve">how mit Superstars </w:t>
      </w:r>
      <w:r w:rsidR="004E5D0F" w:rsidRPr="001143F5">
        <w:rPr>
          <w:b/>
          <w:lang w:val="de-DE"/>
        </w:rPr>
        <w:t>des Rap und Hip-Hop. Fünf der sechs Acts</w:t>
      </w:r>
      <w:r w:rsidR="00F40B1F">
        <w:rPr>
          <w:b/>
          <w:lang w:val="de-DE"/>
        </w:rPr>
        <w:t xml:space="preserve"> </w:t>
      </w:r>
      <w:r w:rsidR="00DC0D50">
        <w:rPr>
          <w:b/>
          <w:lang w:val="de-DE"/>
        </w:rPr>
        <w:t>–</w:t>
      </w:r>
      <w:r w:rsidR="00DC0D50" w:rsidRPr="001143F5">
        <w:rPr>
          <w:b/>
          <w:lang w:val="de-DE"/>
        </w:rPr>
        <w:t xml:space="preserve"> </w:t>
      </w:r>
      <w:r w:rsidR="004E5D0F" w:rsidRPr="001143F5">
        <w:rPr>
          <w:b/>
          <w:lang w:val="de-DE"/>
        </w:rPr>
        <w:t xml:space="preserve">darunter 50 Cent, Kendrick Lamar, Mary J. </w:t>
      </w:r>
      <w:proofErr w:type="spellStart"/>
      <w:r w:rsidR="004E5D0F" w:rsidRPr="001143F5">
        <w:rPr>
          <w:b/>
          <w:lang w:val="de-DE"/>
        </w:rPr>
        <w:t>Blige</w:t>
      </w:r>
      <w:proofErr w:type="spellEnd"/>
      <w:r w:rsidR="004E5D0F" w:rsidRPr="001143F5">
        <w:rPr>
          <w:b/>
          <w:lang w:val="de-DE"/>
        </w:rPr>
        <w:t xml:space="preserve">, Dr. </w:t>
      </w:r>
      <w:proofErr w:type="spellStart"/>
      <w:r w:rsidR="004E5D0F" w:rsidRPr="001143F5">
        <w:rPr>
          <w:b/>
          <w:lang w:val="de-DE"/>
        </w:rPr>
        <w:t>Dre</w:t>
      </w:r>
      <w:proofErr w:type="spellEnd"/>
      <w:r w:rsidR="004E5D0F" w:rsidRPr="001143F5">
        <w:rPr>
          <w:b/>
          <w:lang w:val="de-DE"/>
        </w:rPr>
        <w:t xml:space="preserve"> und Eminem </w:t>
      </w:r>
      <w:r w:rsidR="00DC0D50">
        <w:rPr>
          <w:b/>
          <w:lang w:val="de-DE"/>
        </w:rPr>
        <w:t>–</w:t>
      </w:r>
      <w:r w:rsidR="004E5D0F" w:rsidRPr="001143F5">
        <w:rPr>
          <w:b/>
          <w:lang w:val="de-DE"/>
        </w:rPr>
        <w:t xml:space="preserve"> </w:t>
      </w:r>
      <w:r w:rsidR="00DC0D50">
        <w:rPr>
          <w:b/>
          <w:lang w:val="de-DE"/>
        </w:rPr>
        <w:t xml:space="preserve">sangen mit drahtlosen Mikrofonen der </w:t>
      </w:r>
      <w:r w:rsidR="004E5D0F" w:rsidRPr="001143F5">
        <w:rPr>
          <w:b/>
          <w:lang w:val="de-DE"/>
        </w:rPr>
        <w:t>Sennheiser</w:t>
      </w:r>
      <w:r w:rsidR="00DC0D50">
        <w:rPr>
          <w:b/>
          <w:lang w:val="de-DE"/>
        </w:rPr>
        <w:t xml:space="preserve">-Serie </w:t>
      </w:r>
      <w:hyperlink r:id="rId12" w:history="1">
        <w:r w:rsidR="004E5D0F" w:rsidRPr="003660FF">
          <w:rPr>
            <w:rStyle w:val="Hyperlink"/>
            <w:b/>
            <w:lang w:val="de-DE"/>
          </w:rPr>
          <w:t>Digital 6000</w:t>
        </w:r>
      </w:hyperlink>
      <w:r w:rsidR="00DC0D50">
        <w:rPr>
          <w:b/>
          <w:lang w:val="de-DE"/>
        </w:rPr>
        <w:t>, die</w:t>
      </w:r>
      <w:r w:rsidR="004E5D0F" w:rsidRPr="001143F5">
        <w:rPr>
          <w:b/>
          <w:lang w:val="de-DE"/>
        </w:rPr>
        <w:t xml:space="preserve"> für eine großartige Performance</w:t>
      </w:r>
      <w:r w:rsidR="00DC0D50">
        <w:rPr>
          <w:b/>
          <w:lang w:val="de-DE"/>
        </w:rPr>
        <w:t>, reibungslose Abläufe und einen herausragenden Klang sorgte.</w:t>
      </w:r>
    </w:p>
    <w:p w14:paraId="14EC2101" w14:textId="77777777" w:rsidR="00F40B1F" w:rsidRPr="001143F5" w:rsidRDefault="00F40B1F" w:rsidP="004E5D0F">
      <w:pPr>
        <w:rPr>
          <w:b/>
          <w:lang w:val="de-DE"/>
        </w:rPr>
      </w:pPr>
    </w:p>
    <w:tbl>
      <w:tblPr>
        <w:tblStyle w:val="Tabellenrast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98"/>
        <w:gridCol w:w="1582"/>
      </w:tblGrid>
      <w:tr w:rsidR="00525744" w:rsidRPr="001143F5" w14:paraId="0309B6BF" w14:textId="77777777" w:rsidTr="00BB4A27">
        <w:tc>
          <w:tcPr>
            <w:tcW w:w="6498" w:type="dxa"/>
          </w:tcPr>
          <w:p w14:paraId="2789DB2B" w14:textId="72B9A733" w:rsidR="00525744" w:rsidRPr="001143F5" w:rsidRDefault="00525744" w:rsidP="00063B5E">
            <w:pPr>
              <w:rPr>
                <w:bCs/>
                <w:lang w:val="de-DE"/>
              </w:rPr>
            </w:pPr>
            <w:r w:rsidRPr="001143F5">
              <w:rPr>
                <w:bCs/>
                <w:noProof/>
                <w:lang w:val="de-DE" w:eastAsia="de-DE"/>
              </w:rPr>
              <w:drawing>
                <wp:inline distT="0" distB="0" distL="0" distR="0" wp14:anchorId="57504085" wp14:editId="6D0C384C">
                  <wp:extent cx="4051300" cy="2700866"/>
                  <wp:effectExtent l="0" t="0" r="6350" b="4445"/>
                  <wp:docPr id="8" name="Picture 8" descr="A person on an ice r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on an ice rink&#10;&#10;Description automatically generated with medium confidence"/>
                          <pic:cNvPicPr/>
                        </pic:nvPicPr>
                        <pic:blipFill>
                          <a:blip r:embed="rId13"/>
                          <a:stretch>
                            <a:fillRect/>
                          </a:stretch>
                        </pic:blipFill>
                        <pic:spPr>
                          <a:xfrm>
                            <a:off x="0" y="0"/>
                            <a:ext cx="4058319" cy="2705545"/>
                          </a:xfrm>
                          <a:prstGeom prst="rect">
                            <a:avLst/>
                          </a:prstGeom>
                        </pic:spPr>
                      </pic:pic>
                    </a:graphicData>
                  </a:graphic>
                </wp:inline>
              </w:drawing>
            </w:r>
          </w:p>
        </w:tc>
        <w:tc>
          <w:tcPr>
            <w:tcW w:w="1582" w:type="dxa"/>
          </w:tcPr>
          <w:p w14:paraId="5A30A803" w14:textId="6D798828" w:rsidR="00525744" w:rsidRPr="001143F5" w:rsidRDefault="004E5D0F" w:rsidP="00525744">
            <w:pPr>
              <w:pStyle w:val="Beschriftung"/>
              <w:rPr>
                <w:lang w:val="de-DE"/>
              </w:rPr>
            </w:pPr>
            <w:r w:rsidRPr="001143F5">
              <w:rPr>
                <w:lang w:val="de-DE"/>
              </w:rPr>
              <w:t xml:space="preserve">Dr. </w:t>
            </w:r>
            <w:proofErr w:type="spellStart"/>
            <w:r w:rsidRPr="001143F5">
              <w:rPr>
                <w:lang w:val="de-DE"/>
              </w:rPr>
              <w:t>Dre</w:t>
            </w:r>
            <w:proofErr w:type="spellEnd"/>
            <w:r w:rsidRPr="001143F5">
              <w:rPr>
                <w:lang w:val="de-DE"/>
              </w:rPr>
              <w:t xml:space="preserve"> performt in der Halbzeitshow des Super Bowl LVI</w:t>
            </w:r>
          </w:p>
          <w:p w14:paraId="6A6960AA" w14:textId="77777777" w:rsidR="00BB4A27" w:rsidRPr="001143F5" w:rsidRDefault="00BB4A27" w:rsidP="00BB4A27">
            <w:pPr>
              <w:rPr>
                <w:lang w:val="de-DE"/>
              </w:rPr>
            </w:pPr>
          </w:p>
          <w:p w14:paraId="6EA9CC26" w14:textId="1F3FA9EF" w:rsidR="00525744" w:rsidRPr="008F6E58" w:rsidRDefault="00BB4A27" w:rsidP="00525744">
            <w:pPr>
              <w:pStyle w:val="Beschriftung"/>
              <w:rPr>
                <w:lang w:val="en-US"/>
              </w:rPr>
            </w:pPr>
            <w:proofErr w:type="spellStart"/>
            <w:r w:rsidRPr="008F6E58">
              <w:rPr>
                <w:lang w:val="en-US"/>
              </w:rPr>
              <w:t>Foto</w:t>
            </w:r>
            <w:proofErr w:type="spellEnd"/>
            <w:r w:rsidRPr="008F6E58">
              <w:rPr>
                <w:lang w:val="en-US"/>
              </w:rPr>
              <w:t>:</w:t>
            </w:r>
            <w:r w:rsidR="00525744" w:rsidRPr="008F6E58">
              <w:rPr>
                <w:lang w:val="en-US"/>
              </w:rPr>
              <w:t xml:space="preserve"> Ronald Martinez/Getty Images</w:t>
            </w:r>
          </w:p>
        </w:tc>
      </w:tr>
    </w:tbl>
    <w:p w14:paraId="56CF8A30" w14:textId="77777777" w:rsidR="003660FF" w:rsidRPr="00030289" w:rsidRDefault="003660FF" w:rsidP="00BB4A27">
      <w:pPr>
        <w:rPr>
          <w:bCs/>
          <w:lang w:val="en-US"/>
        </w:rPr>
      </w:pPr>
    </w:p>
    <w:p w14:paraId="349C8F85" w14:textId="7127987D" w:rsidR="00BB4A27" w:rsidRDefault="00BB4A27" w:rsidP="00BB4A27">
      <w:pPr>
        <w:rPr>
          <w:bCs/>
          <w:lang w:val="de-DE"/>
        </w:rPr>
      </w:pPr>
      <w:r w:rsidRPr="001143F5">
        <w:rPr>
          <w:bCs/>
          <w:lang w:val="de-DE"/>
        </w:rPr>
        <w:lastRenderedPageBreak/>
        <w:t>Das diesjährige Super Bowl-Wochenende begann mit mehreren hochkarätigen Veranstaltungen in Los Angeles. Dazu gehörten das Bud Light Super Bowl LVI Music Fest in der Crypto.com Arena und eine private Party im Einkaufszentrum The Grove in West Hollywood für VIP</w:t>
      </w:r>
      <w:r w:rsidR="00DC0D50">
        <w:rPr>
          <w:bCs/>
          <w:lang w:val="de-DE"/>
        </w:rPr>
        <w:t xml:space="preserve">s </w:t>
      </w:r>
      <w:r w:rsidRPr="001143F5">
        <w:rPr>
          <w:bCs/>
          <w:lang w:val="de-DE"/>
        </w:rPr>
        <w:t>der Rundfunkanstalten. Be</w:t>
      </w:r>
      <w:r w:rsidR="00F464E6">
        <w:rPr>
          <w:bCs/>
          <w:lang w:val="de-DE"/>
        </w:rPr>
        <w:t>i beiden Veranstaltungen</w:t>
      </w:r>
      <w:r w:rsidRPr="001143F5">
        <w:rPr>
          <w:bCs/>
          <w:lang w:val="de-DE"/>
        </w:rPr>
        <w:t xml:space="preserve"> </w:t>
      </w:r>
      <w:r w:rsidR="00DC0D50">
        <w:rPr>
          <w:bCs/>
          <w:lang w:val="de-DE"/>
        </w:rPr>
        <w:t>brillierte</w:t>
      </w:r>
      <w:r w:rsidR="00DC0D50" w:rsidRPr="001143F5">
        <w:rPr>
          <w:bCs/>
          <w:lang w:val="de-DE"/>
        </w:rPr>
        <w:t xml:space="preserve"> </w:t>
      </w:r>
      <w:r w:rsidRPr="001143F5">
        <w:rPr>
          <w:bCs/>
          <w:lang w:val="de-DE"/>
        </w:rPr>
        <w:t xml:space="preserve">Country-Star Blake Shelton mit dem Digital 6000 Wireless System von Sennheiser. Shelton, der </w:t>
      </w:r>
      <w:r w:rsidR="00804BC0">
        <w:rPr>
          <w:bCs/>
          <w:lang w:val="de-DE"/>
        </w:rPr>
        <w:t xml:space="preserve">unter anderem </w:t>
      </w:r>
      <w:r w:rsidRPr="001143F5">
        <w:rPr>
          <w:bCs/>
          <w:lang w:val="de-DE"/>
        </w:rPr>
        <w:t xml:space="preserve">mit </w:t>
      </w:r>
      <w:r w:rsidR="00804BC0">
        <w:rPr>
          <w:bCs/>
          <w:lang w:val="de-DE"/>
        </w:rPr>
        <w:t>Ehef</w:t>
      </w:r>
      <w:r w:rsidRPr="001143F5">
        <w:rPr>
          <w:bCs/>
          <w:lang w:val="de-DE"/>
        </w:rPr>
        <w:t xml:space="preserve">rau Gwen Stefani ein Duett sang, </w:t>
      </w:r>
      <w:r w:rsidR="00804BC0">
        <w:rPr>
          <w:bCs/>
          <w:lang w:val="de-DE"/>
        </w:rPr>
        <w:t>nutzt</w:t>
      </w:r>
      <w:r w:rsidR="004A0949" w:rsidRPr="004A0949">
        <w:rPr>
          <w:bCs/>
          <w:lang w:val="de-DE"/>
        </w:rPr>
        <w:t xml:space="preserve"> seit mehr als einem Jahrzehnt </w:t>
      </w:r>
      <w:r w:rsidR="004A0949">
        <w:rPr>
          <w:bCs/>
          <w:lang w:val="de-DE"/>
        </w:rPr>
        <w:t>Sennheiser-</w:t>
      </w:r>
      <w:r w:rsidR="004A0949" w:rsidRPr="004A0949">
        <w:rPr>
          <w:bCs/>
          <w:lang w:val="de-DE"/>
        </w:rPr>
        <w:t>Mikrofone</w:t>
      </w:r>
      <w:r w:rsidR="00804BC0" w:rsidRPr="00804BC0">
        <w:rPr>
          <w:bCs/>
          <w:lang w:val="de-DE"/>
        </w:rPr>
        <w:t xml:space="preserve"> </w:t>
      </w:r>
      <w:r w:rsidR="00804BC0">
        <w:rPr>
          <w:bCs/>
          <w:lang w:val="de-DE"/>
        </w:rPr>
        <w:t>für</w:t>
      </w:r>
      <w:r w:rsidR="00804BC0" w:rsidRPr="004A0949">
        <w:rPr>
          <w:bCs/>
          <w:lang w:val="de-DE"/>
        </w:rPr>
        <w:t xml:space="preserve"> seine Live-Auftritte</w:t>
      </w:r>
      <w:r w:rsidR="004A0949">
        <w:rPr>
          <w:bCs/>
          <w:lang w:val="de-DE"/>
        </w:rPr>
        <w:t>.</w:t>
      </w:r>
    </w:p>
    <w:p w14:paraId="55EEAFB7" w14:textId="77777777" w:rsidR="004A0949" w:rsidRPr="001143F5" w:rsidRDefault="004A0949" w:rsidP="00BB4A27">
      <w:pPr>
        <w:rPr>
          <w:bCs/>
          <w:lang w:val="de-DE"/>
        </w:rPr>
      </w:pPr>
    </w:p>
    <w:p w14:paraId="022F8900" w14:textId="69F1D2A0" w:rsidR="00E120E2" w:rsidRPr="001143F5" w:rsidRDefault="003660FF" w:rsidP="00063B5E">
      <w:pPr>
        <w:rPr>
          <w:bCs/>
          <w:lang w:val="de-DE"/>
        </w:rPr>
      </w:pPr>
      <w:r>
        <w:rPr>
          <w:b/>
          <w:lang w:val="de-DE"/>
        </w:rPr>
        <w:t>Hochkarätige Halbzeitshow</w:t>
      </w:r>
    </w:p>
    <w:p w14:paraId="22C8B24E" w14:textId="11271994" w:rsidR="00525744" w:rsidRDefault="00060B25" w:rsidP="00060B25">
      <w:pPr>
        <w:rPr>
          <w:bCs/>
          <w:lang w:val="de-DE"/>
        </w:rPr>
      </w:pPr>
      <w:r w:rsidRPr="001143F5">
        <w:rPr>
          <w:bCs/>
          <w:lang w:val="de-DE"/>
        </w:rPr>
        <w:t xml:space="preserve">Das Spiel zwischen den Rams und den Bengals war der Höhepunkt einer spektakulären Football-Saison. </w:t>
      </w:r>
      <w:r w:rsidR="00C677CD">
        <w:rPr>
          <w:bCs/>
          <w:lang w:val="de-DE"/>
        </w:rPr>
        <w:t>Auch d</w:t>
      </w:r>
      <w:r w:rsidRPr="001143F5">
        <w:rPr>
          <w:bCs/>
          <w:lang w:val="de-DE"/>
        </w:rPr>
        <w:t xml:space="preserve">ie </w:t>
      </w:r>
      <w:r w:rsidR="00C677CD">
        <w:rPr>
          <w:bCs/>
          <w:lang w:val="de-DE"/>
        </w:rPr>
        <w:t>hochkarätig</w:t>
      </w:r>
      <w:r w:rsidRPr="001143F5">
        <w:rPr>
          <w:bCs/>
          <w:lang w:val="de-DE"/>
        </w:rPr>
        <w:t xml:space="preserve"> besetzte Halbzeitshow des Super Bowl LVI</w:t>
      </w:r>
      <w:r w:rsidR="00C677CD">
        <w:rPr>
          <w:bCs/>
          <w:lang w:val="de-DE"/>
        </w:rPr>
        <w:t xml:space="preserve"> wusste </w:t>
      </w:r>
      <w:r w:rsidR="0026233D">
        <w:rPr>
          <w:bCs/>
          <w:lang w:val="de-DE"/>
        </w:rPr>
        <w:t>bei</w:t>
      </w:r>
      <w:r w:rsidR="00C677CD">
        <w:rPr>
          <w:bCs/>
          <w:lang w:val="de-DE"/>
        </w:rPr>
        <w:t xml:space="preserve"> Größe, Künstler</w:t>
      </w:r>
      <w:r w:rsidR="006E6406">
        <w:rPr>
          <w:bCs/>
          <w:lang w:val="de-DE"/>
        </w:rPr>
        <w:t>*innen</w:t>
      </w:r>
      <w:r w:rsidR="00C677CD">
        <w:rPr>
          <w:bCs/>
          <w:lang w:val="de-DE"/>
        </w:rPr>
        <w:t xml:space="preserve"> und </w:t>
      </w:r>
      <w:r w:rsidRPr="001143F5">
        <w:rPr>
          <w:bCs/>
          <w:lang w:val="de-DE"/>
        </w:rPr>
        <w:t>technische</w:t>
      </w:r>
      <w:r w:rsidR="00C677CD">
        <w:rPr>
          <w:bCs/>
          <w:lang w:val="de-DE"/>
        </w:rPr>
        <w:t>r</w:t>
      </w:r>
      <w:r w:rsidRPr="001143F5">
        <w:rPr>
          <w:bCs/>
          <w:lang w:val="de-DE"/>
        </w:rPr>
        <w:t xml:space="preserve"> Komplexität </w:t>
      </w:r>
      <w:r w:rsidR="00C677CD">
        <w:rPr>
          <w:bCs/>
          <w:lang w:val="de-DE"/>
        </w:rPr>
        <w:t>neue Maßstäbe zu setzen</w:t>
      </w:r>
      <w:r w:rsidRPr="001143F5">
        <w:rPr>
          <w:bCs/>
          <w:lang w:val="de-DE"/>
        </w:rPr>
        <w:t>. Mit Rap</w:t>
      </w:r>
      <w:r w:rsidR="003660FF">
        <w:rPr>
          <w:bCs/>
          <w:lang w:val="de-DE"/>
        </w:rPr>
        <w:t xml:space="preserve"> </w:t>
      </w:r>
      <w:r w:rsidRPr="001143F5">
        <w:rPr>
          <w:bCs/>
          <w:lang w:val="de-DE"/>
        </w:rPr>
        <w:t>und Hip-Hop</w:t>
      </w:r>
      <w:r w:rsidR="003660FF">
        <w:rPr>
          <w:bCs/>
          <w:lang w:val="de-DE"/>
        </w:rPr>
        <w:t xml:space="preserve"> </w:t>
      </w:r>
      <w:r w:rsidRPr="001143F5">
        <w:rPr>
          <w:bCs/>
          <w:lang w:val="de-DE"/>
        </w:rPr>
        <w:t xml:space="preserve">von 50 Cent, Kendrick Lamar, Mary J. </w:t>
      </w:r>
      <w:proofErr w:type="spellStart"/>
      <w:r w:rsidRPr="001143F5">
        <w:rPr>
          <w:bCs/>
          <w:lang w:val="de-DE"/>
        </w:rPr>
        <w:t>Blige</w:t>
      </w:r>
      <w:proofErr w:type="spellEnd"/>
      <w:r w:rsidRPr="001143F5">
        <w:rPr>
          <w:bCs/>
          <w:lang w:val="de-DE"/>
        </w:rPr>
        <w:t xml:space="preserve">, Dr. </w:t>
      </w:r>
      <w:proofErr w:type="spellStart"/>
      <w:r w:rsidRPr="001143F5">
        <w:rPr>
          <w:bCs/>
          <w:lang w:val="de-DE"/>
        </w:rPr>
        <w:t>Dre</w:t>
      </w:r>
      <w:proofErr w:type="spellEnd"/>
      <w:r w:rsidRPr="001143F5">
        <w:rPr>
          <w:bCs/>
          <w:lang w:val="de-DE"/>
        </w:rPr>
        <w:t xml:space="preserve">, Eminem und Snoop Dogg </w:t>
      </w:r>
      <w:r w:rsidR="005546F9">
        <w:rPr>
          <w:bCs/>
          <w:lang w:val="de-DE"/>
        </w:rPr>
        <w:t>faszinierte</w:t>
      </w:r>
      <w:r w:rsidRPr="001143F5">
        <w:rPr>
          <w:bCs/>
          <w:lang w:val="de-DE"/>
        </w:rPr>
        <w:t xml:space="preserve"> die Show </w:t>
      </w:r>
      <w:r w:rsidR="005546F9">
        <w:rPr>
          <w:bCs/>
          <w:lang w:val="de-DE"/>
        </w:rPr>
        <w:t>fast eine Viertelstunde lang. F</w:t>
      </w:r>
      <w:r w:rsidRPr="001143F5">
        <w:rPr>
          <w:bCs/>
          <w:lang w:val="de-DE"/>
        </w:rPr>
        <w:t>ünf der sechs Künstler</w:t>
      </w:r>
      <w:r w:rsidR="00451991">
        <w:rPr>
          <w:bCs/>
          <w:lang w:val="de-DE"/>
        </w:rPr>
        <w:t xml:space="preserve">*innen </w:t>
      </w:r>
      <w:r w:rsidR="005546F9" w:rsidRPr="001143F5">
        <w:rPr>
          <w:bCs/>
          <w:lang w:val="de-DE"/>
        </w:rPr>
        <w:t xml:space="preserve">vertrauten </w:t>
      </w:r>
      <w:r w:rsidR="005546F9">
        <w:rPr>
          <w:bCs/>
          <w:lang w:val="de-DE"/>
        </w:rPr>
        <w:t xml:space="preserve">für ihren Sound </w:t>
      </w:r>
      <w:r w:rsidRPr="001143F5">
        <w:rPr>
          <w:bCs/>
          <w:lang w:val="de-DE"/>
        </w:rPr>
        <w:t>auf das drahtlose Mikrofonsystem Digital 6000.</w:t>
      </w:r>
    </w:p>
    <w:p w14:paraId="23C60B86" w14:textId="77777777" w:rsidR="004317F0" w:rsidRPr="001143F5" w:rsidRDefault="004317F0" w:rsidP="00060B25">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525744" w:rsidRPr="001143F5" w14:paraId="5CB109DD" w14:textId="77777777" w:rsidTr="00D527D0">
        <w:tc>
          <w:tcPr>
            <w:tcW w:w="2099" w:type="dxa"/>
          </w:tcPr>
          <w:p w14:paraId="62AD63C6" w14:textId="5A897540" w:rsidR="004343AA" w:rsidRPr="001143F5" w:rsidRDefault="00060B25" w:rsidP="004343AA">
            <w:pPr>
              <w:pStyle w:val="Beschriftung"/>
              <w:rPr>
                <w:lang w:val="de-DE"/>
              </w:rPr>
            </w:pPr>
            <w:r w:rsidRPr="001143F5">
              <w:rPr>
                <w:lang w:val="de-DE"/>
              </w:rPr>
              <w:t xml:space="preserve">Mary J. </w:t>
            </w:r>
            <w:proofErr w:type="spellStart"/>
            <w:r w:rsidRPr="001143F5">
              <w:rPr>
                <w:lang w:val="de-DE"/>
              </w:rPr>
              <w:t>Blige</w:t>
            </w:r>
            <w:proofErr w:type="spellEnd"/>
            <w:r w:rsidRPr="001143F5">
              <w:rPr>
                <w:lang w:val="de-DE"/>
              </w:rPr>
              <w:t xml:space="preserve"> performt in der Halbzeitshow des Super Bowl LVI</w:t>
            </w:r>
          </w:p>
          <w:p w14:paraId="666401F9" w14:textId="77777777" w:rsidR="00060B25" w:rsidRPr="001143F5" w:rsidRDefault="00060B25" w:rsidP="00060B25">
            <w:pPr>
              <w:rPr>
                <w:lang w:val="de-DE"/>
              </w:rPr>
            </w:pPr>
          </w:p>
          <w:p w14:paraId="184BBD2E" w14:textId="05E3BD45" w:rsidR="004343AA" w:rsidRPr="008F6E58" w:rsidRDefault="00060B25" w:rsidP="004343AA">
            <w:pPr>
              <w:pStyle w:val="Beschriftung"/>
              <w:rPr>
                <w:lang w:val="en-US"/>
              </w:rPr>
            </w:pPr>
            <w:proofErr w:type="spellStart"/>
            <w:r w:rsidRPr="008F6E58">
              <w:rPr>
                <w:lang w:val="en-US"/>
              </w:rPr>
              <w:t>Foto</w:t>
            </w:r>
            <w:proofErr w:type="spellEnd"/>
            <w:r w:rsidRPr="008F6E58">
              <w:rPr>
                <w:lang w:val="en-US"/>
              </w:rPr>
              <w:t>:</w:t>
            </w:r>
            <w:r w:rsidR="002D41E4" w:rsidRPr="008F6E58">
              <w:rPr>
                <w:lang w:val="en-US"/>
              </w:rPr>
              <w:t xml:space="preserve"> Kevin C. Cox/Getty Images</w:t>
            </w:r>
          </w:p>
        </w:tc>
        <w:tc>
          <w:tcPr>
            <w:tcW w:w="5781" w:type="dxa"/>
          </w:tcPr>
          <w:p w14:paraId="2CA54E13" w14:textId="786A4FF7" w:rsidR="00525744" w:rsidRPr="001143F5" w:rsidRDefault="002D41E4" w:rsidP="00063B5E">
            <w:pPr>
              <w:rPr>
                <w:bCs/>
                <w:lang w:val="de-DE"/>
              </w:rPr>
            </w:pPr>
            <w:r w:rsidRPr="001143F5">
              <w:rPr>
                <w:bCs/>
                <w:noProof/>
                <w:lang w:val="de-DE" w:eastAsia="de-DE"/>
              </w:rPr>
              <w:drawing>
                <wp:inline distT="0" distB="0" distL="0" distR="0" wp14:anchorId="218AC087" wp14:editId="6345D040">
                  <wp:extent cx="3602736" cy="2554224"/>
                  <wp:effectExtent l="0" t="0" r="0" b="0"/>
                  <wp:docPr id="2" name="Picture 2"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nging into a microphone&#10;&#10;Description automatically generated with medium confidence"/>
                          <pic:cNvPicPr/>
                        </pic:nvPicPr>
                        <pic:blipFill>
                          <a:blip r:embed="rId14"/>
                          <a:stretch>
                            <a:fillRect/>
                          </a:stretch>
                        </pic:blipFill>
                        <pic:spPr>
                          <a:xfrm>
                            <a:off x="0" y="0"/>
                            <a:ext cx="3602736" cy="2554224"/>
                          </a:xfrm>
                          <a:prstGeom prst="rect">
                            <a:avLst/>
                          </a:prstGeom>
                        </pic:spPr>
                      </pic:pic>
                    </a:graphicData>
                  </a:graphic>
                </wp:inline>
              </w:drawing>
            </w:r>
          </w:p>
        </w:tc>
      </w:tr>
    </w:tbl>
    <w:p w14:paraId="3CF42F4B" w14:textId="7EC722F7" w:rsidR="00525744" w:rsidRPr="001143F5" w:rsidRDefault="00525744" w:rsidP="00063B5E">
      <w:pPr>
        <w:rPr>
          <w:bCs/>
          <w:lang w:val="de-DE"/>
        </w:rPr>
      </w:pPr>
    </w:p>
    <w:p w14:paraId="3881769C" w14:textId="2E8582B6" w:rsidR="00E16876" w:rsidRPr="001143F5" w:rsidRDefault="00060B25" w:rsidP="00E16876">
      <w:pPr>
        <w:rPr>
          <w:bCs/>
          <w:lang w:val="de-DE"/>
        </w:rPr>
      </w:pPr>
      <w:r w:rsidRPr="001143F5">
        <w:rPr>
          <w:bCs/>
          <w:lang w:val="de-DE"/>
        </w:rPr>
        <w:t xml:space="preserve">Gary </w:t>
      </w:r>
      <w:proofErr w:type="spellStart"/>
      <w:r w:rsidRPr="001143F5">
        <w:rPr>
          <w:bCs/>
          <w:lang w:val="de-DE"/>
        </w:rPr>
        <w:t>Trenda</w:t>
      </w:r>
      <w:proofErr w:type="spellEnd"/>
      <w:r w:rsidRPr="001143F5">
        <w:rPr>
          <w:bCs/>
          <w:lang w:val="de-DE"/>
        </w:rPr>
        <w:t xml:space="preserve">, leitender HF-Techniker bei Professional Wireless Systems (PWS), </w:t>
      </w:r>
      <w:r w:rsidR="0026233D">
        <w:rPr>
          <w:bCs/>
          <w:lang w:val="de-DE"/>
        </w:rPr>
        <w:t xml:space="preserve">zeichnete mit seinem Team für die komplette drahtlose Audiotechnik des </w:t>
      </w:r>
      <w:r w:rsidR="006E5FD5">
        <w:rPr>
          <w:bCs/>
          <w:lang w:val="de-DE"/>
        </w:rPr>
        <w:t xml:space="preserve">Super Bowl LVI </w:t>
      </w:r>
      <w:r w:rsidR="0026233D">
        <w:rPr>
          <w:bCs/>
          <w:lang w:val="de-DE"/>
        </w:rPr>
        <w:t>verantwortlich</w:t>
      </w:r>
      <w:r w:rsidR="006E5FD5">
        <w:rPr>
          <w:bCs/>
          <w:lang w:val="de-DE"/>
        </w:rPr>
        <w:t xml:space="preserve">, </w:t>
      </w:r>
      <w:r w:rsidR="0026233D">
        <w:rPr>
          <w:bCs/>
          <w:lang w:val="de-DE"/>
        </w:rPr>
        <w:t xml:space="preserve">von der Übertragung der offiziellen und der inoffiziellen Nationalhymne über die </w:t>
      </w:r>
      <w:r w:rsidRPr="001143F5">
        <w:rPr>
          <w:bCs/>
          <w:lang w:val="de-DE"/>
        </w:rPr>
        <w:t>Schiedsrichtermikrofone</w:t>
      </w:r>
      <w:r w:rsidR="0026233D">
        <w:rPr>
          <w:bCs/>
          <w:lang w:val="de-DE"/>
        </w:rPr>
        <w:t xml:space="preserve"> </w:t>
      </w:r>
      <w:r w:rsidR="00287F02">
        <w:rPr>
          <w:bCs/>
          <w:lang w:val="de-DE"/>
        </w:rPr>
        <w:t>bis hin zur</w:t>
      </w:r>
      <w:r w:rsidRPr="001143F5">
        <w:rPr>
          <w:bCs/>
          <w:lang w:val="de-DE"/>
        </w:rPr>
        <w:t xml:space="preserve"> </w:t>
      </w:r>
      <w:r w:rsidR="003C72BB">
        <w:rPr>
          <w:bCs/>
          <w:lang w:val="de-DE"/>
        </w:rPr>
        <w:t>Nachberichterstattung</w:t>
      </w:r>
      <w:r w:rsidRPr="001143F5">
        <w:rPr>
          <w:bCs/>
          <w:lang w:val="de-DE"/>
        </w:rPr>
        <w:t xml:space="preserve"> und </w:t>
      </w:r>
      <w:r w:rsidR="005546F9">
        <w:rPr>
          <w:bCs/>
          <w:lang w:val="de-DE"/>
        </w:rPr>
        <w:t xml:space="preserve">natürlich </w:t>
      </w:r>
      <w:r w:rsidRPr="001143F5">
        <w:rPr>
          <w:bCs/>
          <w:lang w:val="de-DE"/>
        </w:rPr>
        <w:t xml:space="preserve">der Halbzeitshow. </w:t>
      </w:r>
      <w:r w:rsidR="00F061F8">
        <w:rPr>
          <w:bCs/>
          <w:lang w:val="de-DE"/>
        </w:rPr>
        <w:t>„</w:t>
      </w:r>
      <w:r w:rsidR="00287F02">
        <w:rPr>
          <w:bCs/>
          <w:lang w:val="de-DE"/>
        </w:rPr>
        <w:t>D</w:t>
      </w:r>
      <w:r w:rsidR="00287F02" w:rsidRPr="001143F5">
        <w:rPr>
          <w:bCs/>
          <w:lang w:val="de-DE"/>
        </w:rPr>
        <w:t xml:space="preserve">ie Halbzeitshow </w:t>
      </w:r>
      <w:r w:rsidR="00287F02">
        <w:rPr>
          <w:bCs/>
          <w:lang w:val="de-DE"/>
        </w:rPr>
        <w:t xml:space="preserve">ist dabei </w:t>
      </w:r>
      <w:r w:rsidRPr="001143F5">
        <w:rPr>
          <w:bCs/>
          <w:lang w:val="de-DE"/>
        </w:rPr>
        <w:t>bei weitem die komplexeste</w:t>
      </w:r>
      <w:r w:rsidR="00287F02">
        <w:rPr>
          <w:bCs/>
          <w:lang w:val="de-DE"/>
        </w:rPr>
        <w:t xml:space="preserve"> Aufgabe</w:t>
      </w:r>
      <w:r w:rsidRPr="001143F5">
        <w:rPr>
          <w:bCs/>
          <w:lang w:val="de-DE"/>
        </w:rPr>
        <w:t>, und hier kam die Sennheiser Digital 6000 Serie zum Einsatz.</w:t>
      </w:r>
      <w:r w:rsidR="00F061F8">
        <w:rPr>
          <w:bCs/>
          <w:lang w:val="de-DE"/>
        </w:rPr>
        <w:t>“</w:t>
      </w:r>
    </w:p>
    <w:p w14:paraId="2DD615A2" w14:textId="77777777" w:rsidR="00060B25" w:rsidRPr="001143F5" w:rsidRDefault="00060B25" w:rsidP="00E16876">
      <w:pPr>
        <w:rPr>
          <w:bCs/>
          <w:lang w:val="de-DE"/>
        </w:rPr>
      </w:pPr>
    </w:p>
    <w:p w14:paraId="4E7F904F" w14:textId="06AD0F87" w:rsidR="00034FC5" w:rsidRPr="001143F5" w:rsidRDefault="004E399A" w:rsidP="00034FC5">
      <w:pPr>
        <w:rPr>
          <w:b/>
          <w:lang w:val="de-DE"/>
        </w:rPr>
      </w:pPr>
      <w:r w:rsidRPr="001143F5">
        <w:rPr>
          <w:b/>
          <w:lang w:val="de-DE"/>
        </w:rPr>
        <w:t>Digital 6000</w:t>
      </w:r>
      <w:r w:rsidR="008B33EF" w:rsidRPr="001143F5">
        <w:rPr>
          <w:b/>
          <w:lang w:val="de-DE"/>
        </w:rPr>
        <w:t>:</w:t>
      </w:r>
      <w:r w:rsidR="0098488D" w:rsidRPr="001143F5">
        <w:rPr>
          <w:b/>
          <w:lang w:val="de-DE"/>
        </w:rPr>
        <w:t xml:space="preserve"> </w:t>
      </w:r>
      <w:r w:rsidR="00060B25" w:rsidRPr="001143F5">
        <w:rPr>
          <w:b/>
          <w:lang w:val="de-DE"/>
        </w:rPr>
        <w:t>Die Wahl der Künstler</w:t>
      </w:r>
      <w:r w:rsidR="00315EB9">
        <w:rPr>
          <w:b/>
          <w:lang w:val="de-DE"/>
        </w:rPr>
        <w:t>*innen</w:t>
      </w:r>
    </w:p>
    <w:p w14:paraId="2E190682" w14:textId="21F81B91" w:rsidR="001D7407" w:rsidRDefault="00287F02" w:rsidP="00034FC5">
      <w:pPr>
        <w:rPr>
          <w:bCs/>
          <w:lang w:val="de-DE"/>
        </w:rPr>
      </w:pPr>
      <w:r>
        <w:rPr>
          <w:bCs/>
          <w:lang w:val="de-DE"/>
        </w:rPr>
        <w:t>D</w:t>
      </w:r>
      <w:r w:rsidR="00034FC5" w:rsidRPr="001143F5">
        <w:rPr>
          <w:bCs/>
          <w:lang w:val="de-DE"/>
        </w:rPr>
        <w:t xml:space="preserve">ie technische </w:t>
      </w:r>
      <w:r>
        <w:rPr>
          <w:bCs/>
          <w:lang w:val="de-DE"/>
        </w:rPr>
        <w:t xml:space="preserve">Planung </w:t>
      </w:r>
      <w:r w:rsidR="00034FC5" w:rsidRPr="001143F5">
        <w:rPr>
          <w:bCs/>
          <w:lang w:val="de-DE"/>
        </w:rPr>
        <w:t xml:space="preserve">und </w:t>
      </w:r>
      <w:r>
        <w:rPr>
          <w:bCs/>
          <w:lang w:val="de-DE"/>
        </w:rPr>
        <w:t xml:space="preserve">das Frequenzmanagement </w:t>
      </w:r>
      <w:r w:rsidR="00034FC5" w:rsidRPr="001143F5">
        <w:rPr>
          <w:bCs/>
          <w:lang w:val="de-DE"/>
        </w:rPr>
        <w:t xml:space="preserve">für den Super Bowl </w:t>
      </w:r>
      <w:r>
        <w:rPr>
          <w:bCs/>
          <w:lang w:val="de-DE"/>
        </w:rPr>
        <w:t xml:space="preserve">beginnen </w:t>
      </w:r>
      <w:r w:rsidR="00034FC5" w:rsidRPr="001143F5">
        <w:rPr>
          <w:bCs/>
          <w:lang w:val="de-DE"/>
        </w:rPr>
        <w:t>bereits Monate im Voraus</w:t>
      </w:r>
      <w:r w:rsidR="00EA3FAF">
        <w:rPr>
          <w:bCs/>
          <w:lang w:val="de-DE"/>
        </w:rPr>
        <w:t xml:space="preserve">. Die Möglichkeiten </w:t>
      </w:r>
      <w:r w:rsidR="00593E9E">
        <w:rPr>
          <w:bCs/>
          <w:lang w:val="de-DE"/>
        </w:rPr>
        <w:t>hängen stark von de</w:t>
      </w:r>
      <w:r w:rsidR="00EA3FAF">
        <w:rPr>
          <w:bCs/>
          <w:lang w:val="de-DE"/>
        </w:rPr>
        <w:t>r</w:t>
      </w:r>
      <w:r w:rsidR="00593E9E">
        <w:rPr>
          <w:bCs/>
          <w:lang w:val="de-DE"/>
        </w:rPr>
        <w:t xml:space="preserve"> Frequenz</w:t>
      </w:r>
      <w:r w:rsidR="00EA3FAF">
        <w:rPr>
          <w:bCs/>
          <w:lang w:val="de-DE"/>
        </w:rPr>
        <w:t>situation</w:t>
      </w:r>
      <w:r w:rsidR="00593E9E">
        <w:rPr>
          <w:bCs/>
          <w:lang w:val="de-DE"/>
        </w:rPr>
        <w:t xml:space="preserve"> vor Ort ab</w:t>
      </w:r>
      <w:r w:rsidR="00EA3FAF">
        <w:rPr>
          <w:bCs/>
          <w:lang w:val="de-DE"/>
        </w:rPr>
        <w:t>, d</w:t>
      </w:r>
      <w:r w:rsidR="00593E9E">
        <w:rPr>
          <w:bCs/>
          <w:lang w:val="de-DE"/>
        </w:rPr>
        <w:t xml:space="preserve">ennoch versuchen </w:t>
      </w:r>
      <w:proofErr w:type="spellStart"/>
      <w:r w:rsidR="00034FC5" w:rsidRPr="001143F5">
        <w:rPr>
          <w:bCs/>
          <w:lang w:val="de-DE"/>
        </w:rPr>
        <w:t>Trenda</w:t>
      </w:r>
      <w:proofErr w:type="spellEnd"/>
      <w:r w:rsidR="00034FC5" w:rsidRPr="001143F5">
        <w:rPr>
          <w:bCs/>
          <w:lang w:val="de-DE"/>
        </w:rPr>
        <w:t xml:space="preserve"> und PWS </w:t>
      </w:r>
      <w:r w:rsidR="00593E9E">
        <w:rPr>
          <w:bCs/>
          <w:lang w:val="de-DE"/>
        </w:rPr>
        <w:t>alles</w:t>
      </w:r>
      <w:r w:rsidR="00034FC5" w:rsidRPr="001143F5">
        <w:rPr>
          <w:bCs/>
          <w:lang w:val="de-DE"/>
        </w:rPr>
        <w:t xml:space="preserve">, um </w:t>
      </w:r>
      <w:r w:rsidR="00593E9E">
        <w:rPr>
          <w:bCs/>
          <w:lang w:val="de-DE"/>
        </w:rPr>
        <w:t>die Technikwünsche der</w:t>
      </w:r>
      <w:r w:rsidR="00034FC5" w:rsidRPr="001143F5">
        <w:rPr>
          <w:bCs/>
          <w:lang w:val="de-DE"/>
        </w:rPr>
        <w:t xml:space="preserve"> </w:t>
      </w:r>
      <w:r w:rsidR="006277D1">
        <w:rPr>
          <w:bCs/>
          <w:lang w:val="de-DE"/>
        </w:rPr>
        <w:t>Künstler*innen</w:t>
      </w:r>
      <w:r w:rsidR="00034FC5" w:rsidRPr="001143F5">
        <w:rPr>
          <w:bCs/>
          <w:lang w:val="de-DE"/>
        </w:rPr>
        <w:t xml:space="preserve"> </w:t>
      </w:r>
      <w:r w:rsidR="00593E9E">
        <w:rPr>
          <w:bCs/>
          <w:lang w:val="de-DE"/>
        </w:rPr>
        <w:t>zu erfüllen</w:t>
      </w:r>
      <w:r w:rsidR="00034FC5" w:rsidRPr="001143F5">
        <w:rPr>
          <w:bCs/>
          <w:lang w:val="de-DE"/>
        </w:rPr>
        <w:t xml:space="preserve">. </w:t>
      </w:r>
      <w:r w:rsidR="00F80A4A">
        <w:rPr>
          <w:bCs/>
          <w:lang w:val="de-DE"/>
        </w:rPr>
        <w:t>„</w:t>
      </w:r>
      <w:r w:rsidR="00593E9E">
        <w:rPr>
          <w:bCs/>
          <w:lang w:val="de-DE"/>
        </w:rPr>
        <w:t>Die Artists nennen uns ihre Wünsche, und wir sagen dann: ‚OK</w:t>
      </w:r>
      <w:r w:rsidR="00EA3FAF">
        <w:rPr>
          <w:bCs/>
          <w:lang w:val="de-DE"/>
        </w:rPr>
        <w:t>, ihr möchtet</w:t>
      </w:r>
      <w:r w:rsidR="0016075D" w:rsidRPr="0016075D">
        <w:rPr>
          <w:bCs/>
          <w:lang w:val="de-DE"/>
        </w:rPr>
        <w:t xml:space="preserve"> Digital 6000 Mikrofon</w:t>
      </w:r>
      <w:r w:rsidR="00EA3FAF">
        <w:rPr>
          <w:bCs/>
          <w:lang w:val="de-DE"/>
        </w:rPr>
        <w:t>e</w:t>
      </w:r>
      <w:r w:rsidR="0016075D" w:rsidRPr="0016075D">
        <w:rPr>
          <w:bCs/>
          <w:lang w:val="de-DE"/>
        </w:rPr>
        <w:t xml:space="preserve"> </w:t>
      </w:r>
      <w:r w:rsidR="00593E9E">
        <w:rPr>
          <w:bCs/>
          <w:lang w:val="de-DE"/>
        </w:rPr>
        <w:t xml:space="preserve">nutzen, </w:t>
      </w:r>
      <w:r w:rsidR="00EA3FAF">
        <w:rPr>
          <w:bCs/>
          <w:lang w:val="de-DE"/>
        </w:rPr>
        <w:t xml:space="preserve">dafür </w:t>
      </w:r>
      <w:r w:rsidR="0016075D" w:rsidRPr="0016075D">
        <w:rPr>
          <w:bCs/>
          <w:lang w:val="de-DE"/>
        </w:rPr>
        <w:t xml:space="preserve">haben wir einen Frequenzbereich </w:t>
      </w:r>
      <w:r w:rsidR="00593E9E">
        <w:rPr>
          <w:bCs/>
          <w:lang w:val="de-DE"/>
        </w:rPr>
        <w:t>reserviert‘. I</w:t>
      </w:r>
      <w:r w:rsidR="0016075D" w:rsidRPr="0016075D">
        <w:rPr>
          <w:bCs/>
          <w:lang w:val="de-DE"/>
        </w:rPr>
        <w:t xml:space="preserve">n diesem Jahr </w:t>
      </w:r>
      <w:r w:rsidR="00593E9E">
        <w:rPr>
          <w:bCs/>
          <w:lang w:val="de-DE"/>
        </w:rPr>
        <w:t xml:space="preserve">war das der </w:t>
      </w:r>
      <w:r w:rsidR="0016075D" w:rsidRPr="0016075D">
        <w:rPr>
          <w:bCs/>
          <w:lang w:val="de-DE"/>
        </w:rPr>
        <w:t>600-MHz-Bereich.</w:t>
      </w:r>
      <w:r w:rsidR="00F80A4A">
        <w:rPr>
          <w:bCs/>
          <w:lang w:val="de-DE"/>
        </w:rPr>
        <w:t>“</w:t>
      </w:r>
      <w:r w:rsidR="00EA3FAF">
        <w:rPr>
          <w:bCs/>
          <w:lang w:val="de-DE"/>
        </w:rPr>
        <w:t xml:space="preserve"> </w:t>
      </w:r>
    </w:p>
    <w:p w14:paraId="35F3311E" w14:textId="77777777" w:rsidR="00F80A4A" w:rsidRPr="001143F5" w:rsidRDefault="00F80A4A" w:rsidP="00034FC5">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31"/>
        <w:gridCol w:w="1849"/>
      </w:tblGrid>
      <w:tr w:rsidR="004343AA" w:rsidRPr="001143F5" w14:paraId="35A09F69" w14:textId="77777777" w:rsidTr="004343AA">
        <w:tc>
          <w:tcPr>
            <w:tcW w:w="3935" w:type="dxa"/>
          </w:tcPr>
          <w:p w14:paraId="1EBC3086" w14:textId="0260E22C" w:rsidR="004343AA" w:rsidRPr="001143F5" w:rsidRDefault="004343AA" w:rsidP="00063B5E">
            <w:pPr>
              <w:rPr>
                <w:bCs/>
                <w:lang w:val="de-DE"/>
              </w:rPr>
            </w:pPr>
            <w:r w:rsidRPr="001143F5">
              <w:rPr>
                <w:bCs/>
                <w:noProof/>
                <w:lang w:val="de-DE" w:eastAsia="de-DE"/>
              </w:rPr>
              <w:drawing>
                <wp:inline distT="0" distB="0" distL="0" distR="0" wp14:anchorId="59D17472" wp14:editId="4B8FF835">
                  <wp:extent cx="3761393" cy="2901950"/>
                  <wp:effectExtent l="0" t="0" r="0" b="0"/>
                  <wp:docPr id="9" name="Picture 9" descr="A group of men posing for a photo in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en posing for a photo in a stadium&#10;&#10;Description automatically generated with medium confidence"/>
                          <pic:cNvPicPr/>
                        </pic:nvPicPr>
                        <pic:blipFill>
                          <a:blip r:embed="rId15"/>
                          <a:stretch>
                            <a:fillRect/>
                          </a:stretch>
                        </pic:blipFill>
                        <pic:spPr>
                          <a:xfrm>
                            <a:off x="0" y="0"/>
                            <a:ext cx="3766544" cy="2905924"/>
                          </a:xfrm>
                          <a:prstGeom prst="rect">
                            <a:avLst/>
                          </a:prstGeom>
                        </pic:spPr>
                      </pic:pic>
                    </a:graphicData>
                  </a:graphic>
                </wp:inline>
              </w:drawing>
            </w:r>
          </w:p>
        </w:tc>
        <w:tc>
          <w:tcPr>
            <w:tcW w:w="3935" w:type="dxa"/>
          </w:tcPr>
          <w:p w14:paraId="425B3309" w14:textId="627CD614" w:rsidR="004343AA" w:rsidRPr="00593E9E" w:rsidRDefault="00593E9E" w:rsidP="004343AA">
            <w:pPr>
              <w:pStyle w:val="Beschriftung"/>
              <w:rPr>
                <w:lang w:val="de-DE"/>
              </w:rPr>
            </w:pPr>
            <w:r w:rsidRPr="00593E9E">
              <w:rPr>
                <w:bCs/>
                <w:lang w:val="de-DE"/>
              </w:rPr>
              <w:t xml:space="preserve">Das </w:t>
            </w:r>
            <w:r w:rsidR="00034FC5" w:rsidRPr="00593E9E">
              <w:rPr>
                <w:bCs/>
                <w:lang w:val="de-DE"/>
              </w:rPr>
              <w:t>HF-</w:t>
            </w:r>
            <w:r w:rsidRPr="00593E9E">
              <w:rPr>
                <w:bCs/>
                <w:lang w:val="de-DE"/>
              </w:rPr>
              <w:t>Te</w:t>
            </w:r>
            <w:r>
              <w:rPr>
                <w:bCs/>
                <w:lang w:val="de-DE"/>
              </w:rPr>
              <w:t>am</w:t>
            </w:r>
            <w:r w:rsidR="004343AA" w:rsidRPr="00593E9E">
              <w:rPr>
                <w:bCs/>
                <w:lang w:val="de-DE"/>
              </w:rPr>
              <w:t xml:space="preserve"> (</w:t>
            </w:r>
            <w:r w:rsidR="00A572F7" w:rsidRPr="00593E9E">
              <w:rPr>
                <w:bCs/>
                <w:lang w:val="de-DE"/>
              </w:rPr>
              <w:t>v.l.n.r.</w:t>
            </w:r>
            <w:r w:rsidR="004343AA" w:rsidRPr="00593E9E">
              <w:rPr>
                <w:bCs/>
                <w:lang w:val="de-DE"/>
              </w:rPr>
              <w:t xml:space="preserve">): </w:t>
            </w:r>
            <w:r w:rsidR="004343AA" w:rsidRPr="00593E9E">
              <w:rPr>
                <w:bCs/>
                <w:lang w:val="de-DE"/>
              </w:rPr>
              <w:br/>
            </w:r>
            <w:r w:rsidR="004343AA" w:rsidRPr="00593E9E">
              <w:rPr>
                <w:lang w:val="de-DE"/>
              </w:rPr>
              <w:t xml:space="preserve">Gary </w:t>
            </w:r>
            <w:proofErr w:type="spellStart"/>
            <w:r w:rsidR="004343AA" w:rsidRPr="00593E9E">
              <w:rPr>
                <w:rStyle w:val="gmail-il"/>
                <w:lang w:val="de-DE"/>
              </w:rPr>
              <w:t>Trenda</w:t>
            </w:r>
            <w:proofErr w:type="spellEnd"/>
            <w:r w:rsidR="004343AA" w:rsidRPr="00593E9E">
              <w:rPr>
                <w:rStyle w:val="gmail-il"/>
                <w:lang w:val="de-DE"/>
              </w:rPr>
              <w:t xml:space="preserve">, </w:t>
            </w:r>
            <w:r w:rsidR="004343AA" w:rsidRPr="00593E9E">
              <w:rPr>
                <w:lang w:val="de-DE"/>
              </w:rPr>
              <w:t xml:space="preserve">Kasey </w:t>
            </w:r>
            <w:proofErr w:type="spellStart"/>
            <w:r w:rsidR="004343AA" w:rsidRPr="00593E9E">
              <w:rPr>
                <w:lang w:val="de-DE"/>
              </w:rPr>
              <w:t>Gchachu</w:t>
            </w:r>
            <w:proofErr w:type="spellEnd"/>
            <w:r w:rsidR="004343AA" w:rsidRPr="00593E9E">
              <w:rPr>
                <w:lang w:val="de-DE"/>
              </w:rPr>
              <w:t xml:space="preserve">, Cameron </w:t>
            </w:r>
            <w:proofErr w:type="spellStart"/>
            <w:r w:rsidR="004343AA" w:rsidRPr="00593E9E">
              <w:rPr>
                <w:lang w:val="de-DE"/>
              </w:rPr>
              <w:t>Stuckey</w:t>
            </w:r>
            <w:proofErr w:type="spellEnd"/>
          </w:p>
          <w:p w14:paraId="3FC1A6A1" w14:textId="77777777" w:rsidR="004343AA" w:rsidRPr="00593E9E" w:rsidRDefault="004343AA" w:rsidP="004343AA">
            <w:pPr>
              <w:pStyle w:val="Beschriftung"/>
              <w:rPr>
                <w:lang w:val="de-DE"/>
              </w:rPr>
            </w:pPr>
          </w:p>
          <w:p w14:paraId="03223779" w14:textId="02CF25F5" w:rsidR="004343AA" w:rsidRPr="001143F5" w:rsidRDefault="00034FC5" w:rsidP="004343AA">
            <w:pPr>
              <w:pStyle w:val="Beschriftung"/>
              <w:rPr>
                <w:lang w:val="de-DE"/>
              </w:rPr>
            </w:pPr>
            <w:r w:rsidRPr="001143F5">
              <w:rPr>
                <w:lang w:val="de-DE"/>
              </w:rPr>
              <w:t>Foto</w:t>
            </w:r>
            <w:r w:rsidR="004343AA" w:rsidRPr="001143F5">
              <w:rPr>
                <w:lang w:val="de-DE"/>
              </w:rPr>
              <w:t xml:space="preserve">: Gary </w:t>
            </w:r>
            <w:proofErr w:type="spellStart"/>
            <w:r w:rsidR="004343AA" w:rsidRPr="001143F5">
              <w:rPr>
                <w:lang w:val="de-DE"/>
              </w:rPr>
              <w:t>Trenda</w:t>
            </w:r>
            <w:proofErr w:type="spellEnd"/>
          </w:p>
          <w:p w14:paraId="349E3D40" w14:textId="52B6CD49" w:rsidR="004343AA" w:rsidRPr="001143F5" w:rsidRDefault="004343AA" w:rsidP="00063B5E">
            <w:pPr>
              <w:rPr>
                <w:bCs/>
                <w:lang w:val="de-DE"/>
              </w:rPr>
            </w:pPr>
          </w:p>
        </w:tc>
      </w:tr>
    </w:tbl>
    <w:p w14:paraId="16BF4F15" w14:textId="44499A91" w:rsidR="004343AA" w:rsidRPr="001143F5" w:rsidRDefault="004343AA" w:rsidP="00063B5E">
      <w:pPr>
        <w:rPr>
          <w:bCs/>
          <w:lang w:val="de-DE"/>
        </w:rPr>
      </w:pPr>
    </w:p>
    <w:p w14:paraId="74A5922C" w14:textId="1662FC19" w:rsidR="00E75E4F" w:rsidRPr="001143F5" w:rsidRDefault="001057EF" w:rsidP="00E75E4F">
      <w:pPr>
        <w:rPr>
          <w:bCs/>
          <w:lang w:val="de-DE"/>
        </w:rPr>
      </w:pPr>
      <w:r w:rsidRPr="001143F5">
        <w:rPr>
          <w:bCs/>
          <w:lang w:val="de-DE"/>
        </w:rPr>
        <w:t xml:space="preserve">Bei den Auftritten in der Halbzeitpause </w:t>
      </w:r>
      <w:r w:rsidR="002579ED">
        <w:rPr>
          <w:bCs/>
          <w:lang w:val="de-DE"/>
        </w:rPr>
        <w:t>verwendeten</w:t>
      </w:r>
      <w:r w:rsidRPr="001143F5">
        <w:rPr>
          <w:bCs/>
          <w:lang w:val="de-DE"/>
        </w:rPr>
        <w:t xml:space="preserve"> die meisten </w:t>
      </w:r>
      <w:r w:rsidR="00A572F7">
        <w:rPr>
          <w:bCs/>
          <w:lang w:val="de-DE"/>
        </w:rPr>
        <w:t>Acts</w:t>
      </w:r>
      <w:r w:rsidRPr="001143F5">
        <w:rPr>
          <w:bCs/>
          <w:lang w:val="de-DE"/>
        </w:rPr>
        <w:t xml:space="preserve"> Sennheiser: </w:t>
      </w:r>
      <w:r w:rsidR="00A572F7">
        <w:rPr>
          <w:bCs/>
          <w:lang w:val="de-DE"/>
        </w:rPr>
        <w:t>„</w:t>
      </w:r>
      <w:r w:rsidRPr="001143F5">
        <w:rPr>
          <w:bCs/>
          <w:lang w:val="de-DE"/>
        </w:rPr>
        <w:t xml:space="preserve">Dr. </w:t>
      </w:r>
      <w:proofErr w:type="spellStart"/>
      <w:r w:rsidRPr="001143F5">
        <w:rPr>
          <w:bCs/>
          <w:lang w:val="de-DE"/>
        </w:rPr>
        <w:t>Dre</w:t>
      </w:r>
      <w:proofErr w:type="spellEnd"/>
      <w:r w:rsidRPr="001143F5">
        <w:rPr>
          <w:bCs/>
          <w:lang w:val="de-DE"/>
        </w:rPr>
        <w:t xml:space="preserve">, Mary J. </w:t>
      </w:r>
      <w:proofErr w:type="spellStart"/>
      <w:r w:rsidRPr="001143F5">
        <w:rPr>
          <w:bCs/>
          <w:lang w:val="de-DE"/>
        </w:rPr>
        <w:t>Blige</w:t>
      </w:r>
      <w:proofErr w:type="spellEnd"/>
      <w:r w:rsidRPr="001143F5">
        <w:rPr>
          <w:bCs/>
          <w:lang w:val="de-DE"/>
        </w:rPr>
        <w:t>, Eminem, Kendrick Lamar und 50 Cent nutzten alle Sennheiser Digital 6000</w:t>
      </w:r>
      <w:r w:rsidR="00593E9E">
        <w:rPr>
          <w:bCs/>
          <w:lang w:val="de-DE"/>
        </w:rPr>
        <w:t xml:space="preserve">, </w:t>
      </w:r>
      <w:r w:rsidR="00EA3FAF">
        <w:rPr>
          <w:bCs/>
          <w:lang w:val="de-DE"/>
        </w:rPr>
        <w:t xml:space="preserve">also </w:t>
      </w:r>
      <w:r w:rsidR="00593E9E">
        <w:rPr>
          <w:bCs/>
          <w:lang w:val="de-DE"/>
        </w:rPr>
        <w:t xml:space="preserve">Handsender </w:t>
      </w:r>
      <w:r w:rsidRPr="001143F5">
        <w:rPr>
          <w:bCs/>
          <w:lang w:val="de-DE"/>
        </w:rPr>
        <w:t>SKM 6000</w:t>
      </w:r>
      <w:r w:rsidR="00593E9E">
        <w:rPr>
          <w:bCs/>
          <w:lang w:val="de-DE"/>
        </w:rPr>
        <w:t xml:space="preserve"> mit Kapseln </w:t>
      </w:r>
      <w:r w:rsidRPr="001143F5">
        <w:rPr>
          <w:bCs/>
          <w:lang w:val="de-DE"/>
        </w:rPr>
        <w:t>MD 923</w:t>
      </w:r>
      <w:r w:rsidR="00593E9E">
        <w:rPr>
          <w:bCs/>
          <w:lang w:val="de-DE"/>
        </w:rPr>
        <w:t>5</w:t>
      </w:r>
      <w:r w:rsidR="00A572F7">
        <w:rPr>
          <w:bCs/>
          <w:lang w:val="de-DE"/>
        </w:rPr>
        <w:t>“</w:t>
      </w:r>
      <w:r w:rsidRPr="001143F5">
        <w:rPr>
          <w:bCs/>
          <w:lang w:val="de-DE"/>
        </w:rPr>
        <w:t xml:space="preserve">, so </w:t>
      </w:r>
      <w:proofErr w:type="spellStart"/>
      <w:r w:rsidRPr="001143F5">
        <w:rPr>
          <w:bCs/>
          <w:lang w:val="de-DE"/>
        </w:rPr>
        <w:t>Trenda</w:t>
      </w:r>
      <w:proofErr w:type="spellEnd"/>
      <w:r w:rsidRPr="001143F5">
        <w:rPr>
          <w:bCs/>
          <w:lang w:val="de-DE"/>
        </w:rPr>
        <w:t>.</w:t>
      </w:r>
    </w:p>
    <w:p w14:paraId="315D3233" w14:textId="57C73A0A" w:rsidR="001057EF" w:rsidRPr="001143F5" w:rsidRDefault="001057EF" w:rsidP="00E75E4F">
      <w:pPr>
        <w:rPr>
          <w:bCs/>
          <w:lang w:val="de-DE"/>
        </w:rPr>
      </w:pPr>
    </w:p>
    <w:p w14:paraId="2CED8C63" w14:textId="3E5CE82F" w:rsidR="002D41E4" w:rsidRDefault="006E4A23" w:rsidP="001057EF">
      <w:pPr>
        <w:rPr>
          <w:bCs/>
          <w:lang w:val="de-DE"/>
        </w:rPr>
      </w:pPr>
      <w:r w:rsidRPr="001143F5">
        <w:rPr>
          <w:bCs/>
          <w:lang w:val="de-DE"/>
        </w:rPr>
        <w:t xml:space="preserve">Da bei einer so </w:t>
      </w:r>
      <w:r w:rsidR="00235CB4">
        <w:rPr>
          <w:bCs/>
          <w:lang w:val="de-DE"/>
        </w:rPr>
        <w:t>hochkarätigen</w:t>
      </w:r>
      <w:r w:rsidRPr="001143F5">
        <w:rPr>
          <w:bCs/>
          <w:lang w:val="de-DE"/>
        </w:rPr>
        <w:t xml:space="preserve"> Veranstaltung Hunderte von Frequenzen </w:t>
      </w:r>
      <w:r w:rsidR="00EA3FAF">
        <w:rPr>
          <w:bCs/>
          <w:lang w:val="de-DE"/>
        </w:rPr>
        <w:t>verwendet werden</w:t>
      </w:r>
      <w:r w:rsidRPr="001143F5">
        <w:rPr>
          <w:bCs/>
          <w:lang w:val="de-DE"/>
        </w:rPr>
        <w:t xml:space="preserve">, </w:t>
      </w:r>
      <w:r w:rsidR="00E97910">
        <w:rPr>
          <w:bCs/>
          <w:lang w:val="de-DE"/>
        </w:rPr>
        <w:t>müssen</w:t>
      </w:r>
      <w:r w:rsidRPr="001143F5">
        <w:rPr>
          <w:bCs/>
          <w:lang w:val="de-DE"/>
        </w:rPr>
        <w:t xml:space="preserve"> </w:t>
      </w:r>
      <w:proofErr w:type="spellStart"/>
      <w:r w:rsidRPr="001143F5">
        <w:rPr>
          <w:bCs/>
          <w:lang w:val="de-DE"/>
        </w:rPr>
        <w:t>Trenda</w:t>
      </w:r>
      <w:proofErr w:type="spellEnd"/>
      <w:r w:rsidRPr="001143F5">
        <w:rPr>
          <w:bCs/>
          <w:lang w:val="de-DE"/>
        </w:rPr>
        <w:t xml:space="preserve"> und sein Team </w:t>
      </w:r>
      <w:r w:rsidR="00796E0C">
        <w:rPr>
          <w:bCs/>
          <w:lang w:val="de-DE"/>
        </w:rPr>
        <w:t xml:space="preserve">wichtige Entscheidungen treffen, um </w:t>
      </w:r>
      <w:r w:rsidR="00796E0C" w:rsidRPr="001143F5">
        <w:rPr>
          <w:bCs/>
          <w:lang w:val="de-DE"/>
        </w:rPr>
        <w:t xml:space="preserve">die bestmögliche Leistung </w:t>
      </w:r>
      <w:r w:rsidRPr="001143F5">
        <w:rPr>
          <w:bCs/>
          <w:lang w:val="de-DE"/>
        </w:rPr>
        <w:t xml:space="preserve">unter </w:t>
      </w:r>
      <w:r w:rsidR="00796E0C">
        <w:rPr>
          <w:bCs/>
          <w:lang w:val="de-DE"/>
        </w:rPr>
        <w:t xml:space="preserve">diesen </w:t>
      </w:r>
      <w:r w:rsidRPr="001143F5">
        <w:rPr>
          <w:bCs/>
          <w:lang w:val="de-DE"/>
        </w:rPr>
        <w:t xml:space="preserve">schwierigen Bedingungen </w:t>
      </w:r>
      <w:r w:rsidR="00F04EE4">
        <w:rPr>
          <w:bCs/>
          <w:lang w:val="de-DE"/>
        </w:rPr>
        <w:t>sicherzustellen</w:t>
      </w:r>
      <w:r w:rsidRPr="001143F5">
        <w:rPr>
          <w:bCs/>
          <w:lang w:val="de-DE"/>
        </w:rPr>
        <w:t xml:space="preserve">: </w:t>
      </w:r>
      <w:r w:rsidR="00235CB4">
        <w:rPr>
          <w:bCs/>
          <w:lang w:val="de-DE"/>
        </w:rPr>
        <w:t>„</w:t>
      </w:r>
      <w:r w:rsidR="00796E0C">
        <w:rPr>
          <w:bCs/>
          <w:lang w:val="de-DE"/>
        </w:rPr>
        <w:t>Der HF-Pegel schwankt</w:t>
      </w:r>
      <w:r w:rsidR="00E97910">
        <w:rPr>
          <w:bCs/>
          <w:lang w:val="de-DE"/>
        </w:rPr>
        <w:t xml:space="preserve"> sehr oft</w:t>
      </w:r>
      <w:r w:rsidR="00796E0C">
        <w:rPr>
          <w:bCs/>
          <w:lang w:val="de-DE"/>
        </w:rPr>
        <w:t>; im Stadion werden verschiedenste Systeme ein- und ausgeschaltet</w:t>
      </w:r>
      <w:r w:rsidR="00C32EBB">
        <w:rPr>
          <w:bCs/>
          <w:lang w:val="de-DE"/>
        </w:rPr>
        <w:t xml:space="preserve">, dadurch </w:t>
      </w:r>
      <w:r w:rsidR="00E97910">
        <w:rPr>
          <w:bCs/>
          <w:lang w:val="de-DE"/>
        </w:rPr>
        <w:t>ändert sich</w:t>
      </w:r>
      <w:r w:rsidR="00C32EBB">
        <w:rPr>
          <w:bCs/>
          <w:lang w:val="de-DE"/>
        </w:rPr>
        <w:t xml:space="preserve"> </w:t>
      </w:r>
      <w:r w:rsidR="001671AE">
        <w:rPr>
          <w:bCs/>
          <w:lang w:val="de-DE"/>
        </w:rPr>
        <w:t xml:space="preserve">das HF-Hintergrundrauschen </w:t>
      </w:r>
      <w:r w:rsidR="00E97910">
        <w:rPr>
          <w:bCs/>
          <w:lang w:val="de-DE"/>
        </w:rPr>
        <w:t>ständig</w:t>
      </w:r>
      <w:r w:rsidR="00796E0C">
        <w:rPr>
          <w:bCs/>
          <w:lang w:val="de-DE"/>
        </w:rPr>
        <w:t>.</w:t>
      </w:r>
      <w:r w:rsidR="00E97910">
        <w:rPr>
          <w:bCs/>
          <w:lang w:val="de-DE"/>
        </w:rPr>
        <w:t xml:space="preserve"> Hier</w:t>
      </w:r>
      <w:r w:rsidRPr="001143F5">
        <w:rPr>
          <w:bCs/>
          <w:lang w:val="de-DE"/>
        </w:rPr>
        <w:t xml:space="preserve"> </w:t>
      </w:r>
      <w:r w:rsidR="00E97910">
        <w:rPr>
          <w:bCs/>
          <w:lang w:val="de-DE"/>
        </w:rPr>
        <w:t xml:space="preserve">stellt </w:t>
      </w:r>
      <w:r w:rsidRPr="001143F5">
        <w:rPr>
          <w:bCs/>
          <w:lang w:val="de-DE"/>
        </w:rPr>
        <w:t xml:space="preserve">Digital 6000 </w:t>
      </w:r>
      <w:r w:rsidR="00E97910">
        <w:rPr>
          <w:bCs/>
          <w:lang w:val="de-DE"/>
        </w:rPr>
        <w:t xml:space="preserve">seine herausragende Zuverlässigkeit </w:t>
      </w:r>
      <w:r w:rsidR="00F04EE4">
        <w:rPr>
          <w:bCs/>
          <w:lang w:val="de-DE"/>
        </w:rPr>
        <w:t>i</w:t>
      </w:r>
      <w:r w:rsidR="006542A0">
        <w:rPr>
          <w:bCs/>
          <w:lang w:val="de-DE"/>
        </w:rPr>
        <w:t>n</w:t>
      </w:r>
      <w:r w:rsidR="00F04EE4">
        <w:rPr>
          <w:bCs/>
          <w:lang w:val="de-DE"/>
        </w:rPr>
        <w:t xml:space="preserve"> dicht belegten Funkspektr</w:t>
      </w:r>
      <w:r w:rsidR="006542A0">
        <w:rPr>
          <w:bCs/>
          <w:lang w:val="de-DE"/>
        </w:rPr>
        <w:t>en</w:t>
      </w:r>
      <w:r w:rsidR="00F04EE4">
        <w:rPr>
          <w:bCs/>
          <w:lang w:val="de-DE"/>
        </w:rPr>
        <w:t xml:space="preserve"> </w:t>
      </w:r>
      <w:r w:rsidR="00E97910">
        <w:rPr>
          <w:bCs/>
          <w:lang w:val="de-DE"/>
        </w:rPr>
        <w:t>unter Beweis</w:t>
      </w:r>
      <w:r w:rsidRPr="001143F5">
        <w:rPr>
          <w:bCs/>
          <w:lang w:val="de-DE"/>
        </w:rPr>
        <w:t>.</w:t>
      </w:r>
      <w:r w:rsidR="00235CB4">
        <w:rPr>
          <w:bCs/>
          <w:lang w:val="de-DE"/>
        </w:rPr>
        <w:t>“</w:t>
      </w:r>
    </w:p>
    <w:p w14:paraId="1BD4A04C" w14:textId="77777777" w:rsidR="00796E0C" w:rsidRPr="001143F5" w:rsidRDefault="00796E0C" w:rsidP="001057EF">
      <w:pPr>
        <w:rPr>
          <w:bCs/>
          <w:lang w:val="de-DE"/>
        </w:rPr>
      </w:pPr>
    </w:p>
    <w:p w14:paraId="36F62BC8" w14:textId="77777777" w:rsidR="009E2A72" w:rsidRDefault="009E2A72">
      <w:pPr>
        <w:spacing w:after="200" w:line="276" w:lineRule="auto"/>
        <w:rPr>
          <w:b/>
          <w:lang w:val="de-DE"/>
        </w:rPr>
      </w:pPr>
      <w:r>
        <w:rPr>
          <w:b/>
          <w:lang w:val="de-DE"/>
        </w:rPr>
        <w:br w:type="page"/>
      </w:r>
    </w:p>
    <w:p w14:paraId="480EB039" w14:textId="09665C78" w:rsidR="006E4A23" w:rsidRPr="001143F5" w:rsidRDefault="006E4A23" w:rsidP="00E75E4F">
      <w:pPr>
        <w:rPr>
          <w:b/>
          <w:lang w:val="de-DE"/>
        </w:rPr>
      </w:pPr>
      <w:r w:rsidRPr="001143F5">
        <w:rPr>
          <w:b/>
          <w:lang w:val="de-DE"/>
        </w:rPr>
        <w:lastRenderedPageBreak/>
        <w:t>Eine erfolgreiche Lösung – Jahr für Jahr</w:t>
      </w:r>
    </w:p>
    <w:p w14:paraId="6E486C9E" w14:textId="6F1F3666" w:rsidR="00BA7CDE" w:rsidRDefault="009E2A72" w:rsidP="00063B5E">
      <w:pPr>
        <w:rPr>
          <w:bCs/>
          <w:lang w:val="de-DE"/>
        </w:rPr>
      </w:pPr>
      <w:r>
        <w:rPr>
          <w:bCs/>
          <w:lang w:val="de-DE"/>
        </w:rPr>
        <w:t>Die</w:t>
      </w:r>
      <w:r w:rsidR="00BA7CDE" w:rsidRPr="001143F5">
        <w:rPr>
          <w:bCs/>
          <w:lang w:val="de-DE"/>
        </w:rPr>
        <w:t xml:space="preserve"> </w:t>
      </w:r>
      <w:r w:rsidRPr="001143F5">
        <w:rPr>
          <w:bCs/>
          <w:lang w:val="de-DE"/>
        </w:rPr>
        <w:t>Football</w:t>
      </w:r>
      <w:r>
        <w:rPr>
          <w:bCs/>
          <w:lang w:val="de-DE"/>
        </w:rPr>
        <w:t xml:space="preserve">-Teams beim Super </w:t>
      </w:r>
      <w:proofErr w:type="gramStart"/>
      <w:r>
        <w:rPr>
          <w:bCs/>
          <w:lang w:val="de-DE"/>
        </w:rPr>
        <w:t>Bowl</w:t>
      </w:r>
      <w:proofErr w:type="gramEnd"/>
      <w:r>
        <w:rPr>
          <w:bCs/>
          <w:lang w:val="de-DE"/>
        </w:rPr>
        <w:t xml:space="preserve"> ändern sich, doch Sennheiser ist als </w:t>
      </w:r>
      <w:r w:rsidRPr="001143F5">
        <w:rPr>
          <w:bCs/>
          <w:lang w:val="de-DE"/>
        </w:rPr>
        <w:t>zuverlässiger Partner</w:t>
      </w:r>
      <w:r>
        <w:rPr>
          <w:bCs/>
          <w:lang w:val="de-DE"/>
        </w:rPr>
        <w:t xml:space="preserve"> eine Konstante</w:t>
      </w:r>
      <w:r w:rsidR="00BA7CDE" w:rsidRPr="001143F5">
        <w:rPr>
          <w:bCs/>
          <w:lang w:val="de-DE"/>
        </w:rPr>
        <w:t xml:space="preserve">: </w:t>
      </w:r>
      <w:r w:rsidR="00316AC3">
        <w:rPr>
          <w:bCs/>
          <w:lang w:val="de-DE"/>
        </w:rPr>
        <w:t>„</w:t>
      </w:r>
      <w:r w:rsidR="00BA7CDE" w:rsidRPr="001143F5">
        <w:rPr>
          <w:bCs/>
          <w:lang w:val="de-DE"/>
        </w:rPr>
        <w:t xml:space="preserve">Wir setzen </w:t>
      </w:r>
      <w:r w:rsidRPr="001143F5">
        <w:rPr>
          <w:bCs/>
          <w:lang w:val="de-DE"/>
        </w:rPr>
        <w:t xml:space="preserve">seit </w:t>
      </w:r>
      <w:r>
        <w:rPr>
          <w:bCs/>
          <w:lang w:val="de-DE"/>
        </w:rPr>
        <w:t>einigen</w:t>
      </w:r>
      <w:r w:rsidRPr="001143F5">
        <w:rPr>
          <w:bCs/>
          <w:lang w:val="de-DE"/>
        </w:rPr>
        <w:t xml:space="preserve"> Jahren </w:t>
      </w:r>
      <w:r w:rsidR="00BA7CDE" w:rsidRPr="001143F5">
        <w:rPr>
          <w:bCs/>
          <w:lang w:val="de-DE"/>
        </w:rPr>
        <w:t>Sennheiser-Drahtlossysteme beim Super Bowl ein</w:t>
      </w:r>
      <w:r>
        <w:rPr>
          <w:bCs/>
          <w:lang w:val="de-DE"/>
        </w:rPr>
        <w:t xml:space="preserve">, und </w:t>
      </w:r>
      <w:r w:rsidR="00BA7CDE" w:rsidRPr="001143F5">
        <w:rPr>
          <w:bCs/>
          <w:lang w:val="de-DE"/>
        </w:rPr>
        <w:t xml:space="preserve">Digital 6000 </w:t>
      </w:r>
      <w:r>
        <w:rPr>
          <w:bCs/>
          <w:lang w:val="de-DE"/>
        </w:rPr>
        <w:t xml:space="preserve">ist dabei </w:t>
      </w:r>
      <w:r w:rsidR="00BA7CDE" w:rsidRPr="001143F5">
        <w:rPr>
          <w:bCs/>
          <w:lang w:val="de-DE"/>
        </w:rPr>
        <w:t xml:space="preserve">das zuverlässigste </w:t>
      </w:r>
      <w:r w:rsidR="00940E6D">
        <w:rPr>
          <w:bCs/>
          <w:lang w:val="de-DE"/>
        </w:rPr>
        <w:t>Sennheiser-</w:t>
      </w:r>
      <w:r w:rsidR="00BA7CDE" w:rsidRPr="001143F5">
        <w:rPr>
          <w:bCs/>
          <w:lang w:val="de-DE"/>
        </w:rPr>
        <w:t>System</w:t>
      </w:r>
      <w:r w:rsidR="00316AC3">
        <w:rPr>
          <w:bCs/>
          <w:lang w:val="de-DE"/>
        </w:rPr>
        <w:t>“</w:t>
      </w:r>
      <w:r w:rsidR="00BA7CDE" w:rsidRPr="001143F5">
        <w:rPr>
          <w:bCs/>
          <w:lang w:val="de-DE"/>
        </w:rPr>
        <w:t xml:space="preserve">, sagt </w:t>
      </w:r>
      <w:proofErr w:type="spellStart"/>
      <w:r w:rsidR="00BA7CDE" w:rsidRPr="001143F5">
        <w:rPr>
          <w:bCs/>
          <w:lang w:val="de-DE"/>
        </w:rPr>
        <w:t>Trenda</w:t>
      </w:r>
      <w:proofErr w:type="spellEnd"/>
      <w:r w:rsidR="00BA7CDE" w:rsidRPr="001143F5">
        <w:rPr>
          <w:bCs/>
          <w:lang w:val="de-DE"/>
        </w:rPr>
        <w:t xml:space="preserve">. </w:t>
      </w:r>
      <w:r w:rsidR="00316AC3">
        <w:rPr>
          <w:bCs/>
          <w:lang w:val="de-DE"/>
        </w:rPr>
        <w:t>„</w:t>
      </w:r>
      <w:r w:rsidR="006542A0">
        <w:rPr>
          <w:bCs/>
          <w:lang w:val="de-DE"/>
        </w:rPr>
        <w:t xml:space="preserve">Die </w:t>
      </w:r>
      <w:r w:rsidR="006542A0" w:rsidRPr="001143F5">
        <w:rPr>
          <w:bCs/>
          <w:lang w:val="de-DE"/>
        </w:rPr>
        <w:t>große Tuning-Bandbreite</w:t>
      </w:r>
      <w:r w:rsidR="006542A0">
        <w:rPr>
          <w:bCs/>
          <w:lang w:val="de-DE"/>
        </w:rPr>
        <w:t xml:space="preserve"> hilft in</w:t>
      </w:r>
      <w:r w:rsidR="00BA7CDE" w:rsidRPr="001143F5">
        <w:rPr>
          <w:bCs/>
          <w:lang w:val="de-DE"/>
        </w:rPr>
        <w:t xml:space="preserve"> einer überlasteten HF-Umgebung.</w:t>
      </w:r>
      <w:r w:rsidR="00316AC3">
        <w:rPr>
          <w:bCs/>
          <w:lang w:val="de-DE"/>
        </w:rPr>
        <w:t>“</w:t>
      </w:r>
    </w:p>
    <w:p w14:paraId="0B4AF9F5" w14:textId="77777777" w:rsidR="00316AC3" w:rsidRPr="001143F5" w:rsidRDefault="00316AC3" w:rsidP="00063B5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4343AA" w:rsidRPr="001143F5" w14:paraId="4C421C36" w14:textId="77777777" w:rsidTr="004343AA">
        <w:tc>
          <w:tcPr>
            <w:tcW w:w="3935" w:type="dxa"/>
          </w:tcPr>
          <w:p w14:paraId="570BCCA4" w14:textId="416F9F09" w:rsidR="004343AA" w:rsidRPr="001143F5" w:rsidRDefault="004343AA" w:rsidP="004343AA">
            <w:pPr>
              <w:pStyle w:val="Beschriftung"/>
              <w:rPr>
                <w:lang w:val="de-DE"/>
              </w:rPr>
            </w:pPr>
            <w:r w:rsidRPr="001143F5">
              <w:rPr>
                <w:lang w:val="de-DE"/>
              </w:rPr>
              <w:t>Sennheiser</w:t>
            </w:r>
            <w:r w:rsidR="009E2A72">
              <w:rPr>
                <w:lang w:val="de-DE"/>
              </w:rPr>
              <w:t>-Handsender</w:t>
            </w:r>
            <w:r w:rsidRPr="001143F5">
              <w:rPr>
                <w:lang w:val="de-DE"/>
              </w:rPr>
              <w:t xml:space="preserve"> </w:t>
            </w:r>
            <w:r w:rsidR="009E2A72" w:rsidRPr="001143F5">
              <w:rPr>
                <w:lang w:val="de-DE"/>
              </w:rPr>
              <w:t>SKM 6000</w:t>
            </w:r>
          </w:p>
          <w:p w14:paraId="0A6A76A0" w14:textId="343641FA" w:rsidR="004343AA" w:rsidRPr="001143F5" w:rsidRDefault="004343AA" w:rsidP="004343AA">
            <w:pPr>
              <w:pStyle w:val="Beschriftung"/>
              <w:rPr>
                <w:lang w:val="de-DE"/>
              </w:rPr>
            </w:pPr>
          </w:p>
          <w:p w14:paraId="6960AF22" w14:textId="56A1842A" w:rsidR="004343AA" w:rsidRPr="001143F5" w:rsidRDefault="00BA7CDE" w:rsidP="004343AA">
            <w:pPr>
              <w:pStyle w:val="Beschriftung"/>
              <w:rPr>
                <w:lang w:val="de-DE"/>
              </w:rPr>
            </w:pPr>
            <w:r w:rsidRPr="001143F5">
              <w:rPr>
                <w:lang w:val="de-DE"/>
              </w:rPr>
              <w:t>Foto</w:t>
            </w:r>
            <w:r w:rsidR="004343AA" w:rsidRPr="001143F5">
              <w:rPr>
                <w:lang w:val="de-DE"/>
              </w:rPr>
              <w:t xml:space="preserve">: Gary </w:t>
            </w:r>
            <w:proofErr w:type="spellStart"/>
            <w:r w:rsidR="004343AA" w:rsidRPr="001143F5">
              <w:rPr>
                <w:lang w:val="de-DE"/>
              </w:rPr>
              <w:t>Trenda</w:t>
            </w:r>
            <w:proofErr w:type="spellEnd"/>
          </w:p>
        </w:tc>
        <w:tc>
          <w:tcPr>
            <w:tcW w:w="3935" w:type="dxa"/>
          </w:tcPr>
          <w:p w14:paraId="3D2B96B9" w14:textId="1F396D02" w:rsidR="004343AA" w:rsidRPr="001143F5" w:rsidRDefault="004343AA" w:rsidP="00063B5E">
            <w:pPr>
              <w:rPr>
                <w:bCs/>
                <w:lang w:val="de-DE"/>
              </w:rPr>
            </w:pPr>
            <w:r w:rsidRPr="001143F5">
              <w:rPr>
                <w:bCs/>
                <w:noProof/>
                <w:lang w:val="de-DE" w:eastAsia="de-DE"/>
              </w:rPr>
              <w:drawing>
                <wp:inline distT="0" distB="0" distL="0" distR="0" wp14:anchorId="79179F0B" wp14:editId="31375CD9">
                  <wp:extent cx="3602736" cy="2170176"/>
                  <wp:effectExtent l="0" t="0" r="0" b="1905"/>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16"/>
                          <a:stretch>
                            <a:fillRect/>
                          </a:stretch>
                        </pic:blipFill>
                        <pic:spPr>
                          <a:xfrm>
                            <a:off x="0" y="0"/>
                            <a:ext cx="3602736" cy="2170176"/>
                          </a:xfrm>
                          <a:prstGeom prst="rect">
                            <a:avLst/>
                          </a:prstGeom>
                        </pic:spPr>
                      </pic:pic>
                    </a:graphicData>
                  </a:graphic>
                </wp:inline>
              </w:drawing>
            </w:r>
          </w:p>
        </w:tc>
      </w:tr>
    </w:tbl>
    <w:p w14:paraId="3C77C119" w14:textId="77777777" w:rsidR="008C49C6" w:rsidRPr="001143F5" w:rsidRDefault="008C49C6" w:rsidP="008C49C6">
      <w:pPr>
        <w:rPr>
          <w:bCs/>
          <w:lang w:val="de-DE"/>
        </w:rPr>
      </w:pPr>
    </w:p>
    <w:p w14:paraId="1AF1A899" w14:textId="3BB94D54" w:rsidR="00743C0C" w:rsidRPr="001143F5" w:rsidRDefault="00BA7CDE" w:rsidP="008C49C6">
      <w:pPr>
        <w:rPr>
          <w:bCs/>
          <w:lang w:val="de-DE"/>
        </w:rPr>
      </w:pPr>
      <w:r w:rsidRPr="001143F5">
        <w:rPr>
          <w:bCs/>
          <w:lang w:val="de-DE"/>
        </w:rPr>
        <w:t xml:space="preserve">Neben der </w:t>
      </w:r>
      <w:r w:rsidR="009E2A72">
        <w:rPr>
          <w:bCs/>
          <w:lang w:val="de-DE"/>
        </w:rPr>
        <w:t>heraus</w:t>
      </w:r>
      <w:r w:rsidR="00CE68B6">
        <w:rPr>
          <w:bCs/>
          <w:lang w:val="de-DE"/>
        </w:rPr>
        <w:t>ragenden</w:t>
      </w:r>
      <w:r w:rsidRPr="001143F5">
        <w:rPr>
          <w:bCs/>
          <w:lang w:val="de-DE"/>
        </w:rPr>
        <w:t xml:space="preserve"> </w:t>
      </w:r>
      <w:r w:rsidR="009E2A72">
        <w:rPr>
          <w:bCs/>
          <w:lang w:val="de-DE"/>
        </w:rPr>
        <w:t>Technik</w:t>
      </w:r>
      <w:r w:rsidRPr="001143F5">
        <w:rPr>
          <w:bCs/>
          <w:lang w:val="de-DE"/>
        </w:rPr>
        <w:t xml:space="preserve"> ist auch der Sennheiser-Support vor Ort ein wichtiger Schlüssel zum Erfolg. Laut ATK </w:t>
      </w:r>
      <w:proofErr w:type="spellStart"/>
      <w:r w:rsidRPr="001143F5">
        <w:rPr>
          <w:bCs/>
          <w:lang w:val="de-DE"/>
        </w:rPr>
        <w:t>Audiotek</w:t>
      </w:r>
      <w:proofErr w:type="spellEnd"/>
      <w:r w:rsidRPr="001143F5">
        <w:rPr>
          <w:bCs/>
          <w:lang w:val="de-DE"/>
        </w:rPr>
        <w:t xml:space="preserve"> aus Valencia, Kalifornien, das seit mehr als zehn Jahren den Super</w:t>
      </w:r>
      <w:r w:rsidR="006542A0">
        <w:rPr>
          <w:bCs/>
          <w:lang w:val="de-DE"/>
        </w:rPr>
        <w:t xml:space="preserve"> </w:t>
      </w:r>
      <w:proofErr w:type="gramStart"/>
      <w:r w:rsidR="006542A0">
        <w:rPr>
          <w:bCs/>
          <w:lang w:val="de-DE"/>
        </w:rPr>
        <w:t>B</w:t>
      </w:r>
      <w:r w:rsidRPr="001143F5">
        <w:rPr>
          <w:bCs/>
          <w:lang w:val="de-DE"/>
        </w:rPr>
        <w:t>owl</w:t>
      </w:r>
      <w:proofErr w:type="gramEnd"/>
      <w:r w:rsidRPr="001143F5">
        <w:rPr>
          <w:bCs/>
          <w:lang w:val="de-DE"/>
        </w:rPr>
        <w:t xml:space="preserve"> mit Integrationsdienstleistungen unterstützt, war </w:t>
      </w:r>
      <w:r w:rsidR="009E2A72">
        <w:rPr>
          <w:bCs/>
          <w:lang w:val="de-DE"/>
        </w:rPr>
        <w:t xml:space="preserve">auch </w:t>
      </w:r>
      <w:r w:rsidR="006542A0">
        <w:rPr>
          <w:bCs/>
          <w:lang w:val="de-DE"/>
        </w:rPr>
        <w:t>das diesjährige Endspiel</w:t>
      </w:r>
      <w:r w:rsidRPr="001143F5">
        <w:rPr>
          <w:bCs/>
          <w:lang w:val="de-DE"/>
        </w:rPr>
        <w:t xml:space="preserve"> </w:t>
      </w:r>
      <w:r w:rsidR="00B53D08">
        <w:rPr>
          <w:bCs/>
          <w:lang w:val="de-DE"/>
        </w:rPr>
        <w:t>keine Ausnahme</w:t>
      </w:r>
      <w:r w:rsidRPr="001143F5">
        <w:rPr>
          <w:bCs/>
          <w:lang w:val="de-DE"/>
        </w:rPr>
        <w:t xml:space="preserve">: </w:t>
      </w:r>
      <w:r w:rsidR="00B53D08">
        <w:rPr>
          <w:bCs/>
          <w:lang w:val="de-DE"/>
        </w:rPr>
        <w:t>„</w:t>
      </w:r>
      <w:r w:rsidRPr="001143F5">
        <w:rPr>
          <w:bCs/>
          <w:lang w:val="de-DE"/>
        </w:rPr>
        <w:t>Die Unterstützung durch Sennheiser war großartig</w:t>
      </w:r>
      <w:r w:rsidR="00B53D08">
        <w:rPr>
          <w:bCs/>
          <w:lang w:val="de-DE"/>
        </w:rPr>
        <w:t>“</w:t>
      </w:r>
      <w:r w:rsidRPr="001143F5">
        <w:rPr>
          <w:bCs/>
          <w:lang w:val="de-DE"/>
        </w:rPr>
        <w:t xml:space="preserve">, sagt Brett </w:t>
      </w:r>
      <w:proofErr w:type="spellStart"/>
      <w:r w:rsidRPr="001143F5">
        <w:rPr>
          <w:bCs/>
          <w:lang w:val="de-DE"/>
        </w:rPr>
        <w:t>Valasek</w:t>
      </w:r>
      <w:proofErr w:type="spellEnd"/>
      <w:r w:rsidRPr="001143F5">
        <w:rPr>
          <w:bCs/>
          <w:lang w:val="de-DE"/>
        </w:rPr>
        <w:t xml:space="preserve">, General Manager von ATK </w:t>
      </w:r>
      <w:proofErr w:type="spellStart"/>
      <w:r w:rsidRPr="001143F5">
        <w:rPr>
          <w:bCs/>
          <w:lang w:val="de-DE"/>
        </w:rPr>
        <w:t>Audiotek</w:t>
      </w:r>
      <w:proofErr w:type="spellEnd"/>
      <w:r w:rsidRPr="001143F5">
        <w:rPr>
          <w:bCs/>
          <w:lang w:val="de-DE"/>
        </w:rPr>
        <w:t xml:space="preserve">. </w:t>
      </w:r>
      <w:r w:rsidR="00B53D08">
        <w:rPr>
          <w:bCs/>
          <w:lang w:val="de-DE"/>
        </w:rPr>
        <w:t>„</w:t>
      </w:r>
      <w:r w:rsidRPr="001143F5">
        <w:rPr>
          <w:bCs/>
          <w:lang w:val="de-DE"/>
        </w:rPr>
        <w:t xml:space="preserve">Sehr oft wissen wir nicht, was wir an Equipment liefern müssen, bis die Künstler bekannt gegeben werden. </w:t>
      </w:r>
      <w:r w:rsidR="00DF1586" w:rsidRPr="00DF1586">
        <w:rPr>
          <w:bCs/>
          <w:lang w:val="de-DE"/>
        </w:rPr>
        <w:t>Sennheiser steht uns in dieser Hinsicht immer zur Seite, insbesondere angesichts der aktuellen</w:t>
      </w:r>
      <w:r w:rsidR="00767C44">
        <w:rPr>
          <w:bCs/>
          <w:lang w:val="de-DE"/>
        </w:rPr>
        <w:t xml:space="preserve"> </w:t>
      </w:r>
      <w:r w:rsidR="006542A0">
        <w:rPr>
          <w:bCs/>
          <w:lang w:val="de-DE"/>
        </w:rPr>
        <w:t>globalen</w:t>
      </w:r>
      <w:r w:rsidR="006542A0" w:rsidRPr="00DF1586">
        <w:rPr>
          <w:bCs/>
          <w:lang w:val="de-DE"/>
        </w:rPr>
        <w:t xml:space="preserve"> </w:t>
      </w:r>
      <w:r w:rsidR="006542A0">
        <w:rPr>
          <w:bCs/>
          <w:lang w:val="de-DE"/>
        </w:rPr>
        <w:t>Lieferschwierigkeiten</w:t>
      </w:r>
      <w:r w:rsidR="00DF1586" w:rsidRPr="00DF1586">
        <w:rPr>
          <w:bCs/>
          <w:lang w:val="de-DE"/>
        </w:rPr>
        <w:t>.</w:t>
      </w:r>
      <w:r w:rsidR="00B53D08">
        <w:rPr>
          <w:bCs/>
          <w:lang w:val="de-DE"/>
        </w:rPr>
        <w:t>“</w:t>
      </w:r>
    </w:p>
    <w:p w14:paraId="6F2E697B" w14:textId="77777777" w:rsidR="00BA7CDE" w:rsidRPr="001143F5" w:rsidRDefault="00BA7CDE" w:rsidP="008C49C6">
      <w:pPr>
        <w:rPr>
          <w:bCs/>
          <w:lang w:val="de-DE"/>
        </w:rPr>
      </w:pPr>
    </w:p>
    <w:p w14:paraId="3C1F0B35" w14:textId="0045FCC0" w:rsidR="00BA7CDE" w:rsidRPr="001143F5" w:rsidRDefault="00B53D08" w:rsidP="008C49C6">
      <w:pPr>
        <w:rPr>
          <w:b/>
          <w:lang w:val="de-DE"/>
        </w:rPr>
      </w:pPr>
      <w:r>
        <w:rPr>
          <w:b/>
          <w:lang w:val="de-DE"/>
        </w:rPr>
        <w:t>Aufwärmen</w:t>
      </w:r>
      <w:r w:rsidR="00BA7CDE" w:rsidRPr="001143F5">
        <w:rPr>
          <w:b/>
          <w:lang w:val="de-DE"/>
        </w:rPr>
        <w:t xml:space="preserve"> in L</w:t>
      </w:r>
      <w:r>
        <w:rPr>
          <w:b/>
          <w:lang w:val="de-DE"/>
        </w:rPr>
        <w:t>.</w:t>
      </w:r>
      <w:r w:rsidR="00BA7CDE" w:rsidRPr="001143F5">
        <w:rPr>
          <w:b/>
          <w:lang w:val="de-DE"/>
        </w:rPr>
        <w:t>A</w:t>
      </w:r>
      <w:r>
        <w:rPr>
          <w:b/>
          <w:lang w:val="de-DE"/>
        </w:rPr>
        <w:t>.</w:t>
      </w:r>
      <w:r w:rsidR="00BA7CDE" w:rsidRPr="001143F5">
        <w:rPr>
          <w:b/>
          <w:lang w:val="de-DE"/>
        </w:rPr>
        <w:t xml:space="preserve"> mit Blake Shelton und Sennheiser</w:t>
      </w:r>
    </w:p>
    <w:p w14:paraId="7478C07C" w14:textId="5436039D" w:rsidR="00193A26" w:rsidRPr="001143F5" w:rsidRDefault="009E2A72" w:rsidP="00193A26">
      <w:pPr>
        <w:rPr>
          <w:bCs/>
          <w:lang w:val="de-DE"/>
        </w:rPr>
      </w:pPr>
      <w:r>
        <w:rPr>
          <w:bCs/>
          <w:lang w:val="de-DE"/>
        </w:rPr>
        <w:t>Dass</w:t>
      </w:r>
      <w:r w:rsidR="00193A26" w:rsidRPr="001143F5">
        <w:rPr>
          <w:bCs/>
          <w:lang w:val="de-DE"/>
        </w:rPr>
        <w:t xml:space="preserve"> der Super </w:t>
      </w:r>
      <w:proofErr w:type="gramStart"/>
      <w:r w:rsidR="00193A26" w:rsidRPr="001143F5">
        <w:rPr>
          <w:bCs/>
          <w:lang w:val="de-DE"/>
        </w:rPr>
        <w:t>Bowl</w:t>
      </w:r>
      <w:proofErr w:type="gramEnd"/>
      <w:r w:rsidR="00193A26" w:rsidRPr="001143F5">
        <w:rPr>
          <w:bCs/>
          <w:lang w:val="de-DE"/>
        </w:rPr>
        <w:t xml:space="preserve"> zum ersten Mal seit 29 Jahren nach Los Angeles zurückkehrte</w:t>
      </w:r>
      <w:r w:rsidR="005439E9">
        <w:rPr>
          <w:bCs/>
          <w:lang w:val="de-DE"/>
        </w:rPr>
        <w:t>,</w:t>
      </w:r>
      <w:r>
        <w:rPr>
          <w:bCs/>
          <w:lang w:val="de-DE"/>
        </w:rPr>
        <w:t xml:space="preserve"> war ein </w:t>
      </w:r>
      <w:r w:rsidR="00193A26" w:rsidRPr="001143F5">
        <w:rPr>
          <w:bCs/>
          <w:lang w:val="de-DE"/>
        </w:rPr>
        <w:t xml:space="preserve">Grund zum Feiern </w:t>
      </w:r>
      <w:r w:rsidR="00AA6CC9">
        <w:rPr>
          <w:bCs/>
          <w:lang w:val="de-DE"/>
        </w:rPr>
        <w:t>– a</w:t>
      </w:r>
      <w:r w:rsidR="00193A26" w:rsidRPr="001143F5">
        <w:rPr>
          <w:bCs/>
          <w:lang w:val="de-DE"/>
        </w:rPr>
        <w:t xml:space="preserve">uch vor dem eigentlichen </w:t>
      </w:r>
      <w:r w:rsidR="00AA6CC9">
        <w:rPr>
          <w:bCs/>
          <w:lang w:val="de-DE"/>
        </w:rPr>
        <w:t>Match</w:t>
      </w:r>
      <w:r w:rsidR="00193A26" w:rsidRPr="001143F5">
        <w:rPr>
          <w:bCs/>
          <w:lang w:val="de-DE"/>
        </w:rPr>
        <w:t xml:space="preserve">. Zu den </w:t>
      </w:r>
      <w:r w:rsidR="00AA6CC9">
        <w:rPr>
          <w:bCs/>
          <w:lang w:val="de-DE"/>
        </w:rPr>
        <w:t>Feierlichkeiten</w:t>
      </w:r>
      <w:r w:rsidR="00193A26" w:rsidRPr="001143F5">
        <w:rPr>
          <w:bCs/>
          <w:lang w:val="de-DE"/>
        </w:rPr>
        <w:t xml:space="preserve"> </w:t>
      </w:r>
      <w:r w:rsidR="00AA6CC9">
        <w:rPr>
          <w:bCs/>
          <w:lang w:val="de-DE"/>
        </w:rPr>
        <w:t xml:space="preserve">im Vorfeld </w:t>
      </w:r>
      <w:r w:rsidR="00193A26" w:rsidRPr="001143F5">
        <w:rPr>
          <w:bCs/>
          <w:lang w:val="de-DE"/>
        </w:rPr>
        <w:t>gehörte das Bud Light Super Bowl LVI Music Fest in der Crypto.com Arena</w:t>
      </w:r>
      <w:r>
        <w:rPr>
          <w:bCs/>
          <w:lang w:val="de-DE"/>
        </w:rPr>
        <w:t xml:space="preserve"> mit </w:t>
      </w:r>
      <w:r w:rsidRPr="001143F5">
        <w:rPr>
          <w:bCs/>
          <w:lang w:val="de-DE"/>
        </w:rPr>
        <w:t xml:space="preserve">Country-Superstar Blake Shelton </w:t>
      </w:r>
      <w:r>
        <w:rPr>
          <w:bCs/>
          <w:lang w:val="de-DE"/>
        </w:rPr>
        <w:t>als Headliner</w:t>
      </w:r>
      <w:r w:rsidR="00193A26" w:rsidRPr="001143F5">
        <w:rPr>
          <w:bCs/>
          <w:lang w:val="de-DE"/>
        </w:rPr>
        <w:t>.</w:t>
      </w:r>
    </w:p>
    <w:p w14:paraId="577D48E3" w14:textId="77777777" w:rsidR="00193A26" w:rsidRPr="001143F5" w:rsidRDefault="00193A26" w:rsidP="00193A26">
      <w:pPr>
        <w:rPr>
          <w:bCs/>
          <w:lang w:val="de-DE"/>
        </w:rPr>
      </w:pPr>
    </w:p>
    <w:p w14:paraId="7C61FF68" w14:textId="0393A0C6" w:rsidR="00193A26" w:rsidRPr="001143F5" w:rsidRDefault="005439E9" w:rsidP="00193A26">
      <w:pPr>
        <w:rPr>
          <w:bCs/>
          <w:lang w:val="de-DE"/>
        </w:rPr>
      </w:pPr>
      <w:r w:rsidRPr="001143F5">
        <w:rPr>
          <w:bCs/>
          <w:lang w:val="de-DE"/>
        </w:rPr>
        <w:t>Sheltons Crew</w:t>
      </w:r>
      <w:r>
        <w:rPr>
          <w:bCs/>
          <w:lang w:val="de-DE"/>
        </w:rPr>
        <w:t xml:space="preserve"> vertraute</w:t>
      </w:r>
      <w:r w:rsidR="00193A26" w:rsidRPr="001143F5">
        <w:rPr>
          <w:bCs/>
          <w:lang w:val="de-DE"/>
        </w:rPr>
        <w:t xml:space="preserve"> </w:t>
      </w:r>
      <w:r>
        <w:rPr>
          <w:bCs/>
          <w:lang w:val="de-DE"/>
        </w:rPr>
        <w:t>wie immer</w:t>
      </w:r>
      <w:r w:rsidR="00193A26" w:rsidRPr="001143F5">
        <w:rPr>
          <w:bCs/>
          <w:lang w:val="de-DE"/>
        </w:rPr>
        <w:t xml:space="preserve"> auf </w:t>
      </w:r>
      <w:r>
        <w:rPr>
          <w:bCs/>
          <w:lang w:val="de-DE"/>
        </w:rPr>
        <w:t xml:space="preserve">die Zuverlässigkeit und den </w:t>
      </w:r>
      <w:r w:rsidRPr="001143F5">
        <w:rPr>
          <w:bCs/>
          <w:lang w:val="de-DE"/>
        </w:rPr>
        <w:t xml:space="preserve">hervorragenden Klang </w:t>
      </w:r>
      <w:r>
        <w:rPr>
          <w:bCs/>
          <w:lang w:val="de-DE"/>
        </w:rPr>
        <w:t xml:space="preserve">von </w:t>
      </w:r>
      <w:r w:rsidR="00193A26" w:rsidRPr="001143F5">
        <w:rPr>
          <w:bCs/>
          <w:lang w:val="de-DE"/>
        </w:rPr>
        <w:t xml:space="preserve">Digital 6000. </w:t>
      </w:r>
      <w:r w:rsidR="008C2BA1">
        <w:rPr>
          <w:bCs/>
          <w:lang w:val="de-DE"/>
        </w:rPr>
        <w:t>„</w:t>
      </w:r>
      <w:r>
        <w:rPr>
          <w:bCs/>
          <w:lang w:val="de-DE"/>
        </w:rPr>
        <w:t>Heutzutage sind wir j</w:t>
      </w:r>
      <w:r w:rsidR="00193A26" w:rsidRPr="001143F5">
        <w:rPr>
          <w:bCs/>
          <w:lang w:val="de-DE"/>
        </w:rPr>
        <w:t xml:space="preserve">edes Mal, wenn wir in ein großes Stadion gehen, </w:t>
      </w:r>
      <w:r>
        <w:rPr>
          <w:bCs/>
          <w:lang w:val="de-DE"/>
        </w:rPr>
        <w:t>etwas</w:t>
      </w:r>
      <w:r w:rsidR="00193A26" w:rsidRPr="001143F5">
        <w:rPr>
          <w:bCs/>
          <w:lang w:val="de-DE"/>
        </w:rPr>
        <w:t xml:space="preserve"> nervös, weil man nie weiß, auf welche Voraussetzungen man dort trifft</w:t>
      </w:r>
      <w:r w:rsidR="008C2BA1">
        <w:rPr>
          <w:bCs/>
          <w:lang w:val="de-DE"/>
        </w:rPr>
        <w:t>“</w:t>
      </w:r>
      <w:r w:rsidR="00193A26" w:rsidRPr="001143F5">
        <w:rPr>
          <w:bCs/>
          <w:lang w:val="de-DE"/>
        </w:rPr>
        <w:t xml:space="preserve">, sagt Brad </w:t>
      </w:r>
      <w:proofErr w:type="spellStart"/>
      <w:r w:rsidR="00193A26" w:rsidRPr="001143F5">
        <w:rPr>
          <w:bCs/>
          <w:lang w:val="de-DE"/>
        </w:rPr>
        <w:t>Baisley</w:t>
      </w:r>
      <w:proofErr w:type="spellEnd"/>
      <w:r w:rsidR="00193A26" w:rsidRPr="001143F5">
        <w:rPr>
          <w:bCs/>
          <w:lang w:val="de-DE"/>
        </w:rPr>
        <w:t xml:space="preserve">, </w:t>
      </w:r>
      <w:r w:rsidRPr="001143F5">
        <w:rPr>
          <w:bCs/>
          <w:lang w:val="de-DE"/>
        </w:rPr>
        <w:lastRenderedPageBreak/>
        <w:t>Blake Shelton</w:t>
      </w:r>
      <w:r>
        <w:rPr>
          <w:bCs/>
          <w:lang w:val="de-DE"/>
        </w:rPr>
        <w:t>s</w:t>
      </w:r>
      <w:r w:rsidRPr="001143F5">
        <w:rPr>
          <w:bCs/>
          <w:lang w:val="de-DE"/>
        </w:rPr>
        <w:t xml:space="preserve"> </w:t>
      </w:r>
      <w:r w:rsidR="00193A26" w:rsidRPr="001143F5">
        <w:rPr>
          <w:bCs/>
          <w:lang w:val="de-DE"/>
        </w:rPr>
        <w:t xml:space="preserve">Monitor Engineer. </w:t>
      </w:r>
      <w:r w:rsidR="008C2BA1">
        <w:rPr>
          <w:bCs/>
          <w:lang w:val="de-DE"/>
        </w:rPr>
        <w:t>„</w:t>
      </w:r>
      <w:r>
        <w:rPr>
          <w:bCs/>
          <w:lang w:val="de-DE"/>
        </w:rPr>
        <w:t xml:space="preserve">Mit </w:t>
      </w:r>
      <w:r w:rsidR="00193A26" w:rsidRPr="001143F5">
        <w:rPr>
          <w:bCs/>
          <w:lang w:val="de-DE"/>
        </w:rPr>
        <w:t xml:space="preserve">Sennheiser Digital 6000 </w:t>
      </w:r>
      <w:r>
        <w:rPr>
          <w:bCs/>
          <w:lang w:val="de-DE"/>
        </w:rPr>
        <w:t xml:space="preserve">können wir das Spektrum viel effizienter nutzen und unsere </w:t>
      </w:r>
      <w:r w:rsidRPr="001143F5">
        <w:rPr>
          <w:bCs/>
          <w:lang w:val="de-DE"/>
        </w:rPr>
        <w:t xml:space="preserve">Frequenzen </w:t>
      </w:r>
      <w:r>
        <w:rPr>
          <w:bCs/>
          <w:lang w:val="de-DE"/>
        </w:rPr>
        <w:t xml:space="preserve">dort unterbringen, </w:t>
      </w:r>
      <w:r w:rsidR="00193A26" w:rsidRPr="001143F5">
        <w:rPr>
          <w:bCs/>
          <w:lang w:val="de-DE"/>
        </w:rPr>
        <w:t>wo wir sie brauchen.</w:t>
      </w:r>
      <w:r w:rsidR="008C2BA1">
        <w:rPr>
          <w:bCs/>
          <w:lang w:val="de-DE"/>
        </w:rPr>
        <w:t>“</w:t>
      </w:r>
    </w:p>
    <w:p w14:paraId="56903BE8" w14:textId="77777777" w:rsidR="00193A26" w:rsidRPr="001143F5" w:rsidRDefault="00193A26" w:rsidP="00193A26">
      <w:pPr>
        <w:rPr>
          <w:bCs/>
          <w:lang w:val="de-DE"/>
        </w:rPr>
      </w:pPr>
    </w:p>
    <w:p w14:paraId="2698251E" w14:textId="7384C140" w:rsidR="00AD4792" w:rsidRPr="001143F5" w:rsidRDefault="00193A26" w:rsidP="00193A26">
      <w:pPr>
        <w:rPr>
          <w:bCs/>
          <w:lang w:val="de-DE"/>
        </w:rPr>
      </w:pPr>
      <w:r w:rsidRPr="001143F5">
        <w:rPr>
          <w:bCs/>
          <w:lang w:val="de-DE"/>
        </w:rPr>
        <w:t xml:space="preserve">Blake Shelton sang </w:t>
      </w:r>
      <w:r w:rsidR="005439E9">
        <w:rPr>
          <w:bCs/>
          <w:lang w:val="de-DE"/>
        </w:rPr>
        <w:t xml:space="preserve">ebenfalls </w:t>
      </w:r>
      <w:r w:rsidRPr="001143F5">
        <w:rPr>
          <w:bCs/>
          <w:lang w:val="de-DE"/>
        </w:rPr>
        <w:t xml:space="preserve">durch ein </w:t>
      </w:r>
      <w:r w:rsidRPr="00851DD4">
        <w:rPr>
          <w:bCs/>
          <w:lang w:val="de-DE"/>
        </w:rPr>
        <w:t xml:space="preserve">kabelgebundenes Mikrofon vom Typ Sennheiser </w:t>
      </w:r>
      <w:hyperlink r:id="rId17" w:history="1">
        <w:r w:rsidRPr="00851DD4">
          <w:rPr>
            <w:rStyle w:val="Hyperlink"/>
            <w:bCs/>
            <w:lang w:val="de-DE"/>
          </w:rPr>
          <w:t>e 935</w:t>
        </w:r>
      </w:hyperlink>
      <w:r w:rsidRPr="001143F5">
        <w:rPr>
          <w:bCs/>
          <w:lang w:val="de-DE"/>
        </w:rPr>
        <w:t xml:space="preserve"> – ebenso wie alle Background-Sänger</w:t>
      </w:r>
      <w:r w:rsidR="00AF37CD">
        <w:rPr>
          <w:bCs/>
          <w:lang w:val="de-DE"/>
        </w:rPr>
        <w:t>*innen</w:t>
      </w:r>
      <w:r w:rsidRPr="001143F5">
        <w:rPr>
          <w:bCs/>
          <w:lang w:val="de-DE"/>
        </w:rPr>
        <w:t xml:space="preserve">. </w:t>
      </w:r>
      <w:r w:rsidR="0020067D">
        <w:rPr>
          <w:bCs/>
          <w:lang w:val="de-DE"/>
        </w:rPr>
        <w:t>„</w:t>
      </w:r>
      <w:r w:rsidRPr="001143F5">
        <w:rPr>
          <w:bCs/>
          <w:lang w:val="de-DE"/>
        </w:rPr>
        <w:t xml:space="preserve">Das 935 passt hervorragend zu Blakes Stimme, </w:t>
      </w:r>
      <w:r w:rsidR="005439E9">
        <w:rPr>
          <w:bCs/>
          <w:lang w:val="de-DE"/>
        </w:rPr>
        <w:t>da probiere ich gar nichts anderes</w:t>
      </w:r>
      <w:r w:rsidR="0020067D">
        <w:rPr>
          <w:bCs/>
          <w:lang w:val="de-DE"/>
        </w:rPr>
        <w:t>“</w:t>
      </w:r>
      <w:r w:rsidRPr="001143F5">
        <w:rPr>
          <w:bCs/>
          <w:lang w:val="de-DE"/>
        </w:rPr>
        <w:t xml:space="preserve">, sagt </w:t>
      </w:r>
      <w:proofErr w:type="spellStart"/>
      <w:r w:rsidRPr="001143F5">
        <w:rPr>
          <w:bCs/>
          <w:lang w:val="de-DE"/>
        </w:rPr>
        <w:t>Baisley</w:t>
      </w:r>
      <w:proofErr w:type="spellEnd"/>
      <w:r w:rsidRPr="001143F5">
        <w:rPr>
          <w:bCs/>
          <w:lang w:val="de-DE"/>
        </w:rPr>
        <w:t xml:space="preserve">. </w:t>
      </w:r>
      <w:r w:rsidR="0020067D">
        <w:rPr>
          <w:bCs/>
          <w:lang w:val="de-DE"/>
        </w:rPr>
        <w:t>„</w:t>
      </w:r>
      <w:r w:rsidRPr="001143F5">
        <w:rPr>
          <w:bCs/>
          <w:lang w:val="de-DE"/>
        </w:rPr>
        <w:t>Blake nutzt Monitor</w:t>
      </w:r>
      <w:r w:rsidR="00521E4B">
        <w:rPr>
          <w:bCs/>
          <w:lang w:val="de-DE"/>
        </w:rPr>
        <w:t>lautsprecher</w:t>
      </w:r>
      <w:r w:rsidR="0020067D">
        <w:rPr>
          <w:bCs/>
          <w:lang w:val="de-DE"/>
        </w:rPr>
        <w:t>“</w:t>
      </w:r>
      <w:r w:rsidRPr="001143F5">
        <w:rPr>
          <w:bCs/>
          <w:lang w:val="de-DE"/>
        </w:rPr>
        <w:t>, fährt er fort</w:t>
      </w:r>
      <w:r w:rsidR="00521E4B">
        <w:rPr>
          <w:bCs/>
          <w:lang w:val="de-DE"/>
        </w:rPr>
        <w:t>,</w:t>
      </w:r>
      <w:r w:rsidRPr="001143F5">
        <w:rPr>
          <w:bCs/>
          <w:lang w:val="de-DE"/>
        </w:rPr>
        <w:t xml:space="preserve"> </w:t>
      </w:r>
      <w:r w:rsidR="0020067D">
        <w:rPr>
          <w:bCs/>
          <w:lang w:val="de-DE"/>
        </w:rPr>
        <w:t>„</w:t>
      </w:r>
      <w:r w:rsidR="00521E4B">
        <w:rPr>
          <w:bCs/>
          <w:lang w:val="de-DE"/>
        </w:rPr>
        <w:t>und da bekommt</w:t>
      </w:r>
      <w:r w:rsidRPr="001143F5">
        <w:rPr>
          <w:bCs/>
          <w:lang w:val="de-DE"/>
        </w:rPr>
        <w:t xml:space="preserve"> man mit dem 935 </w:t>
      </w:r>
      <w:proofErr w:type="gramStart"/>
      <w:r w:rsidRPr="001143F5">
        <w:rPr>
          <w:bCs/>
          <w:lang w:val="de-DE"/>
        </w:rPr>
        <w:t>eine</w:t>
      </w:r>
      <w:r w:rsidR="00521E4B">
        <w:rPr>
          <w:bCs/>
          <w:lang w:val="de-DE"/>
        </w:rPr>
        <w:t>n</w:t>
      </w:r>
      <w:r w:rsidRPr="001143F5">
        <w:rPr>
          <w:bCs/>
          <w:lang w:val="de-DE"/>
        </w:rPr>
        <w:t xml:space="preserve"> wirklich gute</w:t>
      </w:r>
      <w:r w:rsidR="00521E4B">
        <w:rPr>
          <w:bCs/>
          <w:lang w:val="de-DE"/>
        </w:rPr>
        <w:t xml:space="preserve">n </w:t>
      </w:r>
      <w:proofErr w:type="spellStart"/>
      <w:r w:rsidR="00521E4B">
        <w:rPr>
          <w:bCs/>
          <w:lang w:val="de-DE"/>
        </w:rPr>
        <w:t>Gain</w:t>
      </w:r>
      <w:proofErr w:type="spellEnd"/>
      <w:r w:rsidR="00521E4B">
        <w:rPr>
          <w:bCs/>
          <w:lang w:val="de-DE"/>
        </w:rPr>
        <w:t>-</w:t>
      </w:r>
      <w:proofErr w:type="spellStart"/>
      <w:r w:rsidR="00521E4B">
        <w:rPr>
          <w:bCs/>
          <w:lang w:val="de-DE"/>
        </w:rPr>
        <w:t>before</w:t>
      </w:r>
      <w:proofErr w:type="spellEnd"/>
      <w:r w:rsidR="00521E4B">
        <w:rPr>
          <w:bCs/>
          <w:lang w:val="de-DE"/>
        </w:rPr>
        <w:t>-Feedback</w:t>
      </w:r>
      <w:proofErr w:type="gramEnd"/>
      <w:r w:rsidR="00521E4B">
        <w:rPr>
          <w:bCs/>
          <w:lang w:val="de-DE"/>
        </w:rPr>
        <w:t xml:space="preserve">. Die Höhen klingen ein bisschen nach Kondensator, obwohl das 935 ein dynamisches Mikrofon ist. </w:t>
      </w:r>
      <w:r w:rsidR="00851DD4">
        <w:rPr>
          <w:bCs/>
          <w:lang w:val="de-DE"/>
        </w:rPr>
        <w:t xml:space="preserve">Es hat </w:t>
      </w:r>
      <w:r w:rsidR="00851DD4" w:rsidRPr="001143F5">
        <w:rPr>
          <w:bCs/>
          <w:lang w:val="de-DE"/>
        </w:rPr>
        <w:t>einen breiten Frequenz</w:t>
      </w:r>
      <w:r w:rsidR="00851DD4">
        <w:rPr>
          <w:bCs/>
          <w:lang w:val="de-DE"/>
        </w:rPr>
        <w:t xml:space="preserve">gang </w:t>
      </w:r>
      <w:r w:rsidR="00851DD4" w:rsidRPr="001143F5">
        <w:rPr>
          <w:bCs/>
          <w:lang w:val="de-DE"/>
        </w:rPr>
        <w:t>ohne aufdringlich</w:t>
      </w:r>
      <w:r w:rsidR="00851DD4">
        <w:rPr>
          <w:bCs/>
          <w:lang w:val="de-DE"/>
        </w:rPr>
        <w:t>e</w:t>
      </w:r>
      <w:r w:rsidR="00851DD4" w:rsidRPr="001143F5">
        <w:rPr>
          <w:bCs/>
          <w:lang w:val="de-DE"/>
        </w:rPr>
        <w:t xml:space="preserve"> </w:t>
      </w:r>
      <w:r w:rsidR="00851DD4">
        <w:rPr>
          <w:bCs/>
          <w:lang w:val="de-DE"/>
        </w:rPr>
        <w:t xml:space="preserve">Höhen. </w:t>
      </w:r>
      <w:r w:rsidRPr="001143F5">
        <w:rPr>
          <w:bCs/>
          <w:lang w:val="de-DE"/>
        </w:rPr>
        <w:t xml:space="preserve">Ich habe Blake in den letzten zehn Jahren nie in </w:t>
      </w:r>
      <w:r w:rsidR="0020067D">
        <w:rPr>
          <w:bCs/>
          <w:lang w:val="de-DE"/>
        </w:rPr>
        <w:t>ein</w:t>
      </w:r>
      <w:r w:rsidRPr="001143F5">
        <w:rPr>
          <w:bCs/>
          <w:lang w:val="de-DE"/>
        </w:rPr>
        <w:t xml:space="preserve"> anderes </w:t>
      </w:r>
      <w:r w:rsidR="00F464E6">
        <w:rPr>
          <w:bCs/>
          <w:lang w:val="de-DE"/>
        </w:rPr>
        <w:t xml:space="preserve">Mikrofon </w:t>
      </w:r>
      <w:r w:rsidRPr="001143F5">
        <w:rPr>
          <w:bCs/>
          <w:lang w:val="de-DE"/>
        </w:rPr>
        <w:t>singen lassen</w:t>
      </w:r>
      <w:r w:rsidR="00851DD4">
        <w:rPr>
          <w:bCs/>
          <w:lang w:val="de-DE"/>
        </w:rPr>
        <w:t xml:space="preserve">.“ </w:t>
      </w:r>
    </w:p>
    <w:p w14:paraId="3B3A2BB7" w14:textId="77777777" w:rsidR="00193A26" w:rsidRPr="001143F5" w:rsidRDefault="00193A26" w:rsidP="00193A26">
      <w:pPr>
        <w:rPr>
          <w:bCs/>
          <w:lang w:val="de-DE"/>
        </w:rPr>
      </w:pPr>
    </w:p>
    <w:p w14:paraId="0428BF16" w14:textId="7DDFAAE1" w:rsidR="00D527D0" w:rsidRPr="001143F5" w:rsidRDefault="00521E4B" w:rsidP="00063B5E">
      <w:pPr>
        <w:rPr>
          <w:b/>
          <w:lang w:val="de-DE"/>
        </w:rPr>
      </w:pPr>
      <w:proofErr w:type="spellStart"/>
      <w:r>
        <w:rPr>
          <w:b/>
          <w:lang w:val="de-DE"/>
        </w:rPr>
        <w:t>e</w:t>
      </w:r>
      <w:r w:rsidR="00193A26" w:rsidRPr="001143F5">
        <w:rPr>
          <w:b/>
          <w:lang w:val="de-DE"/>
        </w:rPr>
        <w:t>volution</w:t>
      </w:r>
      <w:proofErr w:type="spellEnd"/>
      <w:r w:rsidR="00F71C31" w:rsidRPr="001143F5">
        <w:rPr>
          <w:b/>
          <w:lang w:val="de-DE"/>
        </w:rPr>
        <w:t xml:space="preserve">: </w:t>
      </w:r>
      <w:r w:rsidR="00193A26" w:rsidRPr="001143F5">
        <w:rPr>
          <w:b/>
          <w:lang w:val="de-DE"/>
        </w:rPr>
        <w:t xml:space="preserve">Das </w:t>
      </w:r>
      <w:r w:rsidR="00487DCF" w:rsidRPr="001143F5">
        <w:rPr>
          <w:b/>
          <w:lang w:val="de-DE"/>
        </w:rPr>
        <w:t>Rückgrat</w:t>
      </w:r>
      <w:r w:rsidR="00193A26" w:rsidRPr="001143F5">
        <w:rPr>
          <w:b/>
          <w:lang w:val="de-DE"/>
        </w:rPr>
        <w:t xml:space="preserve"> </w:t>
      </w:r>
      <w:r>
        <w:rPr>
          <w:b/>
          <w:lang w:val="de-DE"/>
        </w:rPr>
        <w:t xml:space="preserve">für die </w:t>
      </w:r>
      <w:proofErr w:type="spellStart"/>
      <w:r>
        <w:rPr>
          <w:b/>
          <w:lang w:val="de-DE"/>
        </w:rPr>
        <w:t>Backline</w:t>
      </w:r>
      <w:proofErr w:type="spellEnd"/>
    </w:p>
    <w:p w14:paraId="1EFF2EAF" w14:textId="61E5171C" w:rsidR="009922BA" w:rsidRDefault="00193A26" w:rsidP="00D527D0">
      <w:pPr>
        <w:rPr>
          <w:bCs/>
          <w:lang w:val="de-DE"/>
        </w:rPr>
      </w:pPr>
      <w:r w:rsidRPr="001143F5">
        <w:rPr>
          <w:bCs/>
          <w:lang w:val="de-DE"/>
        </w:rPr>
        <w:t xml:space="preserve">Auch Sheltons </w:t>
      </w:r>
      <w:r w:rsidR="00487DCF">
        <w:rPr>
          <w:bCs/>
          <w:lang w:val="de-DE"/>
        </w:rPr>
        <w:t xml:space="preserve">Band </w:t>
      </w:r>
      <w:r w:rsidR="00521E4B">
        <w:rPr>
          <w:bCs/>
          <w:lang w:val="de-DE"/>
        </w:rPr>
        <w:t xml:space="preserve">hat viele </w:t>
      </w:r>
      <w:r w:rsidRPr="001143F5">
        <w:rPr>
          <w:bCs/>
          <w:lang w:val="de-DE"/>
        </w:rPr>
        <w:t>Sennheiser-Mikrofone</w:t>
      </w:r>
      <w:r w:rsidR="00521E4B">
        <w:rPr>
          <w:bCs/>
          <w:lang w:val="de-DE"/>
        </w:rPr>
        <w:t xml:space="preserve"> im Einsatz</w:t>
      </w:r>
      <w:r w:rsidRPr="001143F5">
        <w:rPr>
          <w:bCs/>
          <w:lang w:val="de-DE"/>
        </w:rPr>
        <w:t xml:space="preserve">. Am Schlagzeug </w:t>
      </w:r>
      <w:r w:rsidR="00521E4B">
        <w:rPr>
          <w:bCs/>
          <w:lang w:val="de-DE"/>
        </w:rPr>
        <w:t>finden sich</w:t>
      </w:r>
      <w:r w:rsidRPr="001143F5">
        <w:rPr>
          <w:bCs/>
          <w:lang w:val="de-DE"/>
        </w:rPr>
        <w:t xml:space="preserve"> ein </w:t>
      </w:r>
      <w:proofErr w:type="spellStart"/>
      <w:r w:rsidR="00521E4B">
        <w:rPr>
          <w:bCs/>
          <w:lang w:val="de-DE"/>
        </w:rPr>
        <w:t>evolution</w:t>
      </w:r>
      <w:proofErr w:type="spellEnd"/>
      <w:r w:rsidR="00521E4B">
        <w:rPr>
          <w:bCs/>
          <w:lang w:val="de-DE"/>
        </w:rPr>
        <w:t xml:space="preserve"> </w:t>
      </w:r>
      <w:hyperlink r:id="rId18" w:history="1">
        <w:r w:rsidRPr="00487DCF">
          <w:rPr>
            <w:rStyle w:val="Hyperlink"/>
            <w:bCs/>
            <w:lang w:val="de-DE"/>
          </w:rPr>
          <w:t>e 602</w:t>
        </w:r>
      </w:hyperlink>
      <w:r w:rsidRPr="001143F5">
        <w:rPr>
          <w:bCs/>
          <w:lang w:val="de-DE"/>
        </w:rPr>
        <w:t xml:space="preserve"> und ein </w:t>
      </w:r>
      <w:hyperlink r:id="rId19" w:history="1">
        <w:r w:rsidRPr="000801D9">
          <w:rPr>
            <w:rStyle w:val="Hyperlink"/>
            <w:bCs/>
            <w:lang w:val="de-DE"/>
          </w:rPr>
          <w:t>e 901</w:t>
        </w:r>
      </w:hyperlink>
      <w:r w:rsidRPr="001143F5">
        <w:rPr>
          <w:bCs/>
          <w:lang w:val="de-DE"/>
        </w:rPr>
        <w:t xml:space="preserve"> </w:t>
      </w:r>
      <w:r w:rsidR="00521E4B">
        <w:rPr>
          <w:bCs/>
          <w:lang w:val="de-DE"/>
        </w:rPr>
        <w:t>für die</w:t>
      </w:r>
      <w:r w:rsidRPr="001143F5">
        <w:rPr>
          <w:bCs/>
          <w:lang w:val="de-DE"/>
        </w:rPr>
        <w:t xml:space="preserve"> Kick Drum, ein </w:t>
      </w:r>
      <w:hyperlink r:id="rId20" w:history="1">
        <w:r w:rsidRPr="000801D9">
          <w:rPr>
            <w:rStyle w:val="Hyperlink"/>
            <w:bCs/>
            <w:lang w:val="de-DE"/>
          </w:rPr>
          <w:t>e 905</w:t>
        </w:r>
      </w:hyperlink>
      <w:r w:rsidRPr="001143F5">
        <w:rPr>
          <w:bCs/>
          <w:lang w:val="de-DE"/>
        </w:rPr>
        <w:t xml:space="preserve"> </w:t>
      </w:r>
      <w:r w:rsidR="00521E4B">
        <w:rPr>
          <w:bCs/>
          <w:lang w:val="de-DE"/>
        </w:rPr>
        <w:t>für die</w:t>
      </w:r>
      <w:r w:rsidRPr="001143F5">
        <w:rPr>
          <w:bCs/>
          <w:lang w:val="de-DE"/>
        </w:rPr>
        <w:t xml:space="preserve"> Snare,</w:t>
      </w:r>
      <w:r w:rsidR="000801D9">
        <w:rPr>
          <w:bCs/>
          <w:lang w:val="de-DE"/>
        </w:rPr>
        <w:t xml:space="preserve"> mehrere</w:t>
      </w:r>
      <w:r w:rsidRPr="001143F5">
        <w:rPr>
          <w:bCs/>
          <w:lang w:val="de-DE"/>
        </w:rPr>
        <w:t xml:space="preserve"> </w:t>
      </w:r>
      <w:hyperlink r:id="rId21" w:history="1">
        <w:r w:rsidRPr="000801D9">
          <w:rPr>
            <w:rStyle w:val="Hyperlink"/>
            <w:bCs/>
            <w:lang w:val="de-DE"/>
          </w:rPr>
          <w:t>e 904</w:t>
        </w:r>
      </w:hyperlink>
      <w:r w:rsidRPr="001143F5">
        <w:rPr>
          <w:bCs/>
          <w:lang w:val="de-DE"/>
        </w:rPr>
        <w:t xml:space="preserve"> </w:t>
      </w:r>
      <w:r w:rsidR="00521E4B">
        <w:rPr>
          <w:bCs/>
          <w:lang w:val="de-DE"/>
        </w:rPr>
        <w:t>für die</w:t>
      </w:r>
      <w:r w:rsidRPr="001143F5">
        <w:rPr>
          <w:bCs/>
          <w:lang w:val="de-DE"/>
        </w:rPr>
        <w:t xml:space="preserve"> Rack Toms und ein </w:t>
      </w:r>
      <w:hyperlink r:id="rId22" w:history="1">
        <w:r w:rsidRPr="000801D9">
          <w:rPr>
            <w:rStyle w:val="Hyperlink"/>
            <w:bCs/>
            <w:lang w:val="de-DE"/>
          </w:rPr>
          <w:t>e 902</w:t>
        </w:r>
      </w:hyperlink>
      <w:r w:rsidRPr="001143F5">
        <w:rPr>
          <w:bCs/>
          <w:lang w:val="de-DE"/>
        </w:rPr>
        <w:t xml:space="preserve"> </w:t>
      </w:r>
      <w:r w:rsidR="00521E4B">
        <w:rPr>
          <w:bCs/>
          <w:lang w:val="de-DE"/>
        </w:rPr>
        <w:t>für die</w:t>
      </w:r>
      <w:r w:rsidRPr="001143F5">
        <w:rPr>
          <w:bCs/>
          <w:lang w:val="de-DE"/>
        </w:rPr>
        <w:t xml:space="preserve"> Floor Tom. Für Hi-Hat und Ride-Becken setzt </w:t>
      </w:r>
      <w:proofErr w:type="spellStart"/>
      <w:r w:rsidRPr="001143F5">
        <w:rPr>
          <w:bCs/>
          <w:lang w:val="de-DE"/>
        </w:rPr>
        <w:t>Baisley</w:t>
      </w:r>
      <w:proofErr w:type="spellEnd"/>
      <w:r w:rsidRPr="001143F5">
        <w:rPr>
          <w:bCs/>
          <w:lang w:val="de-DE"/>
        </w:rPr>
        <w:t xml:space="preserve"> </w:t>
      </w:r>
      <w:r w:rsidR="00521E4B">
        <w:rPr>
          <w:bCs/>
          <w:lang w:val="de-DE"/>
        </w:rPr>
        <w:t xml:space="preserve">auf </w:t>
      </w:r>
      <w:r w:rsidR="00851DD4">
        <w:rPr>
          <w:bCs/>
          <w:lang w:val="de-DE"/>
        </w:rPr>
        <w:t>den</w:t>
      </w:r>
      <w:r w:rsidRPr="001143F5">
        <w:rPr>
          <w:bCs/>
          <w:lang w:val="de-DE"/>
        </w:rPr>
        <w:t xml:space="preserve"> </w:t>
      </w:r>
      <w:proofErr w:type="spellStart"/>
      <w:r w:rsidRPr="001143F5">
        <w:rPr>
          <w:bCs/>
          <w:lang w:val="de-DE"/>
        </w:rPr>
        <w:t>Kleinmembran</w:t>
      </w:r>
      <w:r w:rsidR="00521E4B">
        <w:rPr>
          <w:bCs/>
          <w:lang w:val="de-DE"/>
        </w:rPr>
        <w:t>er</w:t>
      </w:r>
      <w:proofErr w:type="spellEnd"/>
      <w:r w:rsidRPr="001143F5">
        <w:rPr>
          <w:bCs/>
          <w:lang w:val="de-DE"/>
        </w:rPr>
        <w:t xml:space="preserve"> </w:t>
      </w:r>
      <w:hyperlink r:id="rId23" w:history="1">
        <w:r w:rsidRPr="00A85F6F">
          <w:rPr>
            <w:rStyle w:val="Hyperlink"/>
            <w:bCs/>
            <w:lang w:val="de-DE"/>
          </w:rPr>
          <w:t>e 914</w:t>
        </w:r>
      </w:hyperlink>
      <w:r w:rsidR="00FE558E">
        <w:rPr>
          <w:rStyle w:val="Hyperlink"/>
          <w:bCs/>
          <w:lang w:val="de-DE"/>
        </w:rPr>
        <w:t xml:space="preserve">; </w:t>
      </w:r>
      <w:r w:rsidRPr="001143F5">
        <w:rPr>
          <w:bCs/>
          <w:lang w:val="de-DE"/>
        </w:rPr>
        <w:t>für die Becken</w:t>
      </w:r>
      <w:r w:rsidR="00FE558E">
        <w:rPr>
          <w:bCs/>
          <w:lang w:val="de-DE"/>
        </w:rPr>
        <w:t xml:space="preserve"> auf </w:t>
      </w:r>
      <w:r w:rsidR="00851DD4" w:rsidRPr="001143F5">
        <w:rPr>
          <w:bCs/>
          <w:lang w:val="de-DE"/>
        </w:rPr>
        <w:t>Supernieren</w:t>
      </w:r>
      <w:r w:rsidR="00851DD4">
        <w:rPr>
          <w:bCs/>
          <w:lang w:val="de-DE"/>
        </w:rPr>
        <w:t>m</w:t>
      </w:r>
      <w:r w:rsidR="00851DD4" w:rsidRPr="001143F5">
        <w:rPr>
          <w:bCs/>
          <w:lang w:val="de-DE"/>
        </w:rPr>
        <w:t>ikrofone</w:t>
      </w:r>
      <w:r w:rsidR="00851DD4" w:rsidRPr="00851DD4">
        <w:rPr>
          <w:lang w:val="de-DE"/>
        </w:rPr>
        <w:t xml:space="preserve"> </w:t>
      </w:r>
      <w:hyperlink r:id="rId24" w:history="1">
        <w:r w:rsidRPr="00A85F6F">
          <w:rPr>
            <w:rStyle w:val="Hyperlink"/>
            <w:bCs/>
            <w:lang w:val="de-DE"/>
          </w:rPr>
          <w:t>Neumann KM 185</w:t>
        </w:r>
      </w:hyperlink>
      <w:r w:rsidRPr="001143F5">
        <w:rPr>
          <w:bCs/>
          <w:lang w:val="de-DE"/>
        </w:rPr>
        <w:t xml:space="preserve">. Für </w:t>
      </w:r>
      <w:r w:rsidR="00FE558E" w:rsidRPr="001143F5">
        <w:rPr>
          <w:bCs/>
          <w:lang w:val="de-DE"/>
        </w:rPr>
        <w:t>Pedal Steel-</w:t>
      </w:r>
      <w:r w:rsidR="00FE558E">
        <w:rPr>
          <w:bCs/>
          <w:lang w:val="de-DE"/>
        </w:rPr>
        <w:t xml:space="preserve"> und </w:t>
      </w:r>
      <w:r w:rsidRPr="001143F5">
        <w:rPr>
          <w:bCs/>
          <w:lang w:val="de-DE"/>
        </w:rPr>
        <w:t>Gitarren</w:t>
      </w:r>
      <w:r w:rsidR="00FE558E">
        <w:rPr>
          <w:bCs/>
          <w:lang w:val="de-DE"/>
        </w:rPr>
        <w:t>verstärker</w:t>
      </w:r>
      <w:r w:rsidRPr="001143F5">
        <w:rPr>
          <w:bCs/>
          <w:lang w:val="de-DE"/>
        </w:rPr>
        <w:t xml:space="preserve"> verwendet er eine Kombination aus dynamischen </w:t>
      </w:r>
      <w:hyperlink r:id="rId25" w:history="1">
        <w:r w:rsidRPr="00A85F6F">
          <w:rPr>
            <w:rStyle w:val="Hyperlink"/>
            <w:bCs/>
            <w:lang w:val="de-DE"/>
          </w:rPr>
          <w:t>e 906</w:t>
        </w:r>
      </w:hyperlink>
      <w:r w:rsidRPr="001143F5">
        <w:rPr>
          <w:bCs/>
          <w:lang w:val="de-DE"/>
        </w:rPr>
        <w:t xml:space="preserve"> und </w:t>
      </w:r>
      <w:hyperlink r:id="rId26" w:history="1">
        <w:r w:rsidRPr="00A85F6F">
          <w:rPr>
            <w:rStyle w:val="Hyperlink"/>
            <w:bCs/>
            <w:lang w:val="de-DE"/>
          </w:rPr>
          <w:t>MD</w:t>
        </w:r>
        <w:r w:rsidR="00851DD4">
          <w:rPr>
            <w:rStyle w:val="Hyperlink"/>
            <w:bCs/>
            <w:lang w:val="de-DE"/>
          </w:rPr>
          <w:t> </w:t>
        </w:r>
        <w:r w:rsidRPr="00A85F6F">
          <w:rPr>
            <w:rStyle w:val="Hyperlink"/>
            <w:bCs/>
            <w:lang w:val="de-DE"/>
          </w:rPr>
          <w:t>421</w:t>
        </w:r>
      </w:hyperlink>
      <w:r w:rsidRPr="001143F5">
        <w:rPr>
          <w:bCs/>
          <w:lang w:val="de-DE"/>
        </w:rPr>
        <w:t xml:space="preserve">. Die Hammond B3 Leslie nimmt </w:t>
      </w:r>
      <w:proofErr w:type="spellStart"/>
      <w:r w:rsidRPr="001143F5">
        <w:rPr>
          <w:bCs/>
          <w:lang w:val="de-DE"/>
        </w:rPr>
        <w:t>Baisley</w:t>
      </w:r>
      <w:proofErr w:type="spellEnd"/>
      <w:r w:rsidRPr="001143F5">
        <w:rPr>
          <w:bCs/>
          <w:lang w:val="de-DE"/>
        </w:rPr>
        <w:t xml:space="preserve"> mit e 906 ab, die fest im oberen Teil des Gehäuses montiert sind, wobei der </w:t>
      </w:r>
      <w:r w:rsidR="00FE558E">
        <w:rPr>
          <w:bCs/>
          <w:lang w:val="de-DE"/>
        </w:rPr>
        <w:t>Bass</w:t>
      </w:r>
      <w:r w:rsidR="009922BA">
        <w:rPr>
          <w:bCs/>
          <w:lang w:val="de-DE"/>
        </w:rPr>
        <w:t>-Roll-</w:t>
      </w:r>
      <w:r w:rsidR="006155F2">
        <w:rPr>
          <w:bCs/>
          <w:lang w:val="de-DE"/>
        </w:rPr>
        <w:t>o</w:t>
      </w:r>
      <w:r w:rsidR="009922BA">
        <w:rPr>
          <w:bCs/>
          <w:lang w:val="de-DE"/>
        </w:rPr>
        <w:t>ff-</w:t>
      </w:r>
      <w:r w:rsidRPr="001143F5">
        <w:rPr>
          <w:bCs/>
          <w:lang w:val="de-DE"/>
        </w:rPr>
        <w:t>Schalter aktiviert ist. Der untere Rotor wird mit einem e</w:t>
      </w:r>
      <w:r w:rsidR="00851DD4">
        <w:rPr>
          <w:bCs/>
          <w:lang w:val="de-DE"/>
        </w:rPr>
        <w:t> </w:t>
      </w:r>
      <w:r w:rsidRPr="001143F5">
        <w:rPr>
          <w:bCs/>
          <w:lang w:val="de-DE"/>
        </w:rPr>
        <w:t>902 abgenommen, um die tiefe</w:t>
      </w:r>
      <w:r w:rsidR="009922BA">
        <w:rPr>
          <w:bCs/>
          <w:lang w:val="de-DE"/>
        </w:rPr>
        <w:t>re</w:t>
      </w:r>
      <w:r w:rsidRPr="001143F5">
        <w:rPr>
          <w:bCs/>
          <w:lang w:val="de-DE"/>
        </w:rPr>
        <w:t xml:space="preserve">n Frequenzen einzufangen. </w:t>
      </w:r>
      <w:r w:rsidR="009922BA">
        <w:rPr>
          <w:bCs/>
          <w:lang w:val="de-DE"/>
        </w:rPr>
        <w:t>„</w:t>
      </w:r>
      <w:r w:rsidRPr="001143F5">
        <w:rPr>
          <w:bCs/>
          <w:lang w:val="de-DE"/>
        </w:rPr>
        <w:t>Das ist eine großartige Kombination, um das gesamte Spektrum des Instruments zu erfassen</w:t>
      </w:r>
      <w:r w:rsidR="009922BA">
        <w:rPr>
          <w:bCs/>
          <w:lang w:val="de-DE"/>
        </w:rPr>
        <w:t>“</w:t>
      </w:r>
      <w:r w:rsidRPr="001143F5">
        <w:rPr>
          <w:bCs/>
          <w:lang w:val="de-DE"/>
        </w:rPr>
        <w:t>, sagt er.</w:t>
      </w:r>
    </w:p>
    <w:p w14:paraId="745A095E" w14:textId="77777777" w:rsidR="009922BA" w:rsidRPr="001143F5" w:rsidRDefault="009922BA" w:rsidP="00D527D0">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19"/>
        <w:gridCol w:w="6061"/>
      </w:tblGrid>
      <w:tr w:rsidR="00D527D0" w:rsidRPr="001143F5" w14:paraId="7683DC03" w14:textId="77777777" w:rsidTr="00B9126A">
        <w:tc>
          <w:tcPr>
            <w:tcW w:w="3935" w:type="dxa"/>
          </w:tcPr>
          <w:p w14:paraId="22C7DE65" w14:textId="25EAE1D3" w:rsidR="00D527D0" w:rsidRPr="001143F5" w:rsidRDefault="00193A26" w:rsidP="00B9126A">
            <w:pPr>
              <w:pStyle w:val="Beschriftung"/>
              <w:rPr>
                <w:lang w:val="de-DE"/>
              </w:rPr>
            </w:pPr>
            <w:r w:rsidRPr="001143F5">
              <w:rPr>
                <w:lang w:val="de-DE"/>
              </w:rPr>
              <w:t>Blake Shelton u</w:t>
            </w:r>
            <w:r w:rsidR="00D527D0" w:rsidRPr="001143F5">
              <w:rPr>
                <w:lang w:val="de-DE"/>
              </w:rPr>
              <w:t xml:space="preserve">nd Gwen Stefani </w:t>
            </w:r>
            <w:r w:rsidRPr="001143F5">
              <w:rPr>
                <w:lang w:val="de-DE"/>
              </w:rPr>
              <w:t>performen im</w:t>
            </w:r>
            <w:r w:rsidR="00D527D0" w:rsidRPr="001143F5">
              <w:rPr>
                <w:lang w:val="de-DE"/>
              </w:rPr>
              <w:t xml:space="preserve"> The Grove </w:t>
            </w:r>
          </w:p>
          <w:p w14:paraId="68AB865B" w14:textId="77777777" w:rsidR="00D527D0" w:rsidRPr="001143F5" w:rsidRDefault="00D527D0" w:rsidP="00B9126A">
            <w:pPr>
              <w:pStyle w:val="Beschriftung"/>
              <w:rPr>
                <w:lang w:val="de-DE"/>
              </w:rPr>
            </w:pPr>
          </w:p>
          <w:p w14:paraId="174E3DB5" w14:textId="564402A2" w:rsidR="00D527D0" w:rsidRPr="001143F5" w:rsidRDefault="00193A26" w:rsidP="00B9126A">
            <w:pPr>
              <w:pStyle w:val="Beschriftung"/>
              <w:rPr>
                <w:lang w:val="de-DE"/>
              </w:rPr>
            </w:pPr>
            <w:r w:rsidRPr="001143F5">
              <w:rPr>
                <w:lang w:val="de-DE"/>
              </w:rPr>
              <w:t>Foto</w:t>
            </w:r>
            <w:r w:rsidR="00FE558E">
              <w:rPr>
                <w:lang w:val="de-DE"/>
              </w:rPr>
              <w:t xml:space="preserve"> mit freundlicher Genehmigung von </w:t>
            </w:r>
            <w:r w:rsidR="00D527D0" w:rsidRPr="001143F5">
              <w:rPr>
                <w:lang w:val="de-DE"/>
              </w:rPr>
              <w:t>Jeff Parsons</w:t>
            </w:r>
          </w:p>
        </w:tc>
        <w:tc>
          <w:tcPr>
            <w:tcW w:w="3935" w:type="dxa"/>
          </w:tcPr>
          <w:p w14:paraId="2FA20AC4" w14:textId="77777777" w:rsidR="00D527D0" w:rsidRPr="001143F5" w:rsidRDefault="00D527D0" w:rsidP="00B9126A">
            <w:pPr>
              <w:rPr>
                <w:bCs/>
                <w:lang w:val="de-DE"/>
              </w:rPr>
            </w:pPr>
            <w:r w:rsidRPr="001143F5">
              <w:rPr>
                <w:bCs/>
                <w:noProof/>
                <w:lang w:val="de-DE" w:eastAsia="de-DE"/>
              </w:rPr>
              <w:drawing>
                <wp:inline distT="0" distB="0" distL="0" distR="0" wp14:anchorId="3B9C64FD" wp14:editId="79DB0829">
                  <wp:extent cx="3780155" cy="2095347"/>
                  <wp:effectExtent l="0" t="0" r="0" b="635"/>
                  <wp:docPr id="3" name="Picture 3" descr="A band playing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nd playing on stage&#10;&#10;Description automatically generated with low confidence"/>
                          <pic:cNvPicPr/>
                        </pic:nvPicPr>
                        <pic:blipFill>
                          <a:blip r:embed="rId27"/>
                          <a:stretch>
                            <a:fillRect/>
                          </a:stretch>
                        </pic:blipFill>
                        <pic:spPr>
                          <a:xfrm>
                            <a:off x="0" y="0"/>
                            <a:ext cx="3792720" cy="2102312"/>
                          </a:xfrm>
                          <a:prstGeom prst="rect">
                            <a:avLst/>
                          </a:prstGeom>
                        </pic:spPr>
                      </pic:pic>
                    </a:graphicData>
                  </a:graphic>
                </wp:inline>
              </w:drawing>
            </w:r>
          </w:p>
        </w:tc>
      </w:tr>
    </w:tbl>
    <w:p w14:paraId="691B62C9" w14:textId="77777777" w:rsidR="00FE558E" w:rsidRDefault="00FE558E" w:rsidP="00992975">
      <w:pPr>
        <w:rPr>
          <w:bCs/>
          <w:lang w:val="de-DE"/>
        </w:rPr>
      </w:pPr>
    </w:p>
    <w:p w14:paraId="26F34FC7" w14:textId="0D06ABFA" w:rsidR="00F60B29" w:rsidRPr="001143F5" w:rsidRDefault="001143F5" w:rsidP="00992975">
      <w:pPr>
        <w:rPr>
          <w:lang w:val="de-DE"/>
        </w:rPr>
      </w:pPr>
      <w:r w:rsidRPr="001143F5">
        <w:rPr>
          <w:bCs/>
          <w:lang w:val="de-DE"/>
        </w:rPr>
        <w:t>Nach Sheltons fesselnde</w:t>
      </w:r>
      <w:r w:rsidR="00851DD4">
        <w:rPr>
          <w:bCs/>
          <w:lang w:val="de-DE"/>
        </w:rPr>
        <w:t>r Show</w:t>
      </w:r>
      <w:r w:rsidRPr="001143F5">
        <w:rPr>
          <w:bCs/>
          <w:lang w:val="de-DE"/>
        </w:rPr>
        <w:t xml:space="preserve"> in der Crypto.com-Arena </w:t>
      </w:r>
      <w:r w:rsidR="00851DD4">
        <w:rPr>
          <w:bCs/>
          <w:lang w:val="de-DE"/>
        </w:rPr>
        <w:t xml:space="preserve">folgte </w:t>
      </w:r>
      <w:r w:rsidR="00FE558E">
        <w:rPr>
          <w:bCs/>
          <w:lang w:val="de-DE"/>
        </w:rPr>
        <w:t xml:space="preserve">nur einen Tag später </w:t>
      </w:r>
      <w:r w:rsidR="00851DD4">
        <w:rPr>
          <w:bCs/>
          <w:lang w:val="de-DE"/>
        </w:rPr>
        <w:t xml:space="preserve">ein Auftritt </w:t>
      </w:r>
      <w:r w:rsidRPr="001143F5">
        <w:rPr>
          <w:bCs/>
          <w:lang w:val="de-DE"/>
        </w:rPr>
        <w:t xml:space="preserve">auf einer privaten Party im The Grove-Einkaufszentrum in West Hollywood, an der </w:t>
      </w:r>
      <w:r w:rsidRPr="001143F5">
        <w:rPr>
          <w:bCs/>
          <w:lang w:val="de-DE"/>
        </w:rPr>
        <w:lastRenderedPageBreak/>
        <w:t xml:space="preserve">auch hochrangige Rundfunkmanager teilnahmen. Wieder einmal überzeugte Sennheiser mit perfekter Drahtlos-Performance: </w:t>
      </w:r>
      <w:r w:rsidR="00CD0AD1">
        <w:rPr>
          <w:bCs/>
          <w:lang w:val="de-DE"/>
        </w:rPr>
        <w:t>„</w:t>
      </w:r>
      <w:r w:rsidR="00FE558E">
        <w:rPr>
          <w:bCs/>
          <w:lang w:val="de-DE"/>
        </w:rPr>
        <w:t xml:space="preserve">Der Auftritt fand </w:t>
      </w:r>
      <w:r w:rsidRPr="001143F5">
        <w:rPr>
          <w:bCs/>
          <w:lang w:val="de-DE"/>
        </w:rPr>
        <w:t>auf dem Dach eines sechsstöckigen Parkhauses</w:t>
      </w:r>
      <w:r w:rsidR="00FE558E">
        <w:rPr>
          <w:bCs/>
          <w:lang w:val="de-DE"/>
        </w:rPr>
        <w:t xml:space="preserve"> statt; in </w:t>
      </w:r>
      <w:r w:rsidRPr="001143F5">
        <w:rPr>
          <w:bCs/>
          <w:lang w:val="de-DE"/>
        </w:rPr>
        <w:t xml:space="preserve">einem </w:t>
      </w:r>
      <w:r w:rsidR="00FE558E">
        <w:rPr>
          <w:bCs/>
          <w:lang w:val="de-DE"/>
        </w:rPr>
        <w:t>Kunststoffzelt</w:t>
      </w:r>
      <w:r w:rsidRPr="001143F5">
        <w:rPr>
          <w:bCs/>
          <w:lang w:val="de-DE"/>
        </w:rPr>
        <w:t xml:space="preserve"> ohne jegliche HF-Abschirmung und mit einer nicht gerade idealen Akustik</w:t>
      </w:r>
      <w:r w:rsidR="00CD0AD1">
        <w:rPr>
          <w:bCs/>
          <w:lang w:val="de-DE"/>
        </w:rPr>
        <w:t>“</w:t>
      </w:r>
      <w:r w:rsidRPr="001143F5">
        <w:rPr>
          <w:bCs/>
          <w:lang w:val="de-DE"/>
        </w:rPr>
        <w:t xml:space="preserve">, </w:t>
      </w:r>
      <w:r w:rsidR="00851DD4">
        <w:rPr>
          <w:bCs/>
          <w:lang w:val="de-DE"/>
        </w:rPr>
        <w:t>berichtet</w:t>
      </w:r>
      <w:r w:rsidRPr="001143F5">
        <w:rPr>
          <w:bCs/>
          <w:lang w:val="de-DE"/>
        </w:rPr>
        <w:t xml:space="preserve"> </w:t>
      </w:r>
      <w:proofErr w:type="spellStart"/>
      <w:r w:rsidRPr="001143F5">
        <w:rPr>
          <w:bCs/>
          <w:lang w:val="de-DE"/>
        </w:rPr>
        <w:t>Baisley</w:t>
      </w:r>
      <w:proofErr w:type="spellEnd"/>
      <w:r w:rsidRPr="001143F5">
        <w:rPr>
          <w:bCs/>
          <w:lang w:val="de-DE"/>
        </w:rPr>
        <w:t xml:space="preserve">. </w:t>
      </w:r>
      <w:r w:rsidR="00F55A49">
        <w:rPr>
          <w:bCs/>
          <w:lang w:val="de-DE"/>
        </w:rPr>
        <w:t>„</w:t>
      </w:r>
      <w:r w:rsidRPr="001143F5">
        <w:rPr>
          <w:bCs/>
          <w:lang w:val="de-DE"/>
        </w:rPr>
        <w:t>Ich habe das Sennheiser Digital 6000 verwendet, und es hat gut funktioniert – sogar mehr als gut, es funktionierte perfekt.</w:t>
      </w:r>
      <w:r w:rsidR="00F55A49">
        <w:rPr>
          <w:bCs/>
          <w:lang w:val="de-DE"/>
        </w:rPr>
        <w:t>“</w:t>
      </w:r>
    </w:p>
    <w:p w14:paraId="44BB2829" w14:textId="5B0087DB" w:rsidR="00DA6A2C" w:rsidRPr="001143F5" w:rsidRDefault="00DA6A2C" w:rsidP="00992975">
      <w:pPr>
        <w:rPr>
          <w:lang w:val="de-DE"/>
        </w:rPr>
      </w:pPr>
    </w:p>
    <w:p w14:paraId="3E68CA07" w14:textId="05975C31" w:rsidR="00DA6A2C" w:rsidRPr="001143F5" w:rsidRDefault="001143F5" w:rsidP="00992975">
      <w:pPr>
        <w:rPr>
          <w:lang w:val="de-DE"/>
        </w:rPr>
      </w:pPr>
      <w:r w:rsidRPr="001143F5">
        <w:rPr>
          <w:lang w:val="de-DE"/>
        </w:rPr>
        <w:t xml:space="preserve">Die hochauflösenden Bilder zu dieser Pressemitteilung können </w:t>
      </w:r>
      <w:hyperlink r:id="rId28" w:history="1">
        <w:r w:rsidRPr="001143F5">
          <w:rPr>
            <w:rStyle w:val="Hyperlink"/>
            <w:color w:val="0095D5" w:themeColor="accent1"/>
            <w:lang w:val="de-DE"/>
          </w:rPr>
          <w:t>hie</w:t>
        </w:r>
      </w:hyperlink>
      <w:r w:rsidRPr="001143F5">
        <w:rPr>
          <w:rStyle w:val="Hyperlink"/>
          <w:color w:val="0095D5" w:themeColor="accent1"/>
          <w:lang w:val="de-DE"/>
        </w:rPr>
        <w:t>r</w:t>
      </w:r>
      <w:r w:rsidRPr="001143F5">
        <w:rPr>
          <w:lang w:val="de-DE"/>
        </w:rPr>
        <w:t xml:space="preserve"> heruntergeladen werden.</w:t>
      </w:r>
    </w:p>
    <w:p w14:paraId="799BD091" w14:textId="77777777" w:rsidR="007E60B8" w:rsidRDefault="007E60B8" w:rsidP="00992975">
      <w:pPr>
        <w:rPr>
          <w:lang w:val="de-DE"/>
        </w:rPr>
      </w:pPr>
    </w:p>
    <w:p w14:paraId="3DA4404F" w14:textId="77777777" w:rsidR="00A87872" w:rsidRDefault="00A87872" w:rsidP="00992975">
      <w:pPr>
        <w:rPr>
          <w:lang w:val="de-DE"/>
        </w:rPr>
      </w:pPr>
    </w:p>
    <w:p w14:paraId="2156ECC5" w14:textId="77777777" w:rsidR="00B74F27" w:rsidRDefault="00F62FDB" w:rsidP="00A87872">
      <w:pPr>
        <w:spacing w:line="240" w:lineRule="auto"/>
        <w:rPr>
          <w:lang w:val="de-DE"/>
        </w:rPr>
      </w:pPr>
      <w:r w:rsidRPr="00A87872">
        <w:rPr>
          <w:b/>
          <w:bCs/>
          <w:lang w:val="de-DE"/>
        </w:rPr>
        <w:t xml:space="preserve">Über die Marke Sennheiser </w:t>
      </w:r>
      <w:r w:rsidR="00A87872">
        <w:rPr>
          <w:lang w:val="de-DE"/>
        </w:rPr>
        <w:br/>
      </w:r>
      <w:r w:rsidRPr="00F62FDB">
        <w:rPr>
          <w:lang w:val="de-DE"/>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t>
      </w:r>
      <w:r w:rsidRPr="003C410D">
        <w:rPr>
          <w:lang w:val="de-DE"/>
        </w:rPr>
        <w:t>Während professionelle Audiolösungen</w:t>
      </w:r>
      <w:r w:rsidR="003C410D" w:rsidRPr="003C410D">
        <w:rPr>
          <w:lang w:val="de-DE"/>
        </w:rPr>
        <w:t xml:space="preserve"> wie Mikrofone, Konferenzsysteme, Streaming-Technologien und Monitoring-Systeme zum Geschäft der Sennheiser electronic GmbH &amp; Co. KG gehören, wird das Geschäft mit Consumer Electronics-Produkten wie Kopfhörern, Soundbars und sprachoptimierten </w:t>
      </w:r>
      <w:proofErr w:type="spellStart"/>
      <w:r w:rsidR="003C410D" w:rsidRPr="003C410D">
        <w:rPr>
          <w:lang w:val="de-DE"/>
        </w:rPr>
        <w:t>Hearables</w:t>
      </w:r>
      <w:proofErr w:type="spellEnd"/>
      <w:r w:rsidR="003C410D" w:rsidRPr="003C410D">
        <w:rPr>
          <w:lang w:val="de-DE"/>
        </w:rPr>
        <w:t xml:space="preserve"> von der Sonova Holding AG unter der Lizenz von Sennheiser betrieben. </w:t>
      </w:r>
    </w:p>
    <w:p w14:paraId="1AFD64EF" w14:textId="77777777" w:rsidR="00B74F27" w:rsidRPr="00B74F27" w:rsidRDefault="00B74F27" w:rsidP="00A87872">
      <w:pPr>
        <w:spacing w:line="240" w:lineRule="auto"/>
        <w:rPr>
          <w:color w:val="0095D5" w:themeColor="accent1"/>
          <w:lang w:val="de-DE"/>
        </w:rPr>
      </w:pPr>
    </w:p>
    <w:p w14:paraId="2BE63234" w14:textId="2CAF430F" w:rsidR="00B74F27" w:rsidRPr="00B74F27" w:rsidRDefault="008070CF" w:rsidP="00A87872">
      <w:pPr>
        <w:spacing w:line="240" w:lineRule="auto"/>
        <w:rPr>
          <w:color w:val="0095D5" w:themeColor="accent1"/>
          <w:lang w:val="de-DE"/>
        </w:rPr>
      </w:pPr>
      <w:hyperlink r:id="rId29" w:history="1">
        <w:r w:rsidR="00A87872" w:rsidRPr="00B74F27">
          <w:rPr>
            <w:rStyle w:val="Hyperlink"/>
            <w:color w:val="0095D5" w:themeColor="accent1"/>
            <w:lang w:val="de-DE"/>
          </w:rPr>
          <w:t>www.sennheiser.com</w:t>
        </w:r>
      </w:hyperlink>
      <w:r w:rsidR="003C410D" w:rsidRPr="00B74F27">
        <w:rPr>
          <w:color w:val="0095D5" w:themeColor="accent1"/>
          <w:lang w:val="de-DE"/>
        </w:rPr>
        <w:t xml:space="preserve"> </w:t>
      </w:r>
    </w:p>
    <w:p w14:paraId="4C367A34" w14:textId="7C4553BA" w:rsidR="00B74F27" w:rsidRPr="00B74F27" w:rsidRDefault="008070CF" w:rsidP="00A87872">
      <w:pPr>
        <w:spacing w:line="240" w:lineRule="auto"/>
        <w:rPr>
          <w:color w:val="0095D5" w:themeColor="accent1"/>
          <w:lang w:val="de-DE"/>
        </w:rPr>
      </w:pPr>
      <w:hyperlink r:id="rId30" w:history="1">
        <w:r w:rsidR="00B74F27" w:rsidRPr="00B74F27">
          <w:rPr>
            <w:rStyle w:val="Hyperlink"/>
            <w:color w:val="0095D5" w:themeColor="accent1"/>
            <w:lang w:val="de-DE"/>
          </w:rPr>
          <w:t>www.sennheiser-hearing.com</w:t>
        </w:r>
      </w:hyperlink>
    </w:p>
    <w:p w14:paraId="63895248" w14:textId="77777777" w:rsidR="00B74F27" w:rsidRPr="003C410D" w:rsidRDefault="00B74F27" w:rsidP="00A87872">
      <w:pPr>
        <w:spacing w:line="240" w:lineRule="auto"/>
        <w:rPr>
          <w:lang w:val="de-DE"/>
        </w:rPr>
      </w:pPr>
    </w:p>
    <w:p w14:paraId="4492CACA" w14:textId="77777777" w:rsidR="00890960" w:rsidRPr="00EC5CCB" w:rsidRDefault="00890960" w:rsidP="00890960">
      <w:pPr>
        <w:pStyle w:val="About"/>
        <w:rPr>
          <w:lang w:val="de-DE"/>
        </w:rPr>
      </w:pPr>
    </w:p>
    <w:p w14:paraId="4E7A75C2" w14:textId="77777777" w:rsidR="00890960" w:rsidRPr="00EC5CCB" w:rsidRDefault="00890960" w:rsidP="00890960">
      <w:pPr>
        <w:pStyle w:val="About"/>
        <w:rPr>
          <w:lang w:val="de-DE"/>
        </w:rPr>
      </w:pPr>
    </w:p>
    <w:p w14:paraId="4B046D2A" w14:textId="77777777" w:rsidR="00890960" w:rsidRPr="00DC0D50" w:rsidRDefault="00890960" w:rsidP="00890960">
      <w:pPr>
        <w:pStyle w:val="Contact"/>
        <w:rPr>
          <w:b/>
        </w:rPr>
      </w:pPr>
      <w:proofErr w:type="spellStart"/>
      <w:r w:rsidRPr="00DC0D50">
        <w:rPr>
          <w:b/>
        </w:rPr>
        <w:t>Pressekontakt</w:t>
      </w:r>
      <w:proofErr w:type="spellEnd"/>
    </w:p>
    <w:p w14:paraId="03DCCE5C" w14:textId="60E56396" w:rsidR="00890960" w:rsidRPr="003759B0" w:rsidRDefault="003759B0" w:rsidP="00890960">
      <w:pPr>
        <w:pStyle w:val="Contact"/>
        <w:rPr>
          <w:lang w:val="en-US"/>
        </w:rPr>
      </w:pPr>
      <w:r w:rsidRPr="003759B0">
        <w:rPr>
          <w:lang w:val="en-US"/>
        </w:rPr>
        <w:t>Sennheiser electronic GmbH &amp; Co. K</w:t>
      </w:r>
      <w:r>
        <w:rPr>
          <w:lang w:val="en-US"/>
        </w:rPr>
        <w:t>G</w:t>
      </w:r>
    </w:p>
    <w:p w14:paraId="48E55AB1" w14:textId="77777777" w:rsidR="00890960" w:rsidRPr="00DC0D50" w:rsidRDefault="00890960" w:rsidP="00890960">
      <w:pPr>
        <w:pStyle w:val="Contact"/>
        <w:rPr>
          <w:color w:val="0095D5"/>
        </w:rPr>
      </w:pPr>
      <w:r w:rsidRPr="00DC0D50">
        <w:rPr>
          <w:color w:val="0095D5"/>
        </w:rPr>
        <w:t>Maik Robbe</w:t>
      </w:r>
    </w:p>
    <w:p w14:paraId="24603B36" w14:textId="6B157EAC" w:rsidR="00B9126A" w:rsidRPr="00B9126A" w:rsidRDefault="00B9126A" w:rsidP="00890960">
      <w:pPr>
        <w:pStyle w:val="Contact"/>
        <w:rPr>
          <w:lang w:val="en-US"/>
        </w:rPr>
      </w:pPr>
      <w:r w:rsidRPr="00B9126A">
        <w:rPr>
          <w:lang w:val="en-US"/>
        </w:rPr>
        <w:t>Communications Manager EMEA</w:t>
      </w:r>
    </w:p>
    <w:p w14:paraId="21D505C7" w14:textId="77777777" w:rsidR="00890960" w:rsidRPr="00B9126A" w:rsidRDefault="00890960" w:rsidP="00890960">
      <w:pPr>
        <w:pStyle w:val="Contact"/>
        <w:rPr>
          <w:lang w:val="en-US"/>
        </w:rPr>
      </w:pPr>
      <w:r w:rsidRPr="00B9126A">
        <w:rPr>
          <w:lang w:val="en-US"/>
        </w:rPr>
        <w:t>maik.robbe@sennheiser.com</w:t>
      </w:r>
    </w:p>
    <w:sectPr w:rsidR="00890960" w:rsidRPr="00B9126A" w:rsidSect="00525744">
      <w:headerReference w:type="default" r:id="rId31"/>
      <w:headerReference w:type="first" r:id="rId32"/>
      <w:footerReference w:type="first" r:id="rId33"/>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E365" w14:textId="77777777" w:rsidR="008070CF" w:rsidRDefault="008070CF" w:rsidP="00CA1EB9">
      <w:pPr>
        <w:spacing w:line="240" w:lineRule="auto"/>
      </w:pPr>
      <w:r>
        <w:separator/>
      </w:r>
    </w:p>
  </w:endnote>
  <w:endnote w:type="continuationSeparator" w:id="0">
    <w:p w14:paraId="3A34915C" w14:textId="77777777" w:rsidR="008070CF" w:rsidRDefault="008070CF" w:rsidP="00CA1EB9">
      <w:pPr>
        <w:spacing w:line="240" w:lineRule="auto"/>
      </w:pPr>
      <w:r>
        <w:continuationSeparator/>
      </w:r>
    </w:p>
  </w:endnote>
  <w:endnote w:type="continuationNotice" w:id="1">
    <w:p w14:paraId="156C1881" w14:textId="77777777" w:rsidR="008070CF" w:rsidRDefault="008070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1798DEE7-135B-4F27-A9B1-921085FA79F7}"/>
    <w:embedBold r:id="rId2" w:fontKey="{598DA42B-029A-4320-852A-4DCDD8FB8494}"/>
    <w:embedItalic r:id="rId3" w:fontKey="{B7C5EDB5-EC9A-4531-904D-EB57D9E57286}"/>
    <w:embedBoldItalic r:id="rId4" w:fontKey="{C6D1D026-EA27-4FA2-8276-0514C1984E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22EEBA5-5134-4BC8-97C9-045120C3CC2F}"/>
  </w:font>
  <w:font w:name="Calibri">
    <w:panose1 w:val="020F0502020204030204"/>
    <w:charset w:val="00"/>
    <w:family w:val="swiss"/>
    <w:pitch w:val="variable"/>
    <w:sig w:usb0="E4002EFF" w:usb1="C000247B" w:usb2="00000009" w:usb3="00000000" w:csb0="000001FF" w:csb1="00000000"/>
    <w:embedRegular r:id="rId6" w:fontKey="{41B85464-4811-4DE8-9504-B7202C99B27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01F2888E" w:rsidR="00C85083" w:rsidRDefault="00C85083"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F940" w14:textId="77777777" w:rsidR="008070CF" w:rsidRDefault="008070CF" w:rsidP="00CA1EB9">
      <w:pPr>
        <w:spacing w:line="240" w:lineRule="auto"/>
      </w:pPr>
      <w:r>
        <w:separator/>
      </w:r>
    </w:p>
  </w:footnote>
  <w:footnote w:type="continuationSeparator" w:id="0">
    <w:p w14:paraId="3272505D" w14:textId="77777777" w:rsidR="008070CF" w:rsidRDefault="008070CF" w:rsidP="00CA1EB9">
      <w:pPr>
        <w:spacing w:line="240" w:lineRule="auto"/>
      </w:pPr>
      <w:r>
        <w:continuationSeparator/>
      </w:r>
    </w:p>
  </w:footnote>
  <w:footnote w:type="continuationNotice" w:id="1">
    <w:p w14:paraId="1D2DB052" w14:textId="77777777" w:rsidR="008070CF" w:rsidRDefault="008070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709CE43" w:rsidR="00C85083" w:rsidRPr="008E5D5C" w:rsidRDefault="00C85083"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813C5">
      <w:rPr>
        <w:color w:val="0095D5" w:themeColor="accent1"/>
      </w:rPr>
      <w:t>PRessemitteilung</w:t>
    </w:r>
  </w:p>
  <w:p w14:paraId="4C6F07FC" w14:textId="3B4B81A6" w:rsidR="00C85083" w:rsidRPr="008E5D5C" w:rsidRDefault="00C85083" w:rsidP="008E5D5C">
    <w:pPr>
      <w:pStyle w:val="Kopfzeile"/>
    </w:pPr>
    <w:r>
      <w:fldChar w:fldCharType="begin"/>
    </w:r>
    <w:r>
      <w:instrText xml:space="preserve"> PAGE  \* Arabic  \* MERGEFORMAT </w:instrText>
    </w:r>
    <w:r>
      <w:fldChar w:fldCharType="separate"/>
    </w:r>
    <w:r w:rsidR="00F464E6">
      <w:rPr>
        <w:noProof/>
      </w:rPr>
      <w:t>5</w:t>
    </w:r>
    <w:r>
      <w:fldChar w:fldCharType="end"/>
    </w:r>
    <w:r>
      <w:t>/</w:t>
    </w:r>
    <w:r w:rsidR="008070CF">
      <w:fldChar w:fldCharType="begin"/>
    </w:r>
    <w:r w:rsidR="008070CF">
      <w:instrText>NUMPAGES  \* Arabic  \* MERGEFORMAT</w:instrText>
    </w:r>
    <w:r w:rsidR="008070CF">
      <w:fldChar w:fldCharType="separate"/>
    </w:r>
    <w:r w:rsidR="00F464E6">
      <w:rPr>
        <w:noProof/>
      </w:rPr>
      <w:t>6</w:t>
    </w:r>
    <w:r w:rsidR="008070C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9D7266E"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F6E58">
      <w:rPr>
        <w:color w:val="0095D5" w:themeColor="accent1"/>
      </w:rPr>
      <w:t>EMITTEILUNG</w:t>
    </w:r>
  </w:p>
  <w:p w14:paraId="286A0383" w14:textId="3A6E8EA1" w:rsidR="00C85083" w:rsidRPr="008E5D5C" w:rsidRDefault="00C85083" w:rsidP="008E5D5C">
    <w:pPr>
      <w:pStyle w:val="Kopfzeile"/>
    </w:pPr>
    <w:r>
      <w:fldChar w:fldCharType="begin"/>
    </w:r>
    <w:r>
      <w:instrText xml:space="preserve"> PAGE  \* Arabic  \* MERGEFORMAT </w:instrText>
    </w:r>
    <w:r>
      <w:fldChar w:fldCharType="separate"/>
    </w:r>
    <w:r w:rsidR="00E56D1E">
      <w:rPr>
        <w:noProof/>
      </w:rPr>
      <w:t>1</w:t>
    </w:r>
    <w:r>
      <w:fldChar w:fldCharType="end"/>
    </w:r>
    <w:r>
      <w:t>/</w:t>
    </w:r>
    <w:r w:rsidR="008070CF">
      <w:fldChar w:fldCharType="begin"/>
    </w:r>
    <w:r w:rsidR="008070CF">
      <w:instrText>NUMPAGES  \* Arabic  \* MERGEFORMAT</w:instrText>
    </w:r>
    <w:r w:rsidR="008070CF">
      <w:fldChar w:fldCharType="separate"/>
    </w:r>
    <w:r w:rsidR="00E56D1E">
      <w:rPr>
        <w:noProof/>
      </w:rPr>
      <w:t>1</w:t>
    </w:r>
    <w:r w:rsidR="008070C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396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645"/>
    <w:rsid w:val="000020D6"/>
    <w:rsid w:val="00002A78"/>
    <w:rsid w:val="00003DCD"/>
    <w:rsid w:val="0001104A"/>
    <w:rsid w:val="000134D7"/>
    <w:rsid w:val="00014C23"/>
    <w:rsid w:val="0001632B"/>
    <w:rsid w:val="0001676E"/>
    <w:rsid w:val="0002002B"/>
    <w:rsid w:val="00021722"/>
    <w:rsid w:val="00023625"/>
    <w:rsid w:val="0002512B"/>
    <w:rsid w:val="000261B1"/>
    <w:rsid w:val="00030289"/>
    <w:rsid w:val="00031869"/>
    <w:rsid w:val="0003311F"/>
    <w:rsid w:val="00034424"/>
    <w:rsid w:val="00034A93"/>
    <w:rsid w:val="00034EDC"/>
    <w:rsid w:val="00034FC5"/>
    <w:rsid w:val="00035FEE"/>
    <w:rsid w:val="00036E85"/>
    <w:rsid w:val="000413D7"/>
    <w:rsid w:val="0004359D"/>
    <w:rsid w:val="000444C4"/>
    <w:rsid w:val="00044640"/>
    <w:rsid w:val="000451AC"/>
    <w:rsid w:val="00045FDA"/>
    <w:rsid w:val="00047346"/>
    <w:rsid w:val="00047D6A"/>
    <w:rsid w:val="00051597"/>
    <w:rsid w:val="00052598"/>
    <w:rsid w:val="000526A7"/>
    <w:rsid w:val="000543D5"/>
    <w:rsid w:val="00055B0D"/>
    <w:rsid w:val="00056086"/>
    <w:rsid w:val="000569D8"/>
    <w:rsid w:val="00057F48"/>
    <w:rsid w:val="00060B25"/>
    <w:rsid w:val="00060BEE"/>
    <w:rsid w:val="0006221A"/>
    <w:rsid w:val="00062A68"/>
    <w:rsid w:val="00062AE3"/>
    <w:rsid w:val="00062CD9"/>
    <w:rsid w:val="00063B5E"/>
    <w:rsid w:val="00064AC5"/>
    <w:rsid w:val="000650C7"/>
    <w:rsid w:val="00071D44"/>
    <w:rsid w:val="00073B22"/>
    <w:rsid w:val="00074336"/>
    <w:rsid w:val="00074505"/>
    <w:rsid w:val="000801D9"/>
    <w:rsid w:val="00080289"/>
    <w:rsid w:val="00080750"/>
    <w:rsid w:val="000816A8"/>
    <w:rsid w:val="00081FFC"/>
    <w:rsid w:val="00082526"/>
    <w:rsid w:val="0008404D"/>
    <w:rsid w:val="0008438D"/>
    <w:rsid w:val="000850F9"/>
    <w:rsid w:val="0008579C"/>
    <w:rsid w:val="00086BC7"/>
    <w:rsid w:val="00087937"/>
    <w:rsid w:val="00093A44"/>
    <w:rsid w:val="0009419C"/>
    <w:rsid w:val="000A054A"/>
    <w:rsid w:val="000A0D73"/>
    <w:rsid w:val="000B08E5"/>
    <w:rsid w:val="000B131C"/>
    <w:rsid w:val="000B16C2"/>
    <w:rsid w:val="000B2DF7"/>
    <w:rsid w:val="000B2EE0"/>
    <w:rsid w:val="000B7C57"/>
    <w:rsid w:val="000C1BEC"/>
    <w:rsid w:val="000C1C9D"/>
    <w:rsid w:val="000C5A29"/>
    <w:rsid w:val="000C6667"/>
    <w:rsid w:val="000C6D87"/>
    <w:rsid w:val="000C79F5"/>
    <w:rsid w:val="000D07C3"/>
    <w:rsid w:val="000D180D"/>
    <w:rsid w:val="000D4215"/>
    <w:rsid w:val="000D49E2"/>
    <w:rsid w:val="000D75D0"/>
    <w:rsid w:val="000E07BA"/>
    <w:rsid w:val="000E264D"/>
    <w:rsid w:val="000E463E"/>
    <w:rsid w:val="000E4E65"/>
    <w:rsid w:val="000E5EE9"/>
    <w:rsid w:val="000E6D54"/>
    <w:rsid w:val="000F1105"/>
    <w:rsid w:val="000F1AFD"/>
    <w:rsid w:val="000F2B4C"/>
    <w:rsid w:val="000F6A27"/>
    <w:rsid w:val="000F712D"/>
    <w:rsid w:val="000F7E49"/>
    <w:rsid w:val="00102D9D"/>
    <w:rsid w:val="001030EE"/>
    <w:rsid w:val="001042FA"/>
    <w:rsid w:val="001057EF"/>
    <w:rsid w:val="00106BB5"/>
    <w:rsid w:val="00107742"/>
    <w:rsid w:val="00107B76"/>
    <w:rsid w:val="00110939"/>
    <w:rsid w:val="001122A7"/>
    <w:rsid w:val="001128B8"/>
    <w:rsid w:val="001143F5"/>
    <w:rsid w:val="00115417"/>
    <w:rsid w:val="0011710F"/>
    <w:rsid w:val="00117457"/>
    <w:rsid w:val="00121501"/>
    <w:rsid w:val="00121B1C"/>
    <w:rsid w:val="001222EE"/>
    <w:rsid w:val="00124508"/>
    <w:rsid w:val="0012541A"/>
    <w:rsid w:val="00126674"/>
    <w:rsid w:val="001274C0"/>
    <w:rsid w:val="001275E4"/>
    <w:rsid w:val="00127A3E"/>
    <w:rsid w:val="0013050D"/>
    <w:rsid w:val="00132A2D"/>
    <w:rsid w:val="00133565"/>
    <w:rsid w:val="00133894"/>
    <w:rsid w:val="00133FDB"/>
    <w:rsid w:val="001345C1"/>
    <w:rsid w:val="00134B42"/>
    <w:rsid w:val="001350EF"/>
    <w:rsid w:val="00135E3D"/>
    <w:rsid w:val="00136328"/>
    <w:rsid w:val="0014006E"/>
    <w:rsid w:val="0014010A"/>
    <w:rsid w:val="00140778"/>
    <w:rsid w:val="00140B1D"/>
    <w:rsid w:val="00140F32"/>
    <w:rsid w:val="0014367E"/>
    <w:rsid w:val="00145D14"/>
    <w:rsid w:val="00146256"/>
    <w:rsid w:val="00146265"/>
    <w:rsid w:val="00146E54"/>
    <w:rsid w:val="00150F66"/>
    <w:rsid w:val="00152FA9"/>
    <w:rsid w:val="0015418A"/>
    <w:rsid w:val="00157F21"/>
    <w:rsid w:val="0016075D"/>
    <w:rsid w:val="001624CA"/>
    <w:rsid w:val="0016268E"/>
    <w:rsid w:val="00163095"/>
    <w:rsid w:val="00163D40"/>
    <w:rsid w:val="001665E6"/>
    <w:rsid w:val="0016666F"/>
    <w:rsid w:val="001671AE"/>
    <w:rsid w:val="001676C0"/>
    <w:rsid w:val="0016778C"/>
    <w:rsid w:val="00171F94"/>
    <w:rsid w:val="001747E2"/>
    <w:rsid w:val="00177338"/>
    <w:rsid w:val="00180A02"/>
    <w:rsid w:val="0018255A"/>
    <w:rsid w:val="00183041"/>
    <w:rsid w:val="001856F8"/>
    <w:rsid w:val="00186350"/>
    <w:rsid w:val="00187619"/>
    <w:rsid w:val="0019195A"/>
    <w:rsid w:val="00193A26"/>
    <w:rsid w:val="001953C5"/>
    <w:rsid w:val="001965A4"/>
    <w:rsid w:val="001A5A7D"/>
    <w:rsid w:val="001A7FAD"/>
    <w:rsid w:val="001B04C7"/>
    <w:rsid w:val="001B37E6"/>
    <w:rsid w:val="001B46A8"/>
    <w:rsid w:val="001B4B52"/>
    <w:rsid w:val="001B5C2D"/>
    <w:rsid w:val="001B72D4"/>
    <w:rsid w:val="001B7577"/>
    <w:rsid w:val="001B7D14"/>
    <w:rsid w:val="001C00CF"/>
    <w:rsid w:val="001C0811"/>
    <w:rsid w:val="001C4BD0"/>
    <w:rsid w:val="001C6349"/>
    <w:rsid w:val="001C63D8"/>
    <w:rsid w:val="001D4E25"/>
    <w:rsid w:val="001D7407"/>
    <w:rsid w:val="001E0C8F"/>
    <w:rsid w:val="001E0DB1"/>
    <w:rsid w:val="001E14B2"/>
    <w:rsid w:val="001E4A88"/>
    <w:rsid w:val="001E5A0A"/>
    <w:rsid w:val="001F002B"/>
    <w:rsid w:val="001F3001"/>
    <w:rsid w:val="001F3BC7"/>
    <w:rsid w:val="0020067D"/>
    <w:rsid w:val="00204F91"/>
    <w:rsid w:val="002057CE"/>
    <w:rsid w:val="002075EF"/>
    <w:rsid w:val="00210901"/>
    <w:rsid w:val="00211683"/>
    <w:rsid w:val="0021172A"/>
    <w:rsid w:val="00213EDF"/>
    <w:rsid w:val="002146BD"/>
    <w:rsid w:val="00221A0F"/>
    <w:rsid w:val="00227E2F"/>
    <w:rsid w:val="0023030F"/>
    <w:rsid w:val="00230921"/>
    <w:rsid w:val="002332F1"/>
    <w:rsid w:val="002347B0"/>
    <w:rsid w:val="002356E0"/>
    <w:rsid w:val="00235C08"/>
    <w:rsid w:val="00235CB4"/>
    <w:rsid w:val="002409B4"/>
    <w:rsid w:val="002410A6"/>
    <w:rsid w:val="00242524"/>
    <w:rsid w:val="00242F9F"/>
    <w:rsid w:val="00244648"/>
    <w:rsid w:val="00245322"/>
    <w:rsid w:val="002502A3"/>
    <w:rsid w:val="00250FC6"/>
    <w:rsid w:val="00251715"/>
    <w:rsid w:val="002538EA"/>
    <w:rsid w:val="00257022"/>
    <w:rsid w:val="002579ED"/>
    <w:rsid w:val="00261C7B"/>
    <w:rsid w:val="002620ED"/>
    <w:rsid w:val="0026233D"/>
    <w:rsid w:val="00264042"/>
    <w:rsid w:val="002644B1"/>
    <w:rsid w:val="0027050A"/>
    <w:rsid w:val="002745F7"/>
    <w:rsid w:val="00275F25"/>
    <w:rsid w:val="00280603"/>
    <w:rsid w:val="00281AF9"/>
    <w:rsid w:val="00282A8D"/>
    <w:rsid w:val="002834AA"/>
    <w:rsid w:val="002849F1"/>
    <w:rsid w:val="00284B2F"/>
    <w:rsid w:val="00286F89"/>
    <w:rsid w:val="00287F02"/>
    <w:rsid w:val="00294818"/>
    <w:rsid w:val="0029547D"/>
    <w:rsid w:val="002960DE"/>
    <w:rsid w:val="002963DE"/>
    <w:rsid w:val="002967F2"/>
    <w:rsid w:val="002969F6"/>
    <w:rsid w:val="002A0353"/>
    <w:rsid w:val="002A3A03"/>
    <w:rsid w:val="002A3E2F"/>
    <w:rsid w:val="002A41D9"/>
    <w:rsid w:val="002A54F5"/>
    <w:rsid w:val="002A651B"/>
    <w:rsid w:val="002A6A0D"/>
    <w:rsid w:val="002B129B"/>
    <w:rsid w:val="002B137D"/>
    <w:rsid w:val="002B228B"/>
    <w:rsid w:val="002B4A72"/>
    <w:rsid w:val="002C10B6"/>
    <w:rsid w:val="002C1CD8"/>
    <w:rsid w:val="002C4738"/>
    <w:rsid w:val="002C4870"/>
    <w:rsid w:val="002C6F4D"/>
    <w:rsid w:val="002C6F77"/>
    <w:rsid w:val="002C7064"/>
    <w:rsid w:val="002D11A8"/>
    <w:rsid w:val="002D347E"/>
    <w:rsid w:val="002D41E4"/>
    <w:rsid w:val="002E20A7"/>
    <w:rsid w:val="002E3372"/>
    <w:rsid w:val="002E3E14"/>
    <w:rsid w:val="002E4B89"/>
    <w:rsid w:val="002E4FE8"/>
    <w:rsid w:val="002E6AC4"/>
    <w:rsid w:val="002F057D"/>
    <w:rsid w:val="002F18CB"/>
    <w:rsid w:val="002F2178"/>
    <w:rsid w:val="002F2EF9"/>
    <w:rsid w:val="002F352B"/>
    <w:rsid w:val="002F5A90"/>
    <w:rsid w:val="002F6C5E"/>
    <w:rsid w:val="00302C38"/>
    <w:rsid w:val="00305B63"/>
    <w:rsid w:val="00311C6F"/>
    <w:rsid w:val="00313B9E"/>
    <w:rsid w:val="00315EB9"/>
    <w:rsid w:val="00316309"/>
    <w:rsid w:val="00316AC3"/>
    <w:rsid w:val="00317434"/>
    <w:rsid w:val="00317F29"/>
    <w:rsid w:val="003222F5"/>
    <w:rsid w:val="00324859"/>
    <w:rsid w:val="00326FB8"/>
    <w:rsid w:val="003275FC"/>
    <w:rsid w:val="00327BC9"/>
    <w:rsid w:val="00330F9E"/>
    <w:rsid w:val="00335BA2"/>
    <w:rsid w:val="00335DC2"/>
    <w:rsid w:val="00343759"/>
    <w:rsid w:val="00344902"/>
    <w:rsid w:val="00345067"/>
    <w:rsid w:val="00346D4C"/>
    <w:rsid w:val="003477FA"/>
    <w:rsid w:val="00350075"/>
    <w:rsid w:val="00350556"/>
    <w:rsid w:val="003505C6"/>
    <w:rsid w:val="00351B40"/>
    <w:rsid w:val="003524A7"/>
    <w:rsid w:val="00354AF9"/>
    <w:rsid w:val="00355610"/>
    <w:rsid w:val="0036014B"/>
    <w:rsid w:val="003607C9"/>
    <w:rsid w:val="00360AAC"/>
    <w:rsid w:val="00361524"/>
    <w:rsid w:val="0036172C"/>
    <w:rsid w:val="00363880"/>
    <w:rsid w:val="0036480A"/>
    <w:rsid w:val="003660FF"/>
    <w:rsid w:val="00366D7E"/>
    <w:rsid w:val="003708EA"/>
    <w:rsid w:val="00372321"/>
    <w:rsid w:val="00373F92"/>
    <w:rsid w:val="003741F2"/>
    <w:rsid w:val="00375922"/>
    <w:rsid w:val="003759B0"/>
    <w:rsid w:val="00375ACD"/>
    <w:rsid w:val="0038047A"/>
    <w:rsid w:val="0038102A"/>
    <w:rsid w:val="0038429C"/>
    <w:rsid w:val="003851AD"/>
    <w:rsid w:val="0038583A"/>
    <w:rsid w:val="00387600"/>
    <w:rsid w:val="00387744"/>
    <w:rsid w:val="00387F6C"/>
    <w:rsid w:val="00394BA3"/>
    <w:rsid w:val="00395CF0"/>
    <w:rsid w:val="003A1BAD"/>
    <w:rsid w:val="003A649F"/>
    <w:rsid w:val="003A7408"/>
    <w:rsid w:val="003B13F4"/>
    <w:rsid w:val="003B6F65"/>
    <w:rsid w:val="003C0CE2"/>
    <w:rsid w:val="003C410D"/>
    <w:rsid w:val="003C59A5"/>
    <w:rsid w:val="003C5BCC"/>
    <w:rsid w:val="003C61E6"/>
    <w:rsid w:val="003C6F9B"/>
    <w:rsid w:val="003C72BB"/>
    <w:rsid w:val="003D06A1"/>
    <w:rsid w:val="003D0DDC"/>
    <w:rsid w:val="003D2DCD"/>
    <w:rsid w:val="003D46BD"/>
    <w:rsid w:val="003D7881"/>
    <w:rsid w:val="003E0005"/>
    <w:rsid w:val="003E00CC"/>
    <w:rsid w:val="003E38A9"/>
    <w:rsid w:val="003E4BEF"/>
    <w:rsid w:val="003E60E4"/>
    <w:rsid w:val="003E6A07"/>
    <w:rsid w:val="003E6F55"/>
    <w:rsid w:val="003E7787"/>
    <w:rsid w:val="003F44D5"/>
    <w:rsid w:val="003F4617"/>
    <w:rsid w:val="003F6459"/>
    <w:rsid w:val="003F6B63"/>
    <w:rsid w:val="0040012C"/>
    <w:rsid w:val="00400B3D"/>
    <w:rsid w:val="00402344"/>
    <w:rsid w:val="00404A28"/>
    <w:rsid w:val="00404BF7"/>
    <w:rsid w:val="0040589C"/>
    <w:rsid w:val="00406BCC"/>
    <w:rsid w:val="00406CA4"/>
    <w:rsid w:val="004113C9"/>
    <w:rsid w:val="0041198E"/>
    <w:rsid w:val="00411B31"/>
    <w:rsid w:val="004122C3"/>
    <w:rsid w:val="00413E0A"/>
    <w:rsid w:val="004151CC"/>
    <w:rsid w:val="004201FB"/>
    <w:rsid w:val="004222D6"/>
    <w:rsid w:val="0042456A"/>
    <w:rsid w:val="004250A8"/>
    <w:rsid w:val="004258A9"/>
    <w:rsid w:val="004268D2"/>
    <w:rsid w:val="004303C8"/>
    <w:rsid w:val="00431434"/>
    <w:rsid w:val="00431785"/>
    <w:rsid w:val="004317F0"/>
    <w:rsid w:val="004326D3"/>
    <w:rsid w:val="004332C4"/>
    <w:rsid w:val="00433B5B"/>
    <w:rsid w:val="004343AA"/>
    <w:rsid w:val="004367AE"/>
    <w:rsid w:val="004417D1"/>
    <w:rsid w:val="00442551"/>
    <w:rsid w:val="0044262D"/>
    <w:rsid w:val="00444010"/>
    <w:rsid w:val="004505AF"/>
    <w:rsid w:val="00450AED"/>
    <w:rsid w:val="00450FE3"/>
    <w:rsid w:val="00451991"/>
    <w:rsid w:val="00451F9E"/>
    <w:rsid w:val="0045302E"/>
    <w:rsid w:val="00453B3E"/>
    <w:rsid w:val="004546D9"/>
    <w:rsid w:val="004555C1"/>
    <w:rsid w:val="00460732"/>
    <w:rsid w:val="00462A9A"/>
    <w:rsid w:val="00462AE9"/>
    <w:rsid w:val="00463A9A"/>
    <w:rsid w:val="00464C9C"/>
    <w:rsid w:val="004723B3"/>
    <w:rsid w:val="00472A0B"/>
    <w:rsid w:val="00474E4B"/>
    <w:rsid w:val="00475213"/>
    <w:rsid w:val="00475CDB"/>
    <w:rsid w:val="0047705A"/>
    <w:rsid w:val="0047750E"/>
    <w:rsid w:val="00482D3E"/>
    <w:rsid w:val="00487DCF"/>
    <w:rsid w:val="004907F1"/>
    <w:rsid w:val="004908D2"/>
    <w:rsid w:val="00490C42"/>
    <w:rsid w:val="00491FF4"/>
    <w:rsid w:val="00493543"/>
    <w:rsid w:val="00496388"/>
    <w:rsid w:val="004963A1"/>
    <w:rsid w:val="004A0949"/>
    <w:rsid w:val="004A1A3D"/>
    <w:rsid w:val="004A40F5"/>
    <w:rsid w:val="004A5ACD"/>
    <w:rsid w:val="004A6E2E"/>
    <w:rsid w:val="004B0A2F"/>
    <w:rsid w:val="004B2778"/>
    <w:rsid w:val="004B4378"/>
    <w:rsid w:val="004B6DBB"/>
    <w:rsid w:val="004B782D"/>
    <w:rsid w:val="004C1249"/>
    <w:rsid w:val="004C35B0"/>
    <w:rsid w:val="004D3E5A"/>
    <w:rsid w:val="004D6CED"/>
    <w:rsid w:val="004D7224"/>
    <w:rsid w:val="004E0A54"/>
    <w:rsid w:val="004E399A"/>
    <w:rsid w:val="004E52AF"/>
    <w:rsid w:val="004E5D0F"/>
    <w:rsid w:val="004F31F9"/>
    <w:rsid w:val="004F3EB7"/>
    <w:rsid w:val="005006CA"/>
    <w:rsid w:val="00504A34"/>
    <w:rsid w:val="0050514A"/>
    <w:rsid w:val="00505597"/>
    <w:rsid w:val="005101AF"/>
    <w:rsid w:val="00511ED4"/>
    <w:rsid w:val="00517232"/>
    <w:rsid w:val="0052022E"/>
    <w:rsid w:val="005211EC"/>
    <w:rsid w:val="00521E4B"/>
    <w:rsid w:val="00523995"/>
    <w:rsid w:val="0052510B"/>
    <w:rsid w:val="00525744"/>
    <w:rsid w:val="005327DB"/>
    <w:rsid w:val="00534CFB"/>
    <w:rsid w:val="005350ED"/>
    <w:rsid w:val="005354F0"/>
    <w:rsid w:val="005356E9"/>
    <w:rsid w:val="00535E0F"/>
    <w:rsid w:val="00536787"/>
    <w:rsid w:val="005438AB"/>
    <w:rsid w:val="005439E9"/>
    <w:rsid w:val="00543E9D"/>
    <w:rsid w:val="0054446C"/>
    <w:rsid w:val="00545BA0"/>
    <w:rsid w:val="005461B9"/>
    <w:rsid w:val="0055039A"/>
    <w:rsid w:val="005511FE"/>
    <w:rsid w:val="005522DB"/>
    <w:rsid w:val="0055360D"/>
    <w:rsid w:val="005546F9"/>
    <w:rsid w:val="005561CF"/>
    <w:rsid w:val="00556EF7"/>
    <w:rsid w:val="00557DB9"/>
    <w:rsid w:val="00560CD7"/>
    <w:rsid w:val="00560FAB"/>
    <w:rsid w:val="005610D9"/>
    <w:rsid w:val="005618FD"/>
    <w:rsid w:val="00561A8C"/>
    <w:rsid w:val="00566335"/>
    <w:rsid w:val="005665CA"/>
    <w:rsid w:val="005670C0"/>
    <w:rsid w:val="00571B3C"/>
    <w:rsid w:val="00572758"/>
    <w:rsid w:val="005735C2"/>
    <w:rsid w:val="00576095"/>
    <w:rsid w:val="00576746"/>
    <w:rsid w:val="00577E0D"/>
    <w:rsid w:val="0058103B"/>
    <w:rsid w:val="005813C5"/>
    <w:rsid w:val="00583AAC"/>
    <w:rsid w:val="00584432"/>
    <w:rsid w:val="00585911"/>
    <w:rsid w:val="00585AEC"/>
    <w:rsid w:val="00590283"/>
    <w:rsid w:val="00593E9E"/>
    <w:rsid w:val="00597C24"/>
    <w:rsid w:val="005A020F"/>
    <w:rsid w:val="005A0B2C"/>
    <w:rsid w:val="005A128E"/>
    <w:rsid w:val="005A187F"/>
    <w:rsid w:val="005A2102"/>
    <w:rsid w:val="005A2D09"/>
    <w:rsid w:val="005A3978"/>
    <w:rsid w:val="005A494E"/>
    <w:rsid w:val="005A59F3"/>
    <w:rsid w:val="005B1336"/>
    <w:rsid w:val="005B2FC0"/>
    <w:rsid w:val="005B3DDF"/>
    <w:rsid w:val="005B6302"/>
    <w:rsid w:val="005B637A"/>
    <w:rsid w:val="005B6B3E"/>
    <w:rsid w:val="005C1F67"/>
    <w:rsid w:val="005C346B"/>
    <w:rsid w:val="005C36BD"/>
    <w:rsid w:val="005C404A"/>
    <w:rsid w:val="005C698C"/>
    <w:rsid w:val="005D04B3"/>
    <w:rsid w:val="005D2B9A"/>
    <w:rsid w:val="005D4E44"/>
    <w:rsid w:val="005D571F"/>
    <w:rsid w:val="005D7E8C"/>
    <w:rsid w:val="005E0087"/>
    <w:rsid w:val="005E0CB8"/>
    <w:rsid w:val="005E34A2"/>
    <w:rsid w:val="005E3F12"/>
    <w:rsid w:val="005E4B02"/>
    <w:rsid w:val="005E7228"/>
    <w:rsid w:val="005E754B"/>
    <w:rsid w:val="005F038B"/>
    <w:rsid w:val="005F2120"/>
    <w:rsid w:val="005F2811"/>
    <w:rsid w:val="005F4C0D"/>
    <w:rsid w:val="005F74D3"/>
    <w:rsid w:val="00600156"/>
    <w:rsid w:val="006007C2"/>
    <w:rsid w:val="0060142B"/>
    <w:rsid w:val="006018A1"/>
    <w:rsid w:val="00601DE1"/>
    <w:rsid w:val="006029D9"/>
    <w:rsid w:val="006033A5"/>
    <w:rsid w:val="006051BB"/>
    <w:rsid w:val="006067F2"/>
    <w:rsid w:val="00606933"/>
    <w:rsid w:val="006108B6"/>
    <w:rsid w:val="00614539"/>
    <w:rsid w:val="006149C7"/>
    <w:rsid w:val="006155F2"/>
    <w:rsid w:val="00617AF4"/>
    <w:rsid w:val="0062066C"/>
    <w:rsid w:val="0062293A"/>
    <w:rsid w:val="006277D1"/>
    <w:rsid w:val="006320C9"/>
    <w:rsid w:val="0063281A"/>
    <w:rsid w:val="00633157"/>
    <w:rsid w:val="00634302"/>
    <w:rsid w:val="0063443B"/>
    <w:rsid w:val="0063508F"/>
    <w:rsid w:val="0063533D"/>
    <w:rsid w:val="006357ED"/>
    <w:rsid w:val="0063731D"/>
    <w:rsid w:val="006410CE"/>
    <w:rsid w:val="006414F5"/>
    <w:rsid w:val="006428A5"/>
    <w:rsid w:val="006435C9"/>
    <w:rsid w:val="00644142"/>
    <w:rsid w:val="0064505B"/>
    <w:rsid w:val="00645368"/>
    <w:rsid w:val="0064558C"/>
    <w:rsid w:val="0064755B"/>
    <w:rsid w:val="006502F1"/>
    <w:rsid w:val="0065084F"/>
    <w:rsid w:val="00651A4F"/>
    <w:rsid w:val="006542A0"/>
    <w:rsid w:val="00654B76"/>
    <w:rsid w:val="006573AD"/>
    <w:rsid w:val="00660A6D"/>
    <w:rsid w:val="00661A4A"/>
    <w:rsid w:val="006626CC"/>
    <w:rsid w:val="00662772"/>
    <w:rsid w:val="00663530"/>
    <w:rsid w:val="006646B9"/>
    <w:rsid w:val="00665810"/>
    <w:rsid w:val="00665D96"/>
    <w:rsid w:val="006728CD"/>
    <w:rsid w:val="006749F9"/>
    <w:rsid w:val="006758C2"/>
    <w:rsid w:val="00675D6D"/>
    <w:rsid w:val="00675EC3"/>
    <w:rsid w:val="006841BB"/>
    <w:rsid w:val="00684D99"/>
    <w:rsid w:val="00685B35"/>
    <w:rsid w:val="00686D52"/>
    <w:rsid w:val="00686E76"/>
    <w:rsid w:val="006909C7"/>
    <w:rsid w:val="00690B64"/>
    <w:rsid w:val="006913E1"/>
    <w:rsid w:val="00692D50"/>
    <w:rsid w:val="00693028"/>
    <w:rsid w:val="006967BE"/>
    <w:rsid w:val="006A1436"/>
    <w:rsid w:val="006A3FF1"/>
    <w:rsid w:val="006A4789"/>
    <w:rsid w:val="006A5742"/>
    <w:rsid w:val="006B12AB"/>
    <w:rsid w:val="006B1B50"/>
    <w:rsid w:val="006B3D2B"/>
    <w:rsid w:val="006B4161"/>
    <w:rsid w:val="006B5046"/>
    <w:rsid w:val="006B6C35"/>
    <w:rsid w:val="006B74F9"/>
    <w:rsid w:val="006B7BAC"/>
    <w:rsid w:val="006C0585"/>
    <w:rsid w:val="006C1A67"/>
    <w:rsid w:val="006C1D37"/>
    <w:rsid w:val="006C239A"/>
    <w:rsid w:val="006C310D"/>
    <w:rsid w:val="006C3E34"/>
    <w:rsid w:val="006C4C27"/>
    <w:rsid w:val="006C7F79"/>
    <w:rsid w:val="006D0A26"/>
    <w:rsid w:val="006D13DC"/>
    <w:rsid w:val="006D15FD"/>
    <w:rsid w:val="006D2A42"/>
    <w:rsid w:val="006D5ABD"/>
    <w:rsid w:val="006D7030"/>
    <w:rsid w:val="006E0670"/>
    <w:rsid w:val="006E16C4"/>
    <w:rsid w:val="006E1904"/>
    <w:rsid w:val="006E233E"/>
    <w:rsid w:val="006E4A23"/>
    <w:rsid w:val="006E58DB"/>
    <w:rsid w:val="006E5FD5"/>
    <w:rsid w:val="006E6406"/>
    <w:rsid w:val="006E6422"/>
    <w:rsid w:val="006E6801"/>
    <w:rsid w:val="006E7B06"/>
    <w:rsid w:val="006F058F"/>
    <w:rsid w:val="006F1F15"/>
    <w:rsid w:val="006F269B"/>
    <w:rsid w:val="006F33EB"/>
    <w:rsid w:val="006F6BEC"/>
    <w:rsid w:val="00701A09"/>
    <w:rsid w:val="007038D9"/>
    <w:rsid w:val="00710334"/>
    <w:rsid w:val="0071218F"/>
    <w:rsid w:val="00713D54"/>
    <w:rsid w:val="007146B2"/>
    <w:rsid w:val="00714B8B"/>
    <w:rsid w:val="007155FA"/>
    <w:rsid w:val="007206A1"/>
    <w:rsid w:val="00723235"/>
    <w:rsid w:val="007237E9"/>
    <w:rsid w:val="007240C8"/>
    <w:rsid w:val="00724E7B"/>
    <w:rsid w:val="00725410"/>
    <w:rsid w:val="00726886"/>
    <w:rsid w:val="00726C92"/>
    <w:rsid w:val="007321DA"/>
    <w:rsid w:val="00732897"/>
    <w:rsid w:val="0073498E"/>
    <w:rsid w:val="0073722D"/>
    <w:rsid w:val="00737ADB"/>
    <w:rsid w:val="00737B01"/>
    <w:rsid w:val="00740286"/>
    <w:rsid w:val="00740D3A"/>
    <w:rsid w:val="00743038"/>
    <w:rsid w:val="00743C0C"/>
    <w:rsid w:val="00743E26"/>
    <w:rsid w:val="00744141"/>
    <w:rsid w:val="00746BB4"/>
    <w:rsid w:val="007470C0"/>
    <w:rsid w:val="007471DE"/>
    <w:rsid w:val="00747742"/>
    <w:rsid w:val="007503B3"/>
    <w:rsid w:val="00750C2E"/>
    <w:rsid w:val="00753C8F"/>
    <w:rsid w:val="0075529A"/>
    <w:rsid w:val="0075616D"/>
    <w:rsid w:val="007566C1"/>
    <w:rsid w:val="00757BFE"/>
    <w:rsid w:val="007608FA"/>
    <w:rsid w:val="00760995"/>
    <w:rsid w:val="00764C5B"/>
    <w:rsid w:val="00764FF3"/>
    <w:rsid w:val="007659E8"/>
    <w:rsid w:val="00766E21"/>
    <w:rsid w:val="0076743A"/>
    <w:rsid w:val="00767C44"/>
    <w:rsid w:val="00771818"/>
    <w:rsid w:val="00772686"/>
    <w:rsid w:val="00776BCF"/>
    <w:rsid w:val="00777063"/>
    <w:rsid w:val="0078066D"/>
    <w:rsid w:val="00780F0D"/>
    <w:rsid w:val="00782317"/>
    <w:rsid w:val="00785695"/>
    <w:rsid w:val="00786920"/>
    <w:rsid w:val="00786EA4"/>
    <w:rsid w:val="007870B9"/>
    <w:rsid w:val="00790B06"/>
    <w:rsid w:val="0079263F"/>
    <w:rsid w:val="00796E0C"/>
    <w:rsid w:val="007A21B9"/>
    <w:rsid w:val="007A2D75"/>
    <w:rsid w:val="007A30AC"/>
    <w:rsid w:val="007A5F92"/>
    <w:rsid w:val="007A6877"/>
    <w:rsid w:val="007A7552"/>
    <w:rsid w:val="007B0147"/>
    <w:rsid w:val="007B2068"/>
    <w:rsid w:val="007B42D8"/>
    <w:rsid w:val="007B76B3"/>
    <w:rsid w:val="007C2184"/>
    <w:rsid w:val="007C3346"/>
    <w:rsid w:val="007C397C"/>
    <w:rsid w:val="007C4377"/>
    <w:rsid w:val="007C4F79"/>
    <w:rsid w:val="007C584F"/>
    <w:rsid w:val="007C5F04"/>
    <w:rsid w:val="007C6291"/>
    <w:rsid w:val="007C6B1C"/>
    <w:rsid w:val="007C6C67"/>
    <w:rsid w:val="007D0FC1"/>
    <w:rsid w:val="007D1325"/>
    <w:rsid w:val="007D1B97"/>
    <w:rsid w:val="007D2ACE"/>
    <w:rsid w:val="007D2C30"/>
    <w:rsid w:val="007D3E22"/>
    <w:rsid w:val="007D50B6"/>
    <w:rsid w:val="007D6683"/>
    <w:rsid w:val="007E0122"/>
    <w:rsid w:val="007E45D0"/>
    <w:rsid w:val="007E5E53"/>
    <w:rsid w:val="007E60B8"/>
    <w:rsid w:val="007E6EAA"/>
    <w:rsid w:val="007F2BE1"/>
    <w:rsid w:val="007F37D8"/>
    <w:rsid w:val="007F40C1"/>
    <w:rsid w:val="007F4486"/>
    <w:rsid w:val="007F5020"/>
    <w:rsid w:val="007F6B26"/>
    <w:rsid w:val="007F6DD7"/>
    <w:rsid w:val="00800E20"/>
    <w:rsid w:val="00801E66"/>
    <w:rsid w:val="008028A9"/>
    <w:rsid w:val="0080446E"/>
    <w:rsid w:val="00804BC0"/>
    <w:rsid w:val="0080667C"/>
    <w:rsid w:val="008070CF"/>
    <w:rsid w:val="00810BAE"/>
    <w:rsid w:val="00812113"/>
    <w:rsid w:val="00814946"/>
    <w:rsid w:val="0081506D"/>
    <w:rsid w:val="008153F8"/>
    <w:rsid w:val="00815DD8"/>
    <w:rsid w:val="00817E4C"/>
    <w:rsid w:val="0082327C"/>
    <w:rsid w:val="00823489"/>
    <w:rsid w:val="00824E1A"/>
    <w:rsid w:val="0082733E"/>
    <w:rsid w:val="0082736C"/>
    <w:rsid w:val="008318DD"/>
    <w:rsid w:val="00833498"/>
    <w:rsid w:val="00835202"/>
    <w:rsid w:val="0083566C"/>
    <w:rsid w:val="00835C42"/>
    <w:rsid w:val="008403DA"/>
    <w:rsid w:val="00841322"/>
    <w:rsid w:val="0084243C"/>
    <w:rsid w:val="00842A37"/>
    <w:rsid w:val="00842A7D"/>
    <w:rsid w:val="00843037"/>
    <w:rsid w:val="00846EBA"/>
    <w:rsid w:val="00851245"/>
    <w:rsid w:val="00851322"/>
    <w:rsid w:val="008514C4"/>
    <w:rsid w:val="00851DD4"/>
    <w:rsid w:val="00851F51"/>
    <w:rsid w:val="008534CC"/>
    <w:rsid w:val="008543B4"/>
    <w:rsid w:val="0085527F"/>
    <w:rsid w:val="0085561B"/>
    <w:rsid w:val="00856149"/>
    <w:rsid w:val="0085621C"/>
    <w:rsid w:val="008567C9"/>
    <w:rsid w:val="0085705E"/>
    <w:rsid w:val="00861D34"/>
    <w:rsid w:val="0086497A"/>
    <w:rsid w:val="00866A74"/>
    <w:rsid w:val="00873628"/>
    <w:rsid w:val="00880B94"/>
    <w:rsid w:val="00880BFE"/>
    <w:rsid w:val="00882658"/>
    <w:rsid w:val="0088387D"/>
    <w:rsid w:val="00883FE6"/>
    <w:rsid w:val="00884507"/>
    <w:rsid w:val="00886E20"/>
    <w:rsid w:val="00890210"/>
    <w:rsid w:val="00890960"/>
    <w:rsid w:val="0089134F"/>
    <w:rsid w:val="00893179"/>
    <w:rsid w:val="008936EE"/>
    <w:rsid w:val="00893CC4"/>
    <w:rsid w:val="00895AF1"/>
    <w:rsid w:val="008A2E98"/>
    <w:rsid w:val="008A3BF3"/>
    <w:rsid w:val="008A558E"/>
    <w:rsid w:val="008A5729"/>
    <w:rsid w:val="008A693A"/>
    <w:rsid w:val="008B0161"/>
    <w:rsid w:val="008B0215"/>
    <w:rsid w:val="008B1C0F"/>
    <w:rsid w:val="008B33EF"/>
    <w:rsid w:val="008B6BBF"/>
    <w:rsid w:val="008B7469"/>
    <w:rsid w:val="008C2BA1"/>
    <w:rsid w:val="008C49C6"/>
    <w:rsid w:val="008C65C0"/>
    <w:rsid w:val="008D13FE"/>
    <w:rsid w:val="008D1DC6"/>
    <w:rsid w:val="008D312E"/>
    <w:rsid w:val="008D372F"/>
    <w:rsid w:val="008D50DB"/>
    <w:rsid w:val="008D6CAB"/>
    <w:rsid w:val="008E033A"/>
    <w:rsid w:val="008E1930"/>
    <w:rsid w:val="008E39D8"/>
    <w:rsid w:val="008E4604"/>
    <w:rsid w:val="008E477E"/>
    <w:rsid w:val="008E5D5C"/>
    <w:rsid w:val="008E5E09"/>
    <w:rsid w:val="008E6637"/>
    <w:rsid w:val="008E7699"/>
    <w:rsid w:val="008F3CED"/>
    <w:rsid w:val="008F4E94"/>
    <w:rsid w:val="008F559F"/>
    <w:rsid w:val="008F648F"/>
    <w:rsid w:val="008F6E58"/>
    <w:rsid w:val="008F7806"/>
    <w:rsid w:val="008F7F29"/>
    <w:rsid w:val="00900FCF"/>
    <w:rsid w:val="00901209"/>
    <w:rsid w:val="00901356"/>
    <w:rsid w:val="00902F4D"/>
    <w:rsid w:val="00902FA2"/>
    <w:rsid w:val="009031C7"/>
    <w:rsid w:val="00917734"/>
    <w:rsid w:val="00917FDF"/>
    <w:rsid w:val="00920ADA"/>
    <w:rsid w:val="00921D32"/>
    <w:rsid w:val="00922ACD"/>
    <w:rsid w:val="00923460"/>
    <w:rsid w:val="00925B83"/>
    <w:rsid w:val="009302B0"/>
    <w:rsid w:val="009320A9"/>
    <w:rsid w:val="0093370A"/>
    <w:rsid w:val="0093518E"/>
    <w:rsid w:val="00937175"/>
    <w:rsid w:val="00940411"/>
    <w:rsid w:val="00940E6D"/>
    <w:rsid w:val="00941D83"/>
    <w:rsid w:val="00944F1B"/>
    <w:rsid w:val="00945AD6"/>
    <w:rsid w:val="00945E93"/>
    <w:rsid w:val="00946B67"/>
    <w:rsid w:val="009500EC"/>
    <w:rsid w:val="00950A31"/>
    <w:rsid w:val="00952C91"/>
    <w:rsid w:val="009533F9"/>
    <w:rsid w:val="00953EB8"/>
    <w:rsid w:val="00956166"/>
    <w:rsid w:val="009608D0"/>
    <w:rsid w:val="00961D9B"/>
    <w:rsid w:val="00962054"/>
    <w:rsid w:val="0096404E"/>
    <w:rsid w:val="009644FE"/>
    <w:rsid w:val="00964682"/>
    <w:rsid w:val="00965562"/>
    <w:rsid w:val="00965AB1"/>
    <w:rsid w:val="00966468"/>
    <w:rsid w:val="0097112C"/>
    <w:rsid w:val="00971B8D"/>
    <w:rsid w:val="0097538C"/>
    <w:rsid w:val="00977493"/>
    <w:rsid w:val="00981865"/>
    <w:rsid w:val="0098215E"/>
    <w:rsid w:val="00982C30"/>
    <w:rsid w:val="009832AC"/>
    <w:rsid w:val="0098488D"/>
    <w:rsid w:val="00986B97"/>
    <w:rsid w:val="00987803"/>
    <w:rsid w:val="009904A8"/>
    <w:rsid w:val="00991285"/>
    <w:rsid w:val="00991936"/>
    <w:rsid w:val="00991BEB"/>
    <w:rsid w:val="009922BA"/>
    <w:rsid w:val="00992975"/>
    <w:rsid w:val="00992A12"/>
    <w:rsid w:val="00994054"/>
    <w:rsid w:val="0099658A"/>
    <w:rsid w:val="009973DF"/>
    <w:rsid w:val="00997A82"/>
    <w:rsid w:val="009A2F27"/>
    <w:rsid w:val="009B0971"/>
    <w:rsid w:val="009B59F3"/>
    <w:rsid w:val="009B6BB2"/>
    <w:rsid w:val="009B77F6"/>
    <w:rsid w:val="009C323E"/>
    <w:rsid w:val="009C3607"/>
    <w:rsid w:val="009C3EC5"/>
    <w:rsid w:val="009C45A2"/>
    <w:rsid w:val="009C55EC"/>
    <w:rsid w:val="009C5AAA"/>
    <w:rsid w:val="009C60A9"/>
    <w:rsid w:val="009C638A"/>
    <w:rsid w:val="009D1015"/>
    <w:rsid w:val="009D57A2"/>
    <w:rsid w:val="009D58BF"/>
    <w:rsid w:val="009D6AD5"/>
    <w:rsid w:val="009E2961"/>
    <w:rsid w:val="009E2A72"/>
    <w:rsid w:val="009E3461"/>
    <w:rsid w:val="009E3E90"/>
    <w:rsid w:val="009E66FB"/>
    <w:rsid w:val="009E6832"/>
    <w:rsid w:val="009E75A9"/>
    <w:rsid w:val="009F136E"/>
    <w:rsid w:val="009F3E53"/>
    <w:rsid w:val="009F6FE3"/>
    <w:rsid w:val="009F7EAC"/>
    <w:rsid w:val="00A0160C"/>
    <w:rsid w:val="00A0270A"/>
    <w:rsid w:val="00A02B2F"/>
    <w:rsid w:val="00A02C88"/>
    <w:rsid w:val="00A0346D"/>
    <w:rsid w:val="00A037E9"/>
    <w:rsid w:val="00A03C8B"/>
    <w:rsid w:val="00A03E82"/>
    <w:rsid w:val="00A04CEA"/>
    <w:rsid w:val="00A06005"/>
    <w:rsid w:val="00A06726"/>
    <w:rsid w:val="00A06AC4"/>
    <w:rsid w:val="00A06F26"/>
    <w:rsid w:val="00A06FF2"/>
    <w:rsid w:val="00A10281"/>
    <w:rsid w:val="00A10D64"/>
    <w:rsid w:val="00A11584"/>
    <w:rsid w:val="00A161FE"/>
    <w:rsid w:val="00A17BD8"/>
    <w:rsid w:val="00A21AF0"/>
    <w:rsid w:val="00A22CED"/>
    <w:rsid w:val="00A253D3"/>
    <w:rsid w:val="00A26180"/>
    <w:rsid w:val="00A26C75"/>
    <w:rsid w:val="00A27CE1"/>
    <w:rsid w:val="00A33CC7"/>
    <w:rsid w:val="00A33ED7"/>
    <w:rsid w:val="00A3568A"/>
    <w:rsid w:val="00A368BF"/>
    <w:rsid w:val="00A36C6A"/>
    <w:rsid w:val="00A37FAC"/>
    <w:rsid w:val="00A40098"/>
    <w:rsid w:val="00A4070C"/>
    <w:rsid w:val="00A40BB6"/>
    <w:rsid w:val="00A42120"/>
    <w:rsid w:val="00A42145"/>
    <w:rsid w:val="00A4309A"/>
    <w:rsid w:val="00A46671"/>
    <w:rsid w:val="00A53A3D"/>
    <w:rsid w:val="00A53C48"/>
    <w:rsid w:val="00A53FE6"/>
    <w:rsid w:val="00A55EE5"/>
    <w:rsid w:val="00A560E9"/>
    <w:rsid w:val="00A572F7"/>
    <w:rsid w:val="00A60F32"/>
    <w:rsid w:val="00A61908"/>
    <w:rsid w:val="00A627FF"/>
    <w:rsid w:val="00A63A84"/>
    <w:rsid w:val="00A65088"/>
    <w:rsid w:val="00A72B8B"/>
    <w:rsid w:val="00A7347E"/>
    <w:rsid w:val="00A77845"/>
    <w:rsid w:val="00A77E5E"/>
    <w:rsid w:val="00A8040E"/>
    <w:rsid w:val="00A80AAF"/>
    <w:rsid w:val="00A8134F"/>
    <w:rsid w:val="00A81F9F"/>
    <w:rsid w:val="00A84B2B"/>
    <w:rsid w:val="00A8551F"/>
    <w:rsid w:val="00A85F63"/>
    <w:rsid w:val="00A85F6F"/>
    <w:rsid w:val="00A87872"/>
    <w:rsid w:val="00A87C79"/>
    <w:rsid w:val="00A90A90"/>
    <w:rsid w:val="00A91203"/>
    <w:rsid w:val="00A9144B"/>
    <w:rsid w:val="00A92046"/>
    <w:rsid w:val="00A92321"/>
    <w:rsid w:val="00A92F4F"/>
    <w:rsid w:val="00A93FD1"/>
    <w:rsid w:val="00A95584"/>
    <w:rsid w:val="00A9625E"/>
    <w:rsid w:val="00A965AF"/>
    <w:rsid w:val="00A96E99"/>
    <w:rsid w:val="00AA0A33"/>
    <w:rsid w:val="00AA1DB9"/>
    <w:rsid w:val="00AA431F"/>
    <w:rsid w:val="00AA48B5"/>
    <w:rsid w:val="00AA4F06"/>
    <w:rsid w:val="00AA541B"/>
    <w:rsid w:val="00AA6CC9"/>
    <w:rsid w:val="00AB02AB"/>
    <w:rsid w:val="00AB0C5A"/>
    <w:rsid w:val="00AB1148"/>
    <w:rsid w:val="00AB192A"/>
    <w:rsid w:val="00AB1FAA"/>
    <w:rsid w:val="00AB3D45"/>
    <w:rsid w:val="00AB434D"/>
    <w:rsid w:val="00AB48ED"/>
    <w:rsid w:val="00AB5767"/>
    <w:rsid w:val="00AB6080"/>
    <w:rsid w:val="00AB7FB6"/>
    <w:rsid w:val="00AC23B1"/>
    <w:rsid w:val="00AC2AF3"/>
    <w:rsid w:val="00AC401E"/>
    <w:rsid w:val="00AC4501"/>
    <w:rsid w:val="00AC4E77"/>
    <w:rsid w:val="00AC7C58"/>
    <w:rsid w:val="00AC7CFA"/>
    <w:rsid w:val="00AD4792"/>
    <w:rsid w:val="00AD6328"/>
    <w:rsid w:val="00AD75E0"/>
    <w:rsid w:val="00AD7B4E"/>
    <w:rsid w:val="00AE0EF3"/>
    <w:rsid w:val="00AE0EF8"/>
    <w:rsid w:val="00AE2057"/>
    <w:rsid w:val="00AE2326"/>
    <w:rsid w:val="00AE40E1"/>
    <w:rsid w:val="00AE4FA2"/>
    <w:rsid w:val="00AF2A46"/>
    <w:rsid w:val="00AF2CA6"/>
    <w:rsid w:val="00AF37CD"/>
    <w:rsid w:val="00AF62F2"/>
    <w:rsid w:val="00AF66FF"/>
    <w:rsid w:val="00AF7D00"/>
    <w:rsid w:val="00B00BD6"/>
    <w:rsid w:val="00B01C1E"/>
    <w:rsid w:val="00B05B29"/>
    <w:rsid w:val="00B110C0"/>
    <w:rsid w:val="00B11E11"/>
    <w:rsid w:val="00B14317"/>
    <w:rsid w:val="00B15BE4"/>
    <w:rsid w:val="00B17689"/>
    <w:rsid w:val="00B20E88"/>
    <w:rsid w:val="00B210B9"/>
    <w:rsid w:val="00B25022"/>
    <w:rsid w:val="00B2567E"/>
    <w:rsid w:val="00B2635B"/>
    <w:rsid w:val="00B269DA"/>
    <w:rsid w:val="00B26D73"/>
    <w:rsid w:val="00B32448"/>
    <w:rsid w:val="00B33463"/>
    <w:rsid w:val="00B33BDB"/>
    <w:rsid w:val="00B3544D"/>
    <w:rsid w:val="00B40980"/>
    <w:rsid w:val="00B42E43"/>
    <w:rsid w:val="00B4599C"/>
    <w:rsid w:val="00B459D4"/>
    <w:rsid w:val="00B47395"/>
    <w:rsid w:val="00B47572"/>
    <w:rsid w:val="00B476AD"/>
    <w:rsid w:val="00B50F37"/>
    <w:rsid w:val="00B50FC3"/>
    <w:rsid w:val="00B5217E"/>
    <w:rsid w:val="00B52C42"/>
    <w:rsid w:val="00B53D08"/>
    <w:rsid w:val="00B54CFD"/>
    <w:rsid w:val="00B56D8B"/>
    <w:rsid w:val="00B56E20"/>
    <w:rsid w:val="00B576A7"/>
    <w:rsid w:val="00B62D19"/>
    <w:rsid w:val="00B64D8B"/>
    <w:rsid w:val="00B658A8"/>
    <w:rsid w:val="00B66F5A"/>
    <w:rsid w:val="00B66FE5"/>
    <w:rsid w:val="00B672BF"/>
    <w:rsid w:val="00B74CE0"/>
    <w:rsid w:val="00B74F27"/>
    <w:rsid w:val="00B75399"/>
    <w:rsid w:val="00B754E2"/>
    <w:rsid w:val="00B76B99"/>
    <w:rsid w:val="00B77012"/>
    <w:rsid w:val="00B80CE6"/>
    <w:rsid w:val="00B85353"/>
    <w:rsid w:val="00B85593"/>
    <w:rsid w:val="00B87036"/>
    <w:rsid w:val="00B90C7A"/>
    <w:rsid w:val="00B9126A"/>
    <w:rsid w:val="00B932ED"/>
    <w:rsid w:val="00B96F6E"/>
    <w:rsid w:val="00B97D0D"/>
    <w:rsid w:val="00B97F45"/>
    <w:rsid w:val="00BA7CDE"/>
    <w:rsid w:val="00BB0E86"/>
    <w:rsid w:val="00BB15F6"/>
    <w:rsid w:val="00BB16BE"/>
    <w:rsid w:val="00BB4A27"/>
    <w:rsid w:val="00BB4F94"/>
    <w:rsid w:val="00BB5A68"/>
    <w:rsid w:val="00BB6C23"/>
    <w:rsid w:val="00BC4C8D"/>
    <w:rsid w:val="00BC6E1A"/>
    <w:rsid w:val="00BC7D46"/>
    <w:rsid w:val="00BD1602"/>
    <w:rsid w:val="00BD3829"/>
    <w:rsid w:val="00BD493C"/>
    <w:rsid w:val="00BD6B25"/>
    <w:rsid w:val="00BE0D8C"/>
    <w:rsid w:val="00BE191A"/>
    <w:rsid w:val="00BE208B"/>
    <w:rsid w:val="00BE56F7"/>
    <w:rsid w:val="00BE6E46"/>
    <w:rsid w:val="00BE7969"/>
    <w:rsid w:val="00BE7F96"/>
    <w:rsid w:val="00BF0A54"/>
    <w:rsid w:val="00BF4112"/>
    <w:rsid w:val="00BF520E"/>
    <w:rsid w:val="00BF7D60"/>
    <w:rsid w:val="00BF7D6F"/>
    <w:rsid w:val="00C021D3"/>
    <w:rsid w:val="00C02462"/>
    <w:rsid w:val="00C02C6E"/>
    <w:rsid w:val="00C04E86"/>
    <w:rsid w:val="00C06362"/>
    <w:rsid w:val="00C07CE7"/>
    <w:rsid w:val="00C10221"/>
    <w:rsid w:val="00C16707"/>
    <w:rsid w:val="00C20AE4"/>
    <w:rsid w:val="00C2176B"/>
    <w:rsid w:val="00C232E8"/>
    <w:rsid w:val="00C248FC"/>
    <w:rsid w:val="00C24B04"/>
    <w:rsid w:val="00C24DAB"/>
    <w:rsid w:val="00C25BB8"/>
    <w:rsid w:val="00C261EA"/>
    <w:rsid w:val="00C264BE"/>
    <w:rsid w:val="00C26B02"/>
    <w:rsid w:val="00C26B71"/>
    <w:rsid w:val="00C30400"/>
    <w:rsid w:val="00C3042E"/>
    <w:rsid w:val="00C304EF"/>
    <w:rsid w:val="00C30554"/>
    <w:rsid w:val="00C30C91"/>
    <w:rsid w:val="00C311AE"/>
    <w:rsid w:val="00C3203C"/>
    <w:rsid w:val="00C32EBB"/>
    <w:rsid w:val="00C40047"/>
    <w:rsid w:val="00C40074"/>
    <w:rsid w:val="00C413D7"/>
    <w:rsid w:val="00C41533"/>
    <w:rsid w:val="00C42C03"/>
    <w:rsid w:val="00C44D9D"/>
    <w:rsid w:val="00C45F95"/>
    <w:rsid w:val="00C466BC"/>
    <w:rsid w:val="00C51E87"/>
    <w:rsid w:val="00C52729"/>
    <w:rsid w:val="00C530CA"/>
    <w:rsid w:val="00C540AA"/>
    <w:rsid w:val="00C54A26"/>
    <w:rsid w:val="00C54C4E"/>
    <w:rsid w:val="00C5536B"/>
    <w:rsid w:val="00C55827"/>
    <w:rsid w:val="00C574F3"/>
    <w:rsid w:val="00C6030D"/>
    <w:rsid w:val="00C614DA"/>
    <w:rsid w:val="00C62EC3"/>
    <w:rsid w:val="00C64915"/>
    <w:rsid w:val="00C677CD"/>
    <w:rsid w:val="00C74F47"/>
    <w:rsid w:val="00C75488"/>
    <w:rsid w:val="00C75755"/>
    <w:rsid w:val="00C77D48"/>
    <w:rsid w:val="00C8099E"/>
    <w:rsid w:val="00C81B9F"/>
    <w:rsid w:val="00C8342D"/>
    <w:rsid w:val="00C84766"/>
    <w:rsid w:val="00C8490C"/>
    <w:rsid w:val="00C85083"/>
    <w:rsid w:val="00C91ACD"/>
    <w:rsid w:val="00C931A2"/>
    <w:rsid w:val="00C968E1"/>
    <w:rsid w:val="00C970C0"/>
    <w:rsid w:val="00CA1EB9"/>
    <w:rsid w:val="00CA28F9"/>
    <w:rsid w:val="00CA3557"/>
    <w:rsid w:val="00CA6940"/>
    <w:rsid w:val="00CA78A2"/>
    <w:rsid w:val="00CB232D"/>
    <w:rsid w:val="00CB3C85"/>
    <w:rsid w:val="00CB54ED"/>
    <w:rsid w:val="00CC06C6"/>
    <w:rsid w:val="00CC1FC0"/>
    <w:rsid w:val="00CC218F"/>
    <w:rsid w:val="00CC3B40"/>
    <w:rsid w:val="00CC48A7"/>
    <w:rsid w:val="00CC702E"/>
    <w:rsid w:val="00CC71E4"/>
    <w:rsid w:val="00CC73F6"/>
    <w:rsid w:val="00CC7545"/>
    <w:rsid w:val="00CD0AD1"/>
    <w:rsid w:val="00CD175C"/>
    <w:rsid w:val="00CD1BB0"/>
    <w:rsid w:val="00CD4BA0"/>
    <w:rsid w:val="00CD5497"/>
    <w:rsid w:val="00CD5F7D"/>
    <w:rsid w:val="00CD69CF"/>
    <w:rsid w:val="00CD7514"/>
    <w:rsid w:val="00CE31F8"/>
    <w:rsid w:val="00CE4E9C"/>
    <w:rsid w:val="00CE5729"/>
    <w:rsid w:val="00CE68B6"/>
    <w:rsid w:val="00CF0373"/>
    <w:rsid w:val="00CF5F4A"/>
    <w:rsid w:val="00CF6A75"/>
    <w:rsid w:val="00CF6CDE"/>
    <w:rsid w:val="00CF703A"/>
    <w:rsid w:val="00CF7116"/>
    <w:rsid w:val="00CF71C0"/>
    <w:rsid w:val="00D00AB5"/>
    <w:rsid w:val="00D01572"/>
    <w:rsid w:val="00D01B95"/>
    <w:rsid w:val="00D021DD"/>
    <w:rsid w:val="00D02F84"/>
    <w:rsid w:val="00D02FBF"/>
    <w:rsid w:val="00D040DC"/>
    <w:rsid w:val="00D2036D"/>
    <w:rsid w:val="00D2044D"/>
    <w:rsid w:val="00D2056B"/>
    <w:rsid w:val="00D222F5"/>
    <w:rsid w:val="00D22EA6"/>
    <w:rsid w:val="00D239C7"/>
    <w:rsid w:val="00D23F40"/>
    <w:rsid w:val="00D245A7"/>
    <w:rsid w:val="00D25F97"/>
    <w:rsid w:val="00D26A7B"/>
    <w:rsid w:val="00D27667"/>
    <w:rsid w:val="00D27C5E"/>
    <w:rsid w:val="00D27D88"/>
    <w:rsid w:val="00D3138A"/>
    <w:rsid w:val="00D3454C"/>
    <w:rsid w:val="00D347BA"/>
    <w:rsid w:val="00D419CC"/>
    <w:rsid w:val="00D43E70"/>
    <w:rsid w:val="00D446B9"/>
    <w:rsid w:val="00D446D4"/>
    <w:rsid w:val="00D44A1A"/>
    <w:rsid w:val="00D45B28"/>
    <w:rsid w:val="00D465F2"/>
    <w:rsid w:val="00D4710A"/>
    <w:rsid w:val="00D50AF2"/>
    <w:rsid w:val="00D511D0"/>
    <w:rsid w:val="00D527D0"/>
    <w:rsid w:val="00D5457A"/>
    <w:rsid w:val="00D55547"/>
    <w:rsid w:val="00D56BBB"/>
    <w:rsid w:val="00D57BB6"/>
    <w:rsid w:val="00D57D59"/>
    <w:rsid w:val="00D6017B"/>
    <w:rsid w:val="00D61372"/>
    <w:rsid w:val="00D61440"/>
    <w:rsid w:val="00D644ED"/>
    <w:rsid w:val="00D64F47"/>
    <w:rsid w:val="00D6635F"/>
    <w:rsid w:val="00D66D44"/>
    <w:rsid w:val="00D66DA1"/>
    <w:rsid w:val="00D77BEB"/>
    <w:rsid w:val="00D80A6A"/>
    <w:rsid w:val="00D814CA"/>
    <w:rsid w:val="00D8176A"/>
    <w:rsid w:val="00D82333"/>
    <w:rsid w:val="00D843A0"/>
    <w:rsid w:val="00D866B6"/>
    <w:rsid w:val="00D87C7E"/>
    <w:rsid w:val="00D916FC"/>
    <w:rsid w:val="00D91C40"/>
    <w:rsid w:val="00D956FD"/>
    <w:rsid w:val="00DA14DD"/>
    <w:rsid w:val="00DA18FA"/>
    <w:rsid w:val="00DA6225"/>
    <w:rsid w:val="00DA6A2C"/>
    <w:rsid w:val="00DA6C29"/>
    <w:rsid w:val="00DB0C98"/>
    <w:rsid w:val="00DB12A1"/>
    <w:rsid w:val="00DB187A"/>
    <w:rsid w:val="00DB7C4A"/>
    <w:rsid w:val="00DC0D50"/>
    <w:rsid w:val="00DC17E0"/>
    <w:rsid w:val="00DC69CF"/>
    <w:rsid w:val="00DC6A21"/>
    <w:rsid w:val="00DD0CB9"/>
    <w:rsid w:val="00DD270F"/>
    <w:rsid w:val="00DD2D4B"/>
    <w:rsid w:val="00DD4B20"/>
    <w:rsid w:val="00DD68F1"/>
    <w:rsid w:val="00DD79B2"/>
    <w:rsid w:val="00DD7E59"/>
    <w:rsid w:val="00DE18A7"/>
    <w:rsid w:val="00DE1A45"/>
    <w:rsid w:val="00DE1B30"/>
    <w:rsid w:val="00DE3633"/>
    <w:rsid w:val="00DE36E4"/>
    <w:rsid w:val="00DE5FA1"/>
    <w:rsid w:val="00DE6B8A"/>
    <w:rsid w:val="00DE71C1"/>
    <w:rsid w:val="00DE71CA"/>
    <w:rsid w:val="00DE77C5"/>
    <w:rsid w:val="00DF0DBD"/>
    <w:rsid w:val="00DF1586"/>
    <w:rsid w:val="00DF4410"/>
    <w:rsid w:val="00DF47B3"/>
    <w:rsid w:val="00DF57F6"/>
    <w:rsid w:val="00DF661B"/>
    <w:rsid w:val="00DF7B7B"/>
    <w:rsid w:val="00E01A8A"/>
    <w:rsid w:val="00E03520"/>
    <w:rsid w:val="00E04293"/>
    <w:rsid w:val="00E070A9"/>
    <w:rsid w:val="00E120E2"/>
    <w:rsid w:val="00E12DB2"/>
    <w:rsid w:val="00E13D2B"/>
    <w:rsid w:val="00E16876"/>
    <w:rsid w:val="00E1740C"/>
    <w:rsid w:val="00E21645"/>
    <w:rsid w:val="00E2197A"/>
    <w:rsid w:val="00E225B3"/>
    <w:rsid w:val="00E233E0"/>
    <w:rsid w:val="00E255D6"/>
    <w:rsid w:val="00E31299"/>
    <w:rsid w:val="00E31CB6"/>
    <w:rsid w:val="00E32CED"/>
    <w:rsid w:val="00E332AA"/>
    <w:rsid w:val="00E33778"/>
    <w:rsid w:val="00E34F2A"/>
    <w:rsid w:val="00E35116"/>
    <w:rsid w:val="00E36ACB"/>
    <w:rsid w:val="00E36D95"/>
    <w:rsid w:val="00E3739B"/>
    <w:rsid w:val="00E3787E"/>
    <w:rsid w:val="00E409A0"/>
    <w:rsid w:val="00E40A1C"/>
    <w:rsid w:val="00E413CE"/>
    <w:rsid w:val="00E42298"/>
    <w:rsid w:val="00E42C92"/>
    <w:rsid w:val="00E46305"/>
    <w:rsid w:val="00E46D1F"/>
    <w:rsid w:val="00E528D7"/>
    <w:rsid w:val="00E539C2"/>
    <w:rsid w:val="00E54264"/>
    <w:rsid w:val="00E5507A"/>
    <w:rsid w:val="00E553C2"/>
    <w:rsid w:val="00E56D1E"/>
    <w:rsid w:val="00E57D0A"/>
    <w:rsid w:val="00E60669"/>
    <w:rsid w:val="00E60828"/>
    <w:rsid w:val="00E61680"/>
    <w:rsid w:val="00E62414"/>
    <w:rsid w:val="00E6301A"/>
    <w:rsid w:val="00E631B7"/>
    <w:rsid w:val="00E63719"/>
    <w:rsid w:val="00E63914"/>
    <w:rsid w:val="00E65A3D"/>
    <w:rsid w:val="00E66E49"/>
    <w:rsid w:val="00E7221E"/>
    <w:rsid w:val="00E722C6"/>
    <w:rsid w:val="00E732A3"/>
    <w:rsid w:val="00E75E4F"/>
    <w:rsid w:val="00E801FF"/>
    <w:rsid w:val="00E80EB2"/>
    <w:rsid w:val="00E821DD"/>
    <w:rsid w:val="00E83CF4"/>
    <w:rsid w:val="00E86C03"/>
    <w:rsid w:val="00E9091B"/>
    <w:rsid w:val="00E90962"/>
    <w:rsid w:val="00E959D1"/>
    <w:rsid w:val="00E9621B"/>
    <w:rsid w:val="00E97910"/>
    <w:rsid w:val="00EA072B"/>
    <w:rsid w:val="00EA0FFF"/>
    <w:rsid w:val="00EA1E88"/>
    <w:rsid w:val="00EA212C"/>
    <w:rsid w:val="00EA33F7"/>
    <w:rsid w:val="00EA38FD"/>
    <w:rsid w:val="00EA3B42"/>
    <w:rsid w:val="00EA3FAF"/>
    <w:rsid w:val="00EA42E5"/>
    <w:rsid w:val="00EA610A"/>
    <w:rsid w:val="00EA62C0"/>
    <w:rsid w:val="00EA6B73"/>
    <w:rsid w:val="00EB3C55"/>
    <w:rsid w:val="00EB49F1"/>
    <w:rsid w:val="00EB4D2E"/>
    <w:rsid w:val="00EB5173"/>
    <w:rsid w:val="00EB5F9C"/>
    <w:rsid w:val="00EB6084"/>
    <w:rsid w:val="00EB67AD"/>
    <w:rsid w:val="00EC1834"/>
    <w:rsid w:val="00EC2549"/>
    <w:rsid w:val="00EC4613"/>
    <w:rsid w:val="00EC4738"/>
    <w:rsid w:val="00EC4BE2"/>
    <w:rsid w:val="00EC576E"/>
    <w:rsid w:val="00EC5D62"/>
    <w:rsid w:val="00ED0659"/>
    <w:rsid w:val="00ED1D1F"/>
    <w:rsid w:val="00ED2C8D"/>
    <w:rsid w:val="00ED495F"/>
    <w:rsid w:val="00ED5654"/>
    <w:rsid w:val="00ED607B"/>
    <w:rsid w:val="00EE1874"/>
    <w:rsid w:val="00EF0F5D"/>
    <w:rsid w:val="00EF2A43"/>
    <w:rsid w:val="00EF3481"/>
    <w:rsid w:val="00EF4038"/>
    <w:rsid w:val="00EF7E86"/>
    <w:rsid w:val="00F02CC8"/>
    <w:rsid w:val="00F03C70"/>
    <w:rsid w:val="00F04EE4"/>
    <w:rsid w:val="00F05392"/>
    <w:rsid w:val="00F061F8"/>
    <w:rsid w:val="00F06424"/>
    <w:rsid w:val="00F07328"/>
    <w:rsid w:val="00F15CEF"/>
    <w:rsid w:val="00F1798E"/>
    <w:rsid w:val="00F21E95"/>
    <w:rsid w:val="00F22E8D"/>
    <w:rsid w:val="00F2392B"/>
    <w:rsid w:val="00F23A6D"/>
    <w:rsid w:val="00F2404B"/>
    <w:rsid w:val="00F250A1"/>
    <w:rsid w:val="00F250DF"/>
    <w:rsid w:val="00F251EC"/>
    <w:rsid w:val="00F27C1E"/>
    <w:rsid w:val="00F3234D"/>
    <w:rsid w:val="00F33DD9"/>
    <w:rsid w:val="00F348EC"/>
    <w:rsid w:val="00F4039B"/>
    <w:rsid w:val="00F40B1F"/>
    <w:rsid w:val="00F41841"/>
    <w:rsid w:val="00F41998"/>
    <w:rsid w:val="00F425C2"/>
    <w:rsid w:val="00F43E36"/>
    <w:rsid w:val="00F43E67"/>
    <w:rsid w:val="00F443E5"/>
    <w:rsid w:val="00F45AA6"/>
    <w:rsid w:val="00F45F5C"/>
    <w:rsid w:val="00F464E6"/>
    <w:rsid w:val="00F47904"/>
    <w:rsid w:val="00F530DB"/>
    <w:rsid w:val="00F54F29"/>
    <w:rsid w:val="00F55A49"/>
    <w:rsid w:val="00F563C4"/>
    <w:rsid w:val="00F60B29"/>
    <w:rsid w:val="00F62657"/>
    <w:rsid w:val="00F62FDB"/>
    <w:rsid w:val="00F6783E"/>
    <w:rsid w:val="00F70799"/>
    <w:rsid w:val="00F70AAA"/>
    <w:rsid w:val="00F71C31"/>
    <w:rsid w:val="00F73EE2"/>
    <w:rsid w:val="00F75316"/>
    <w:rsid w:val="00F75542"/>
    <w:rsid w:val="00F77BB7"/>
    <w:rsid w:val="00F77FD0"/>
    <w:rsid w:val="00F80A4A"/>
    <w:rsid w:val="00F80EFC"/>
    <w:rsid w:val="00F815E0"/>
    <w:rsid w:val="00F83B5C"/>
    <w:rsid w:val="00F83D75"/>
    <w:rsid w:val="00F83DF4"/>
    <w:rsid w:val="00F864A8"/>
    <w:rsid w:val="00F90BA5"/>
    <w:rsid w:val="00F92E39"/>
    <w:rsid w:val="00F954BE"/>
    <w:rsid w:val="00F96136"/>
    <w:rsid w:val="00F973D7"/>
    <w:rsid w:val="00FA0620"/>
    <w:rsid w:val="00FA144A"/>
    <w:rsid w:val="00FA15D7"/>
    <w:rsid w:val="00FA49A5"/>
    <w:rsid w:val="00FA5FBC"/>
    <w:rsid w:val="00FA7249"/>
    <w:rsid w:val="00FB1BD4"/>
    <w:rsid w:val="00FB1E24"/>
    <w:rsid w:val="00FB4A06"/>
    <w:rsid w:val="00FB6DB5"/>
    <w:rsid w:val="00FB764F"/>
    <w:rsid w:val="00FC0882"/>
    <w:rsid w:val="00FC49D9"/>
    <w:rsid w:val="00FC54A0"/>
    <w:rsid w:val="00FC7395"/>
    <w:rsid w:val="00FC7F33"/>
    <w:rsid w:val="00FD0182"/>
    <w:rsid w:val="00FD5189"/>
    <w:rsid w:val="00FD69BF"/>
    <w:rsid w:val="00FD6AEE"/>
    <w:rsid w:val="00FD6D26"/>
    <w:rsid w:val="00FD78E7"/>
    <w:rsid w:val="00FD7E84"/>
    <w:rsid w:val="00FE039B"/>
    <w:rsid w:val="00FE1588"/>
    <w:rsid w:val="00FE1B50"/>
    <w:rsid w:val="00FE2217"/>
    <w:rsid w:val="00FE39B0"/>
    <w:rsid w:val="00FE41A8"/>
    <w:rsid w:val="00FE558E"/>
    <w:rsid w:val="00FE562B"/>
    <w:rsid w:val="00FE5752"/>
    <w:rsid w:val="00FE5FA5"/>
    <w:rsid w:val="00FF236A"/>
    <w:rsid w:val="00FF31F4"/>
    <w:rsid w:val="00FF4236"/>
    <w:rsid w:val="00FF432C"/>
    <w:rsid w:val="00FF530F"/>
    <w:rsid w:val="00FF59FB"/>
    <w:rsid w:val="00FF6F9E"/>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70BEAAB5-37EF-4177-BD2F-B496198A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E31299"/>
    <w:rPr>
      <w:sz w:val="16"/>
      <w:szCs w:val="16"/>
    </w:rPr>
  </w:style>
  <w:style w:type="paragraph" w:styleId="Kommentartext">
    <w:name w:val="annotation text"/>
    <w:basedOn w:val="Standard"/>
    <w:link w:val="KommentartextZchn"/>
    <w:uiPriority w:val="99"/>
    <w:semiHidden/>
    <w:unhideWhenUsed/>
    <w:rsid w:val="00E312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299"/>
    <w:rPr>
      <w:sz w:val="20"/>
      <w:szCs w:val="20"/>
      <w:lang w:val="en-GB"/>
    </w:rPr>
  </w:style>
  <w:style w:type="paragraph" w:styleId="Kommentarthema">
    <w:name w:val="annotation subject"/>
    <w:basedOn w:val="Kommentartext"/>
    <w:next w:val="Kommentartext"/>
    <w:link w:val="KommentarthemaZchn"/>
    <w:uiPriority w:val="99"/>
    <w:semiHidden/>
    <w:unhideWhenUsed/>
    <w:rsid w:val="00E31299"/>
    <w:rPr>
      <w:b/>
      <w:bCs/>
    </w:rPr>
  </w:style>
  <w:style w:type="character" w:customStyle="1" w:styleId="KommentarthemaZchn">
    <w:name w:val="Kommentarthema Zchn"/>
    <w:basedOn w:val="KommentartextZchn"/>
    <w:link w:val="Kommentarthema"/>
    <w:uiPriority w:val="99"/>
    <w:semiHidden/>
    <w:rsid w:val="00E31299"/>
    <w:rPr>
      <w:b/>
      <w:bCs/>
      <w:sz w:val="20"/>
      <w:szCs w:val="20"/>
      <w:lang w:val="en-GB"/>
    </w:rPr>
  </w:style>
  <w:style w:type="paragraph" w:styleId="berarbeitung">
    <w:name w:val="Revision"/>
    <w:hidden/>
    <w:uiPriority w:val="99"/>
    <w:semiHidden/>
    <w:rsid w:val="006D15FD"/>
    <w:pPr>
      <w:spacing w:after="0" w:line="240" w:lineRule="auto"/>
    </w:pPr>
    <w:rPr>
      <w:sz w:val="18"/>
      <w:lang w:val="en-GB"/>
    </w:rPr>
  </w:style>
  <w:style w:type="character" w:customStyle="1" w:styleId="gmail-il">
    <w:name w:val="gmail-il"/>
    <w:basedOn w:val="Absatz-Standardschriftart"/>
    <w:rsid w:val="004343AA"/>
  </w:style>
  <w:style w:type="character" w:styleId="NichtaufgelsteErwhnung">
    <w:name w:val="Unresolved Mention"/>
    <w:basedOn w:val="Absatz-Standardschriftart"/>
    <w:uiPriority w:val="99"/>
    <w:semiHidden/>
    <w:unhideWhenUsed/>
    <w:rsid w:val="00200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69706687">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28145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e-de.sennheiser.com/bassinstrumenten-mikrofon-bass-drums-gitarren-tuba-studio-live-e-602-ii" TargetMode="External"/><Relationship Id="rId26" Type="http://schemas.openxmlformats.org/officeDocument/2006/relationships/hyperlink" Target="https://de-de.sennheiser.com/aufnahme-mikrofon-tontechnik-md-421-ii" TargetMode="External"/><Relationship Id="rId3" Type="http://schemas.openxmlformats.org/officeDocument/2006/relationships/customXml" Target="../customXml/item3.xml"/><Relationship Id="rId21" Type="http://schemas.openxmlformats.org/officeDocument/2006/relationships/hyperlink" Target="https://de-de.sennheiser.com/instrumenten-mikrofon-schlagzeug-percussion-dynamisches-e-904"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e-de.sennheiser.com/zweikanalempfaenger-live-audioproduktionen-digital-6000" TargetMode="External"/><Relationship Id="rId17" Type="http://schemas.openxmlformats.org/officeDocument/2006/relationships/hyperlink" Target="https://de-de.sennheiser.com/gesangsmikrofon-dynamisch-handsender-e-935" TargetMode="External"/><Relationship Id="rId25" Type="http://schemas.openxmlformats.org/officeDocument/2006/relationships/hyperlink" Target="https://de-de.sennheiser.com/instrumentenmikrofon-gitarrenmikrofone-schlagzeug-percussion-blas-e-906"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de-de.sennheiser.com/mikrofone-evolution" TargetMode="External"/><Relationship Id="rId29"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e-de.neumann.com/km-185-series-180"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de-de.sennheiser.com/tonaufnahmen-instrumenten-mikrofon-studio-live-akustikgitarren-klavier-perkussion-orchester-e-914" TargetMode="External"/><Relationship Id="rId28" Type="http://schemas.openxmlformats.org/officeDocument/2006/relationships/hyperlink" Target="https://sennheiser-brandzone.com/cs/NGXkWzVVheVg7ZF" TargetMode="External"/><Relationship Id="rId10" Type="http://schemas.openxmlformats.org/officeDocument/2006/relationships/endnotes" Target="endnotes.xml"/><Relationship Id="rId19" Type="http://schemas.openxmlformats.org/officeDocument/2006/relationships/hyperlink" Target="https://de-de.sennheiser.com/basstrommeln-instrumenten-mikrofon-kondensator-e-901"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de-de.sennheiser.com/instrumenten-mikrofon-basstrommeln-bassgitarren-tuba-bass-e-902" TargetMode="External"/><Relationship Id="rId27" Type="http://schemas.openxmlformats.org/officeDocument/2006/relationships/image" Target="media/image6.jpg"/><Relationship Id="rId30" Type="http://schemas.openxmlformats.org/officeDocument/2006/relationships/hyperlink" Target="http://www.sennheiser-hearing.com"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62fd2109bd7c412d592e5c4c390a0e41">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b8980081705395f00165276fbaa1dd7"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8D021-93E3-44AA-84CA-C753DE9981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1C6EA2-8B8A-4CF1-9F0F-BFEF61BC6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ADCB8-5FBA-46C5-B293-D888DEF5EC64}">
  <ds:schemaRefs>
    <ds:schemaRef ds:uri="http://schemas.microsoft.com/sharepoint/v3/contenttype/forms"/>
  </ds:schemaRefs>
</ds:datastoreItem>
</file>

<file path=customXml/itemProps4.xml><?xml version="1.0" encoding="utf-8"?>
<ds:datastoreItem xmlns:ds="http://schemas.openxmlformats.org/officeDocument/2006/customXml" ds:itemID="{15C0F20D-FAD5-4CE9-851C-26E73AD8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1389</Words>
  <Characters>8754</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10123</CharactersWithSpaces>
  <SharedDoc>false</SharedDoc>
  <HLinks>
    <vt:vector size="78" baseType="variant">
      <vt:variant>
        <vt:i4>6815798</vt:i4>
      </vt:variant>
      <vt:variant>
        <vt:i4>36</vt:i4>
      </vt:variant>
      <vt:variant>
        <vt:i4>0</vt:i4>
      </vt:variant>
      <vt:variant>
        <vt:i4>5</vt:i4>
      </vt:variant>
      <vt:variant>
        <vt:lpwstr>http://www.sennheiser-hearing.com/</vt:lpwstr>
      </vt:variant>
      <vt:variant>
        <vt:lpwstr/>
      </vt:variant>
      <vt:variant>
        <vt:i4>3932209</vt:i4>
      </vt:variant>
      <vt:variant>
        <vt:i4>33</vt:i4>
      </vt:variant>
      <vt:variant>
        <vt:i4>0</vt:i4>
      </vt:variant>
      <vt:variant>
        <vt:i4>5</vt:i4>
      </vt:variant>
      <vt:variant>
        <vt:lpwstr>http://www.sennheiser.com/</vt:lpwstr>
      </vt:variant>
      <vt:variant>
        <vt:lpwstr/>
      </vt:variant>
      <vt:variant>
        <vt:i4>2687039</vt:i4>
      </vt:variant>
      <vt:variant>
        <vt:i4>30</vt:i4>
      </vt:variant>
      <vt:variant>
        <vt:i4>0</vt:i4>
      </vt:variant>
      <vt:variant>
        <vt:i4>5</vt:i4>
      </vt:variant>
      <vt:variant>
        <vt:lpwstr>https://sennheiser-brandzone.com/cs/NGXkWzVVheVg7ZF</vt:lpwstr>
      </vt:variant>
      <vt:variant>
        <vt:lpwstr/>
      </vt:variant>
      <vt:variant>
        <vt:i4>3211364</vt:i4>
      </vt:variant>
      <vt:variant>
        <vt:i4>27</vt:i4>
      </vt:variant>
      <vt:variant>
        <vt:i4>0</vt:i4>
      </vt:variant>
      <vt:variant>
        <vt:i4>5</vt:i4>
      </vt:variant>
      <vt:variant>
        <vt:lpwstr>https://de-de.sennheiser.com/aufnahme-mikrofon-tontechnik-md-421-ii</vt:lpwstr>
      </vt:variant>
      <vt:variant>
        <vt:lpwstr/>
      </vt:variant>
      <vt:variant>
        <vt:i4>589830</vt:i4>
      </vt:variant>
      <vt:variant>
        <vt:i4>24</vt:i4>
      </vt:variant>
      <vt:variant>
        <vt:i4>0</vt:i4>
      </vt:variant>
      <vt:variant>
        <vt:i4>5</vt:i4>
      </vt:variant>
      <vt:variant>
        <vt:lpwstr>https://de-de.sennheiser.com/instrumentenmikrofon-gitarrenmikrofone-schlagzeug-percussion-blas-e-906</vt:lpwstr>
      </vt:variant>
      <vt:variant>
        <vt:lpwstr/>
      </vt:variant>
      <vt:variant>
        <vt:i4>3014763</vt:i4>
      </vt:variant>
      <vt:variant>
        <vt:i4>21</vt:i4>
      </vt:variant>
      <vt:variant>
        <vt:i4>0</vt:i4>
      </vt:variant>
      <vt:variant>
        <vt:i4>5</vt:i4>
      </vt:variant>
      <vt:variant>
        <vt:lpwstr>https://de-de.neumann.com/km-185-series-180</vt:lpwstr>
      </vt:variant>
      <vt:variant>
        <vt:lpwstr/>
      </vt:variant>
      <vt:variant>
        <vt:i4>7995514</vt:i4>
      </vt:variant>
      <vt:variant>
        <vt:i4>18</vt:i4>
      </vt:variant>
      <vt:variant>
        <vt:i4>0</vt:i4>
      </vt:variant>
      <vt:variant>
        <vt:i4>5</vt:i4>
      </vt:variant>
      <vt:variant>
        <vt:lpwstr>https://de-de.sennheiser.com/tonaufnahmen-instrumenten-mikrofon-studio-live-akustikgitarren-klavier-perkussion-orchester-e-914</vt:lpwstr>
      </vt:variant>
      <vt:variant>
        <vt:lpwstr/>
      </vt:variant>
      <vt:variant>
        <vt:i4>524363</vt:i4>
      </vt:variant>
      <vt:variant>
        <vt:i4>15</vt:i4>
      </vt:variant>
      <vt:variant>
        <vt:i4>0</vt:i4>
      </vt:variant>
      <vt:variant>
        <vt:i4>5</vt:i4>
      </vt:variant>
      <vt:variant>
        <vt:lpwstr>https://de-de.sennheiser.com/instrumenten-mikrofon-basstrommeln-bassgitarren-tuba-bass-e-902</vt:lpwstr>
      </vt:variant>
      <vt:variant>
        <vt:lpwstr/>
      </vt:variant>
      <vt:variant>
        <vt:i4>2228267</vt:i4>
      </vt:variant>
      <vt:variant>
        <vt:i4>12</vt:i4>
      </vt:variant>
      <vt:variant>
        <vt:i4>0</vt:i4>
      </vt:variant>
      <vt:variant>
        <vt:i4>5</vt:i4>
      </vt:variant>
      <vt:variant>
        <vt:lpwstr>https://de-de.sennheiser.com/instrumenten-mikrofon-schlagzeug-percussion-dynamisches-e-904</vt:lpwstr>
      </vt:variant>
      <vt:variant>
        <vt:lpwstr/>
      </vt:variant>
      <vt:variant>
        <vt:i4>4456516</vt:i4>
      </vt:variant>
      <vt:variant>
        <vt:i4>9</vt:i4>
      </vt:variant>
      <vt:variant>
        <vt:i4>0</vt:i4>
      </vt:variant>
      <vt:variant>
        <vt:i4>5</vt:i4>
      </vt:variant>
      <vt:variant>
        <vt:lpwstr>https://de-de.sennheiser.com/mikrofone-evolution</vt:lpwstr>
      </vt:variant>
      <vt:variant>
        <vt:lpwstr/>
      </vt:variant>
      <vt:variant>
        <vt:i4>1638404</vt:i4>
      </vt:variant>
      <vt:variant>
        <vt:i4>6</vt:i4>
      </vt:variant>
      <vt:variant>
        <vt:i4>0</vt:i4>
      </vt:variant>
      <vt:variant>
        <vt:i4>5</vt:i4>
      </vt:variant>
      <vt:variant>
        <vt:lpwstr>https://de-de.sennheiser.com/basstrommeln-instrumenten-mikrofon-kondensator-e-901</vt:lpwstr>
      </vt:variant>
      <vt:variant>
        <vt:lpwstr/>
      </vt:variant>
      <vt:variant>
        <vt:i4>5111897</vt:i4>
      </vt:variant>
      <vt:variant>
        <vt:i4>3</vt:i4>
      </vt:variant>
      <vt:variant>
        <vt:i4>0</vt:i4>
      </vt:variant>
      <vt:variant>
        <vt:i4>5</vt:i4>
      </vt:variant>
      <vt:variant>
        <vt:lpwstr>https://de-de.sennheiser.com/bassinstrumenten-mikrofon-bass-drums-gitarren-tuba-studio-live-e-602-ii</vt:lpwstr>
      </vt:variant>
      <vt:variant>
        <vt:lpwstr/>
      </vt:variant>
      <vt:variant>
        <vt:i4>7602214</vt:i4>
      </vt:variant>
      <vt:variant>
        <vt:i4>0</vt:i4>
      </vt:variant>
      <vt:variant>
        <vt:i4>0</vt:i4>
      </vt:variant>
      <vt:variant>
        <vt:i4>5</vt:i4>
      </vt:variant>
      <vt:variant>
        <vt:lpwstr>https://de-de.sennheiser.com/gesangsmikrofon-dynamisch-handsender-e-935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Lennart Plutat</cp:lastModifiedBy>
  <cp:revision>4</cp:revision>
  <cp:lastPrinted>2022-03-14T12:33:00Z</cp:lastPrinted>
  <dcterms:created xsi:type="dcterms:W3CDTF">2022-03-14T12:33:00Z</dcterms:created>
  <dcterms:modified xsi:type="dcterms:W3CDTF">2022-03-14T12:33:00Z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