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CCD3" w14:textId="77777777" w:rsidR="007131BD" w:rsidRDefault="007131BD" w:rsidP="00300607">
      <w:pPr>
        <w:ind w:right="-58"/>
        <w:jc w:val="center"/>
        <w:rPr>
          <w:rFonts w:ascii="Arial" w:hAnsi="Arial" w:cs="Arial"/>
          <w:b/>
          <w:color w:val="1A1A1A"/>
          <w:sz w:val="32"/>
          <w:lang w:val="fr-FR"/>
        </w:rPr>
      </w:pPr>
      <w:bookmarkStart w:id="0" w:name="_GoBack"/>
    </w:p>
    <w:p w14:paraId="3C92BC81" w14:textId="77777777" w:rsidR="004848EC" w:rsidRPr="00300607" w:rsidRDefault="004848EC" w:rsidP="004848EC">
      <w:pPr>
        <w:ind w:right="-58"/>
        <w:jc w:val="center"/>
        <w:rPr>
          <w:rFonts w:ascii="Arial" w:hAnsi="Arial" w:cs="Arial"/>
          <w:b/>
          <w:color w:val="1A1A1A"/>
          <w:sz w:val="32"/>
          <w:lang w:val="fr-FR"/>
        </w:rPr>
      </w:pPr>
      <w:r>
        <w:rPr>
          <w:rFonts w:ascii="Arial" w:hAnsi="Arial" w:cs="Arial"/>
          <w:b/>
          <w:color w:val="1A1A1A"/>
          <w:sz w:val="32"/>
          <w:lang w:val="fr-FR"/>
        </w:rPr>
        <w:t xml:space="preserve">Le BOZAR </w:t>
      </w:r>
      <w:r w:rsidRPr="00300607">
        <w:rPr>
          <w:rFonts w:ascii="Arial" w:hAnsi="Arial" w:cs="Arial"/>
          <w:b/>
          <w:color w:val="1A1A1A"/>
          <w:sz w:val="32"/>
          <w:lang w:val="fr-FR"/>
        </w:rPr>
        <w:t>entaché</w:t>
      </w:r>
      <w:r>
        <w:rPr>
          <w:rFonts w:ascii="Arial" w:hAnsi="Arial" w:cs="Arial"/>
          <w:b/>
          <w:color w:val="1A1A1A"/>
          <w:sz w:val="32"/>
          <w:lang w:val="fr-FR"/>
        </w:rPr>
        <w:t xml:space="preserve"> simule notre peau</w:t>
      </w:r>
      <w:r w:rsidRPr="00300607">
        <w:rPr>
          <w:rFonts w:ascii="Arial" w:hAnsi="Arial" w:cs="Arial"/>
          <w:b/>
          <w:color w:val="1A1A1A"/>
          <w:sz w:val="32"/>
          <w:lang w:val="fr-FR"/>
        </w:rPr>
        <w:t>!</w:t>
      </w:r>
    </w:p>
    <w:p w14:paraId="37093597" w14:textId="77777777" w:rsidR="006F4F4D" w:rsidRPr="00300607" w:rsidRDefault="006F4F4D" w:rsidP="00300607">
      <w:pPr>
        <w:ind w:right="509"/>
        <w:jc w:val="both"/>
        <w:rPr>
          <w:rFonts w:ascii="Arial" w:hAnsi="Arial" w:cs="Arial"/>
          <w:b/>
          <w:color w:val="1A1A1A"/>
          <w:sz w:val="32"/>
          <w:lang w:val="fr-FR"/>
        </w:rPr>
      </w:pPr>
    </w:p>
    <w:p w14:paraId="3BD1C4EE" w14:textId="77777777" w:rsidR="004848EC" w:rsidRDefault="004848EC" w:rsidP="004848EC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1A1A1A"/>
          <w:sz w:val="22"/>
          <w:szCs w:val="22"/>
          <w:lang w:val="fr-FR"/>
        </w:rPr>
      </w:pP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A la veille des départs en vacances, les dermatologues mettent en lumière leur message pour lutter contre le cancer de la peau en pleine progression</w:t>
      </w:r>
    </w:p>
    <w:p w14:paraId="797CA3C4" w14:textId="77777777" w:rsidR="004848EC" w:rsidRDefault="004848EC" w:rsidP="004848EC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1A1A1A"/>
          <w:sz w:val="22"/>
          <w:szCs w:val="22"/>
          <w:lang w:val="fr-FR"/>
        </w:rPr>
      </w:pP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Le cancer de la peau est le seul cancer qui peut être vu à l’œil nu !</w:t>
      </w:r>
    </w:p>
    <w:p w14:paraId="3DA39715" w14:textId="77777777" w:rsidR="004848EC" w:rsidRPr="00435D86" w:rsidRDefault="004848EC" w:rsidP="004848EC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1A1A1A"/>
          <w:sz w:val="22"/>
          <w:szCs w:val="22"/>
          <w:lang w:val="fr-FR"/>
        </w:rPr>
      </w:pPr>
      <w:r>
        <w:rPr>
          <w:rFonts w:ascii="Arial" w:hAnsi="Arial" w:cs="Arial"/>
          <w:b/>
          <w:color w:val="1A1A1A"/>
          <w:sz w:val="22"/>
          <w:szCs w:val="22"/>
          <w:lang w:val="fr-FR"/>
        </w:rPr>
        <w:t>Durant l</w:t>
      </w: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>a soirée du 1</w:t>
      </w:r>
      <w:r>
        <w:rPr>
          <w:rFonts w:ascii="Arial" w:hAnsi="Arial" w:cs="Arial"/>
          <w:b/>
          <w:color w:val="1A1A1A"/>
          <w:sz w:val="22"/>
          <w:szCs w:val="22"/>
          <w:lang w:val="fr-FR"/>
        </w:rPr>
        <w:t>8</w:t>
      </w: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juin, </w:t>
      </w:r>
      <w:r>
        <w:rPr>
          <w:rFonts w:ascii="Arial" w:hAnsi="Arial" w:cs="Arial"/>
          <w:b/>
          <w:color w:val="1A1A1A"/>
          <w:sz w:val="22"/>
          <w:szCs w:val="22"/>
          <w:lang w:val="fr-FR"/>
        </w:rPr>
        <w:t>le BOZAR va se couvrir de</w:t>
      </w:r>
      <w:r w:rsidRPr="00435D86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ces taches inhabituelles à repérer au plus vite. Des images à découvrir également sur www.euromelanoma.org</w:t>
      </w:r>
    </w:p>
    <w:p w14:paraId="024730B1" w14:textId="77777777" w:rsidR="0043665F" w:rsidRPr="00300607" w:rsidRDefault="0043665F" w:rsidP="00300607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3AC54C6D" w14:textId="2B146556" w:rsidR="004C216A" w:rsidRPr="00F94ADB" w:rsidRDefault="00A67DAA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  <w:r>
        <w:rPr>
          <w:rFonts w:ascii="Arial" w:hAnsi="Arial" w:cs="Arial"/>
          <w:b/>
          <w:color w:val="1A1A1A"/>
          <w:sz w:val="22"/>
          <w:szCs w:val="22"/>
          <w:lang w:val="fr-FR"/>
        </w:rPr>
        <w:t>Bruxelles – 10</w:t>
      </w:r>
      <w:r w:rsidR="005574CD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juin </w:t>
      </w:r>
      <w:r w:rsidR="0043665F" w:rsidRPr="00F94ADB">
        <w:rPr>
          <w:rFonts w:ascii="Arial" w:hAnsi="Arial" w:cs="Arial"/>
          <w:b/>
          <w:color w:val="1A1A1A"/>
          <w:sz w:val="22"/>
          <w:szCs w:val="22"/>
          <w:lang w:val="fr-FR"/>
        </w:rPr>
        <w:t>2014 –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F94ADB" w:rsidRPr="00F94ADB">
        <w:rPr>
          <w:rFonts w:ascii="Arial" w:hAnsi="Arial" w:cs="Arial"/>
          <w:b/>
          <w:color w:val="1A1A1A"/>
          <w:sz w:val="22"/>
          <w:szCs w:val="22"/>
          <w:lang w:val="fr-FR"/>
        </w:rPr>
        <w:t>Plus de 20.0</w:t>
      </w:r>
      <w:r w:rsidR="005574CD">
        <w:rPr>
          <w:rFonts w:ascii="Arial" w:hAnsi="Arial" w:cs="Arial"/>
          <w:b/>
          <w:color w:val="1A1A1A"/>
          <w:sz w:val="22"/>
          <w:szCs w:val="22"/>
          <w:lang w:val="fr-FR"/>
        </w:rPr>
        <w:t>00 cancers de la peau</w:t>
      </w:r>
      <w:r w:rsidR="00F94ADB" w:rsidRPr="00F94ADB">
        <w:rPr>
          <w:rFonts w:ascii="Arial" w:hAnsi="Arial" w:cs="Arial"/>
          <w:b/>
          <w:color w:val="1A1A1A"/>
          <w:sz w:val="22"/>
          <w:szCs w:val="22"/>
          <w:lang w:val="fr-FR"/>
        </w:rPr>
        <w:t xml:space="preserve"> sont recensés en Belgique chaque année.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Ce chiffre est en progression constante.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L’exposition excessive au soleil, sans protection, reste une cause essentielle de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l’augmentation du nombre de personnes touchées par ce type de cancer. 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>P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ourtant les cancers de la peau sont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faciles et rapides à détecter car 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ils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sont les seuls cancers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qui se voient 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à l’œil nu ! Encore faut-il contrôler régulièrement sa peau et consulter un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dermatologue 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>devant des taches inhabituelles.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Dans cette lutte contre le cancer de la peau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,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les dermatologues doivent faire face à un ennemi silencieux, le déni : plus de 77% des dermatologues belges ont constaté que leurs patients reportent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 xml:space="preserve"> une consultation même après avoir soupçonné l’a</w:t>
      </w:r>
      <w:r w:rsidR="005F4A87">
        <w:rPr>
          <w:rFonts w:ascii="Arial" w:hAnsi="Arial" w:cs="Arial"/>
          <w:color w:val="1A1A1A"/>
          <w:sz w:val="22"/>
          <w:szCs w:val="22"/>
          <w:lang w:val="fr-FR"/>
        </w:rPr>
        <w:t>pparition du cancer de la peau</w:t>
      </w:r>
      <w:r w:rsidR="005F4A87">
        <w:rPr>
          <w:rStyle w:val="FootnoteReference"/>
          <w:rFonts w:ascii="Arial" w:hAnsi="Arial" w:cs="Arial"/>
          <w:color w:val="1A1A1A"/>
          <w:sz w:val="22"/>
          <w:szCs w:val="22"/>
          <w:lang w:val="fr-FR"/>
        </w:rPr>
        <w:footnoteReference w:id="1"/>
      </w:r>
    </w:p>
    <w:p w14:paraId="082EDE7F" w14:textId="77777777" w:rsidR="007131BD" w:rsidRPr="00F94ADB" w:rsidRDefault="007131BD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p w14:paraId="6746D3A6" w14:textId="62AE157B" w:rsidR="009A4398" w:rsidRPr="005F4A87" w:rsidRDefault="005F4A87" w:rsidP="00300607">
      <w:pPr>
        <w:jc w:val="both"/>
        <w:rPr>
          <w:rFonts w:ascii="Arial" w:hAnsi="Arial" w:cs="Arial"/>
          <w:i/>
          <w:color w:val="1A1A1A"/>
          <w:sz w:val="22"/>
          <w:szCs w:val="22"/>
          <w:lang w:val="fr-FR"/>
        </w:rPr>
      </w:pPr>
      <w:r>
        <w:rPr>
          <w:rFonts w:ascii="Arial" w:hAnsi="Arial" w:cs="Arial"/>
          <w:color w:val="1A1A1A"/>
          <w:sz w:val="22"/>
          <w:szCs w:val="22"/>
          <w:lang w:val="fr-FR"/>
        </w:rPr>
        <w:t>En ce 18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juin,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 de </w:t>
      </w:r>
      <w:r>
        <w:rPr>
          <w:rFonts w:ascii="Arial" w:hAnsi="Arial" w:cs="Arial"/>
          <w:color w:val="1A1A1A"/>
          <w:sz w:val="22"/>
          <w:szCs w:val="22"/>
          <w:lang w:val="fr-FR"/>
        </w:rPr>
        <w:t>21h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 à </w:t>
      </w:r>
      <w:r>
        <w:rPr>
          <w:rFonts w:ascii="Arial" w:hAnsi="Arial" w:cs="Arial"/>
          <w:color w:val="1A1A1A"/>
          <w:sz w:val="22"/>
          <w:szCs w:val="22"/>
          <w:lang w:val="fr-FR"/>
        </w:rPr>
        <w:t>minuit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,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les dermatologues de l’association </w:t>
      </w:r>
      <w:proofErr w:type="spellStart"/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>mettent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en scène leur message sur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3 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bâtiments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dans 3 villes différentes</w:t>
      </w:r>
      <w:r w:rsidR="007131B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afin d’informer le plus grand n</w:t>
      </w:r>
      <w:r w:rsidR="00F94ADB" w:rsidRPr="00F94ADB">
        <w:rPr>
          <w:rFonts w:ascii="Arial" w:hAnsi="Arial" w:cs="Arial"/>
          <w:color w:val="1A1A1A"/>
          <w:sz w:val="22"/>
          <w:szCs w:val="22"/>
          <w:lang w:val="fr-FR"/>
        </w:rPr>
        <w:t>ombre de Belges face à ce fléau – le cancer de la peau étant le cancer enregistrant la plus forte progression en Europe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: Le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proofErr w:type="spellStart"/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>MuHKA</w:t>
      </w:r>
      <w:proofErr w:type="spellEnd"/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à Anvers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,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le 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BOZAR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à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Bru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>xelles et le cabinet du Gouverneur à Namur</w:t>
      </w:r>
      <w:r w:rsidR="001F0CF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La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project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ion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lumineuse sur ces 3 endroits phares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montre comment l</w:t>
      </w:r>
      <w:r w:rsidR="00AA70F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a peau peut changer de couleur ou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de forme et encourage les passants à prendre conscience de bien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contrôler </w:t>
      </w:r>
      <w:r w:rsidR="009A4398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leurs taches. </w:t>
      </w:r>
      <w:r w:rsidR="00C91C25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>Elle débute avec l’image d’un</w:t>
      </w:r>
      <w:r w:rsidR="004C7AF7">
        <w:rPr>
          <w:rFonts w:ascii="Arial" w:hAnsi="Arial" w:cs="Arial"/>
          <w:color w:val="1A1A1A"/>
          <w:sz w:val="22"/>
          <w:szCs w:val="22"/>
          <w:lang w:val="fr-FR"/>
        </w:rPr>
        <w:t>e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 xml:space="preserve"> araignée afin 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>de mieux inter</w:t>
      </w:r>
      <w:r>
        <w:rPr>
          <w:rFonts w:ascii="Arial" w:hAnsi="Arial" w:cs="Arial"/>
          <w:color w:val="1A1A1A"/>
          <w:sz w:val="22"/>
          <w:szCs w:val="22"/>
          <w:lang w:val="fr-FR"/>
        </w:rPr>
        <w:t>pel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l</w:t>
      </w:r>
      <w:r>
        <w:rPr>
          <w:rFonts w:ascii="Arial" w:hAnsi="Arial" w:cs="Arial"/>
          <w:color w:val="1A1A1A"/>
          <w:sz w:val="22"/>
          <w:szCs w:val="22"/>
          <w:lang w:val="fr-FR"/>
        </w:rPr>
        <w:t>er les patients : « </w:t>
      </w:r>
      <w:r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E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n effet</w:t>
      </w:r>
      <w:r w:rsidR="00A92678">
        <w:rPr>
          <w:rFonts w:ascii="Arial" w:hAnsi="Arial" w:cs="Arial"/>
          <w:i/>
          <w:color w:val="1A1A1A"/>
          <w:sz w:val="22"/>
          <w:szCs w:val="22"/>
          <w:lang w:val="fr-FR"/>
        </w:rPr>
        <w:t>,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 comment ne pas </w:t>
      </w:r>
      <w:r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ignorer 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une araignée?</w:t>
      </w:r>
      <w:r>
        <w:rPr>
          <w:rFonts w:ascii="Arial" w:hAnsi="Arial" w:cs="Arial"/>
          <w:i/>
          <w:color w:val="1A1A1A"/>
          <w:sz w:val="22"/>
          <w:szCs w:val="22"/>
          <w:lang w:val="fr-FR"/>
        </w:rPr>
        <w:t> »</w:t>
      </w:r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, précise le Dr </w:t>
      </w:r>
      <w:proofErr w:type="spellStart"/>
      <w:r w:rsidR="005574CD">
        <w:rPr>
          <w:rFonts w:ascii="Arial" w:hAnsi="Arial" w:cs="Arial"/>
          <w:color w:val="1A1A1A"/>
          <w:sz w:val="22"/>
          <w:szCs w:val="22"/>
          <w:lang w:val="fr-FR"/>
        </w:rPr>
        <w:t>Maselis</w:t>
      </w:r>
      <w:proofErr w:type="spellEnd"/>
      <w:r w:rsidR="005574CD">
        <w:rPr>
          <w:rFonts w:ascii="Arial" w:hAnsi="Arial" w:cs="Arial"/>
          <w:color w:val="1A1A1A"/>
          <w:sz w:val="22"/>
          <w:szCs w:val="22"/>
          <w:lang w:val="fr-FR"/>
        </w:rPr>
        <w:t>, président d’</w:t>
      </w:r>
      <w:proofErr w:type="spellStart"/>
      <w:r w:rsidR="005574CD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="005574CD">
        <w:rPr>
          <w:rFonts w:ascii="Arial" w:hAnsi="Arial" w:cs="Arial"/>
          <w:color w:val="1A1A1A"/>
          <w:sz w:val="22"/>
          <w:szCs w:val="22"/>
          <w:lang w:val="fr-FR"/>
        </w:rPr>
        <w:t xml:space="preserve"> Belgique. </w:t>
      </w:r>
      <w:r>
        <w:rPr>
          <w:rFonts w:ascii="Arial" w:hAnsi="Arial" w:cs="Arial"/>
          <w:color w:val="1A1A1A"/>
          <w:sz w:val="22"/>
          <w:szCs w:val="22"/>
          <w:lang w:val="fr-FR"/>
        </w:rPr>
        <w:t>« 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Il </w:t>
      </w:r>
      <w:r w:rsidR="00C91C25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doit en être de même avec le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s t</w:t>
      </w:r>
      <w:r w:rsidR="00A92678">
        <w:rPr>
          <w:rFonts w:ascii="Arial" w:hAnsi="Arial" w:cs="Arial"/>
          <w:i/>
          <w:color w:val="1A1A1A"/>
          <w:sz w:val="22"/>
          <w:szCs w:val="22"/>
          <w:lang w:val="fr-FR"/>
        </w:rPr>
        <w:t>a</w:t>
      </w:r>
      <w:r w:rsidR="005574CD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>ches inhabituelles : ne les ignorons pas ! ».</w:t>
      </w:r>
      <w:r w:rsidR="00AA70F6" w:rsidRPr="005F4A87">
        <w:rPr>
          <w:rFonts w:ascii="Arial" w:hAnsi="Arial" w:cs="Arial"/>
          <w:i/>
          <w:color w:val="1A1A1A"/>
          <w:sz w:val="22"/>
          <w:szCs w:val="22"/>
          <w:lang w:val="fr-FR"/>
        </w:rPr>
        <w:t xml:space="preserve"> </w:t>
      </w:r>
    </w:p>
    <w:p w14:paraId="3F871D04" w14:textId="77777777" w:rsidR="009003D1" w:rsidRPr="00F94ADB" w:rsidRDefault="009003D1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p w14:paraId="51A80715" w14:textId="491F5C54" w:rsidR="00300607" w:rsidRPr="00F94ADB" w:rsidRDefault="003522E7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Les taches cutanées suspectes sont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essentiellement 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situées à des endroits où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les rayons UV 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du soleil – mais aussi des bancs solaires-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peu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vent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modifier </w:t>
      </w:r>
      <w:r w:rsidR="00C91C25" w:rsidRPr="00F94ADB">
        <w:rPr>
          <w:rFonts w:ascii="Arial" w:hAnsi="Arial" w:cs="Arial"/>
          <w:color w:val="1A1A1A"/>
          <w:sz w:val="22"/>
          <w:szCs w:val="22"/>
          <w:lang w:val="fr-FR"/>
        </w:rPr>
        <w:t>leur aspect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(couleur, forme, dimension, symétrie) ou en faire apparaître de nouvelles</w:t>
      </w:r>
      <w:r w:rsidR="00F5652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  <w:r w:rsidR="005F4A87">
        <w:rPr>
          <w:rFonts w:ascii="Arial" w:hAnsi="Arial" w:cs="Arial"/>
          <w:color w:val="1A1A1A"/>
          <w:sz w:val="22"/>
          <w:szCs w:val="22"/>
          <w:lang w:val="fr-FR"/>
        </w:rPr>
        <w:t xml:space="preserve">Le message est clair :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« </w:t>
      </w:r>
      <w:r w:rsidR="005F4A87">
        <w:rPr>
          <w:rFonts w:ascii="Arial" w:hAnsi="Arial" w:cs="Arial"/>
          <w:color w:val="1A1A1A"/>
          <w:sz w:val="22"/>
          <w:szCs w:val="22"/>
          <w:lang w:val="fr-FR"/>
        </w:rPr>
        <w:t>examinez-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vous régulièremen</w:t>
      </w:r>
      <w:r w:rsidR="00F94ADB">
        <w:rPr>
          <w:rFonts w:ascii="Arial" w:hAnsi="Arial" w:cs="Arial"/>
          <w:color w:val="1A1A1A"/>
          <w:sz w:val="22"/>
          <w:szCs w:val="22"/>
          <w:lang w:val="fr-FR"/>
        </w:rPr>
        <w:t>t afin de repére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r les t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a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>ches inhabituel</w:t>
      </w:r>
      <w:r w:rsidR="00C91C25" w:rsidRPr="00F94ADB">
        <w:rPr>
          <w:rFonts w:ascii="Arial" w:hAnsi="Arial" w:cs="Arial"/>
          <w:color w:val="1A1A1A"/>
          <w:sz w:val="22"/>
          <w:szCs w:val="22"/>
          <w:lang w:val="fr-FR"/>
        </w:rPr>
        <w:t>le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s sur tout le corps et consultez un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dermatologue »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Une étude </w:t>
      </w:r>
      <w:r w:rsidR="00AD278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auprès des dermatologues belges </w:t>
      </w:r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réalisée par </w:t>
      </w:r>
      <w:proofErr w:type="spellStart"/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en avril 2014, montre que seulement un belge sur trois conna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î</w:t>
      </w:r>
      <w:r w:rsidR="0030060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t les premiers signes du cancer de la peau. </w:t>
      </w:r>
    </w:p>
    <w:p w14:paraId="020914AE" w14:textId="77777777" w:rsidR="00CC0E48" w:rsidRPr="00F94ADB" w:rsidRDefault="00CC0E48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p w14:paraId="2B036CB2" w14:textId="7C42680E" w:rsidR="003C235D" w:rsidRPr="00F94ADB" w:rsidRDefault="00AA70F6" w:rsidP="0030060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Rendez-vous sur 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www.euromelanoma.org pour apprendre à </w:t>
      </w:r>
      <w:proofErr w:type="spellStart"/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>reconnai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î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>re</w:t>
      </w:r>
      <w:proofErr w:type="spellEnd"/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les signes de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>s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cancer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s 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de la peau et télécharger </w:t>
      </w:r>
      <w:r w:rsidR="00A92678">
        <w:rPr>
          <w:rFonts w:ascii="Arial" w:hAnsi="Arial" w:cs="Arial"/>
          <w:color w:val="1A1A1A"/>
          <w:sz w:val="22"/>
          <w:szCs w:val="22"/>
          <w:lang w:val="fr-FR"/>
        </w:rPr>
        <w:t xml:space="preserve">gratuitement </w:t>
      </w:r>
      <w:r w:rsidR="003C235D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l’auto-examen. </w:t>
      </w:r>
    </w:p>
    <w:p w14:paraId="0649C6F1" w14:textId="2B020352" w:rsidR="008D2D3C" w:rsidRPr="00F94ADB" w:rsidRDefault="00AA70F6" w:rsidP="0030060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2"/>
          <w:szCs w:val="22"/>
          <w:lang w:val="fr-FR"/>
        </w:rPr>
      </w:pPr>
      <w:r w:rsidRPr="00F94ADB">
        <w:rPr>
          <w:rFonts w:ascii="Arial" w:hAnsi="Arial" w:cs="Arial"/>
          <w:color w:val="1A1A1A"/>
          <w:sz w:val="22"/>
          <w:szCs w:val="22"/>
          <w:lang w:val="fr-FR"/>
        </w:rPr>
        <w:t>Pour plus in</w:t>
      </w:r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formation, veuillez contacter </w:t>
      </w:r>
      <w:proofErr w:type="gramStart"/>
      <w:r w:rsidR="005916F6" w:rsidRPr="00F94ADB">
        <w:rPr>
          <w:rFonts w:ascii="Arial" w:hAnsi="Arial" w:cs="Arial"/>
          <w:color w:val="1A1A1A"/>
          <w:sz w:val="22"/>
          <w:szCs w:val="22"/>
          <w:lang w:val="fr-FR"/>
        </w:rPr>
        <w:t>:</w:t>
      </w:r>
      <w:proofErr w:type="gramEnd"/>
      <w:r w:rsidR="00BD52A7" w:rsidRPr="00F94ADB">
        <w:rPr>
          <w:rFonts w:ascii="Arial" w:hAnsi="Arial" w:cs="Arial"/>
          <w:color w:val="1A1A1A"/>
          <w:sz w:val="22"/>
          <w:szCs w:val="22"/>
          <w:lang w:val="fr-FR"/>
        </w:rPr>
        <w:br/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>Héloïse Richard</w:t>
      </w:r>
      <w:r w:rsidR="00BD52A7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>–</w:t>
      </w:r>
      <w:r w:rsidR="008D2D3C"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hyperlink r:id="rId8" w:history="1">
        <w:r w:rsidRPr="00F94ADB">
          <w:rPr>
            <w:rStyle w:val="Hyperlink"/>
            <w:rFonts w:ascii="Arial" w:hAnsi="Arial" w:cs="Arial"/>
            <w:sz w:val="22"/>
            <w:szCs w:val="22"/>
            <w:lang w:val="fr-FR"/>
          </w:rPr>
          <w:t>heloise.richard@pr-ide.be</w:t>
        </w:r>
      </w:hyperlink>
      <w:r w:rsidRPr="00F94ADB">
        <w:rPr>
          <w:rFonts w:ascii="Arial" w:hAnsi="Arial" w:cs="Arial"/>
          <w:color w:val="1A1A1A"/>
          <w:sz w:val="22"/>
          <w:szCs w:val="22"/>
          <w:lang w:val="fr-FR"/>
        </w:rPr>
        <w:t xml:space="preserve"> </w:t>
      </w:r>
      <w:r w:rsidR="008D2D3C" w:rsidRPr="00F94ADB">
        <w:rPr>
          <w:rFonts w:ascii="Arial" w:hAnsi="Arial" w:cs="Arial"/>
          <w:color w:val="1A1A1A"/>
          <w:sz w:val="22"/>
          <w:szCs w:val="22"/>
          <w:lang w:val="fr-FR"/>
        </w:rPr>
        <w:t>- 04</w:t>
      </w:r>
      <w:r w:rsidRPr="00F94ADB">
        <w:rPr>
          <w:rFonts w:ascii="Arial" w:hAnsi="Arial" w:cs="Arial"/>
          <w:color w:val="1A1A1A"/>
          <w:sz w:val="22"/>
          <w:szCs w:val="22"/>
          <w:lang w:val="fr-FR"/>
        </w:rPr>
        <w:t>74 67 77 56</w:t>
      </w:r>
    </w:p>
    <w:p w14:paraId="4D8DBD48" w14:textId="77777777" w:rsidR="001F0CF5" w:rsidRPr="00F94ADB" w:rsidRDefault="001F0CF5" w:rsidP="00300607">
      <w:pPr>
        <w:jc w:val="both"/>
        <w:rPr>
          <w:rFonts w:ascii="Arial" w:hAnsi="Arial" w:cs="Arial"/>
          <w:color w:val="1A1A1A"/>
          <w:sz w:val="22"/>
          <w:szCs w:val="22"/>
          <w:lang w:val="fr-FR"/>
        </w:rPr>
      </w:pPr>
    </w:p>
    <w:bookmarkEnd w:id="0"/>
    <w:sectPr w:rsidR="001F0CF5" w:rsidRPr="00F94ADB" w:rsidSect="00A0359D">
      <w:head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C7B79" w14:textId="77777777" w:rsidR="00F94ADB" w:rsidRDefault="00F94ADB" w:rsidP="0043665F">
      <w:r>
        <w:separator/>
      </w:r>
    </w:p>
  </w:endnote>
  <w:endnote w:type="continuationSeparator" w:id="0">
    <w:p w14:paraId="3215D507" w14:textId="77777777" w:rsidR="00F94ADB" w:rsidRDefault="00F94ADB" w:rsidP="004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9DC04" w14:textId="77777777" w:rsidR="00F94ADB" w:rsidRDefault="00F94ADB" w:rsidP="0043665F">
      <w:r>
        <w:separator/>
      </w:r>
    </w:p>
  </w:footnote>
  <w:footnote w:type="continuationSeparator" w:id="0">
    <w:p w14:paraId="5260CC06" w14:textId="77777777" w:rsidR="00F94ADB" w:rsidRDefault="00F94ADB" w:rsidP="0043665F">
      <w:r>
        <w:continuationSeparator/>
      </w:r>
    </w:p>
  </w:footnote>
  <w:footnote w:id="1">
    <w:p w14:paraId="1FFBF633" w14:textId="38B5060E" w:rsidR="005F4A87" w:rsidRPr="005F4A87" w:rsidRDefault="005F4A8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67DAA">
        <w:rPr>
          <w:rFonts w:ascii="Arial" w:hAnsi="Arial" w:cs="Arial"/>
          <w:color w:val="1A1A1A"/>
          <w:sz w:val="22"/>
          <w:szCs w:val="22"/>
          <w:lang w:val="fr-FR"/>
        </w:rPr>
        <w:t>Euromelanoma</w:t>
      </w:r>
      <w:proofErr w:type="spellEnd"/>
      <w:r w:rsidRPr="00A67DAA">
        <w:rPr>
          <w:rFonts w:ascii="Arial" w:hAnsi="Arial" w:cs="Arial"/>
          <w:color w:val="1A1A1A"/>
          <w:sz w:val="22"/>
          <w:szCs w:val="22"/>
          <w:lang w:val="fr-FR"/>
        </w:rPr>
        <w:t xml:space="preserve"> Dermatologist Survey 2013/14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30E07" w14:textId="13F566E2" w:rsidR="00F94ADB" w:rsidRPr="003C04A8" w:rsidRDefault="00F94ADB" w:rsidP="0043665F">
    <w:pPr>
      <w:pStyle w:val="Header"/>
    </w:pPr>
    <w:r>
      <w:rPr>
        <w:rFonts w:ascii="Helvetica" w:hAnsi="Helvetica" w:cs="Helvetica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3F984" wp14:editId="67431291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3085465" cy="342900"/>
              <wp:effectExtent l="0" t="0" r="0" b="127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C5A1C" w14:textId="132C3DFD" w:rsidR="00F94ADB" w:rsidRPr="003C04A8" w:rsidRDefault="00F94ADB" w:rsidP="0043665F">
                          <w:pPr>
                            <w:rPr>
                              <w:rFonts w:ascii="Arial Black" w:hAnsi="Arial Black" w:cs="Arial"/>
                              <w:sz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8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242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" filled="f" stroked="f">
              <v:path arrowok="t"/>
              <v:textbox>
                <w:txbxContent>
                  <w:p w14:paraId="562C5A1C" w14:textId="132C3DFD" w:rsidR="00F94ADB" w:rsidRPr="003C04A8" w:rsidRDefault="00F94ADB" w:rsidP="0043665F">
                    <w:pPr>
                      <w:rPr>
                        <w:rFonts w:ascii="Arial Black" w:hAnsi="Arial Black" w:cs="Arial"/>
                        <w:sz w:val="28"/>
                      </w:rPr>
                    </w:pPr>
                    <w:r>
                      <w:rPr>
                        <w:rFonts w:ascii="Arial Black" w:hAnsi="Arial Black" w:cs="Arial"/>
                        <w:sz w:val="28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10F5CC27" wp14:editId="4878A546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FDFD5B" w14:textId="77777777" w:rsidR="00F94ADB" w:rsidRDefault="00F94A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477"/>
    <w:multiLevelType w:val="hybridMultilevel"/>
    <w:tmpl w:val="ABB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5F5"/>
    <w:multiLevelType w:val="hybridMultilevel"/>
    <w:tmpl w:val="15F83CF0"/>
    <w:lvl w:ilvl="0" w:tplc="A32C6EB8">
      <w:start w:val="84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DA8"/>
    <w:multiLevelType w:val="hybridMultilevel"/>
    <w:tmpl w:val="0F2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F"/>
    <w:rsid w:val="000452D9"/>
    <w:rsid w:val="0004759D"/>
    <w:rsid w:val="000A4B48"/>
    <w:rsid w:val="001F0CF5"/>
    <w:rsid w:val="00213A9D"/>
    <w:rsid w:val="0024770E"/>
    <w:rsid w:val="00254376"/>
    <w:rsid w:val="00254AB5"/>
    <w:rsid w:val="002570E5"/>
    <w:rsid w:val="00262B4A"/>
    <w:rsid w:val="002E24B6"/>
    <w:rsid w:val="00300607"/>
    <w:rsid w:val="003522E7"/>
    <w:rsid w:val="00375043"/>
    <w:rsid w:val="003C235D"/>
    <w:rsid w:val="00402F8F"/>
    <w:rsid w:val="00435D86"/>
    <w:rsid w:val="0043665F"/>
    <w:rsid w:val="00450D8E"/>
    <w:rsid w:val="004848EC"/>
    <w:rsid w:val="004C216A"/>
    <w:rsid w:val="004C7AF7"/>
    <w:rsid w:val="004D161D"/>
    <w:rsid w:val="004D6B04"/>
    <w:rsid w:val="005574CD"/>
    <w:rsid w:val="005916F6"/>
    <w:rsid w:val="005E2C1E"/>
    <w:rsid w:val="005F4A87"/>
    <w:rsid w:val="00615095"/>
    <w:rsid w:val="006566B7"/>
    <w:rsid w:val="0067374F"/>
    <w:rsid w:val="006C3EFC"/>
    <w:rsid w:val="006F4F4D"/>
    <w:rsid w:val="007131BD"/>
    <w:rsid w:val="007171E1"/>
    <w:rsid w:val="00787B56"/>
    <w:rsid w:val="0082499A"/>
    <w:rsid w:val="008359F9"/>
    <w:rsid w:val="00853CBA"/>
    <w:rsid w:val="008928F5"/>
    <w:rsid w:val="008C5252"/>
    <w:rsid w:val="008D2D3C"/>
    <w:rsid w:val="009003D1"/>
    <w:rsid w:val="009A2880"/>
    <w:rsid w:val="009A4398"/>
    <w:rsid w:val="00A0359D"/>
    <w:rsid w:val="00A67DAA"/>
    <w:rsid w:val="00A92678"/>
    <w:rsid w:val="00AA70F6"/>
    <w:rsid w:val="00AD2786"/>
    <w:rsid w:val="00B10572"/>
    <w:rsid w:val="00B140A0"/>
    <w:rsid w:val="00B22B15"/>
    <w:rsid w:val="00B92DED"/>
    <w:rsid w:val="00B94BAD"/>
    <w:rsid w:val="00BD52A7"/>
    <w:rsid w:val="00C745CE"/>
    <w:rsid w:val="00C9077D"/>
    <w:rsid w:val="00C91C25"/>
    <w:rsid w:val="00CC0E48"/>
    <w:rsid w:val="00CF3AFA"/>
    <w:rsid w:val="00DB4E99"/>
    <w:rsid w:val="00ED1F6C"/>
    <w:rsid w:val="00EF0F34"/>
    <w:rsid w:val="00F17470"/>
    <w:rsid w:val="00F260CD"/>
    <w:rsid w:val="00F5652D"/>
    <w:rsid w:val="00F9181C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CFE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5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5F"/>
    <w:rPr>
      <w:lang w:val="nl-NL"/>
    </w:rPr>
  </w:style>
  <w:style w:type="character" w:styleId="Hyperlink">
    <w:name w:val="Hyperlink"/>
    <w:basedOn w:val="DefaultParagraphFont"/>
    <w:uiPriority w:val="99"/>
    <w:unhideWhenUsed/>
    <w:rsid w:val="00436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6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3665F"/>
  </w:style>
  <w:style w:type="character" w:customStyle="1" w:styleId="FootnoteTextChar">
    <w:name w:val="Footnote Text Char"/>
    <w:basedOn w:val="DefaultParagraphFont"/>
    <w:link w:val="FootnoteText"/>
    <w:uiPriority w:val="99"/>
    <w:rsid w:val="0043665F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3665F"/>
    <w:rPr>
      <w:vertAlign w:val="superscript"/>
    </w:rPr>
  </w:style>
  <w:style w:type="character" w:customStyle="1" w:styleId="apple-converted-space">
    <w:name w:val="apple-converted-space"/>
    <w:basedOn w:val="DefaultParagraphFont"/>
    <w:rsid w:val="00375043"/>
  </w:style>
  <w:style w:type="paragraph" w:styleId="BalloonText">
    <w:name w:val="Balloon Text"/>
    <w:basedOn w:val="Normal"/>
    <w:link w:val="BalloonTextChar"/>
    <w:uiPriority w:val="99"/>
    <w:semiHidden/>
    <w:unhideWhenUsed/>
    <w:rsid w:val="008D2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3C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5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6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5F"/>
    <w:rPr>
      <w:lang w:val="nl-NL"/>
    </w:rPr>
  </w:style>
  <w:style w:type="character" w:styleId="Hyperlink">
    <w:name w:val="Hyperlink"/>
    <w:basedOn w:val="DefaultParagraphFont"/>
    <w:uiPriority w:val="99"/>
    <w:unhideWhenUsed/>
    <w:rsid w:val="00436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6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3665F"/>
  </w:style>
  <w:style w:type="character" w:customStyle="1" w:styleId="FootnoteTextChar">
    <w:name w:val="Footnote Text Char"/>
    <w:basedOn w:val="DefaultParagraphFont"/>
    <w:link w:val="FootnoteText"/>
    <w:uiPriority w:val="99"/>
    <w:rsid w:val="0043665F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3665F"/>
    <w:rPr>
      <w:vertAlign w:val="superscript"/>
    </w:rPr>
  </w:style>
  <w:style w:type="character" w:customStyle="1" w:styleId="apple-converted-space">
    <w:name w:val="apple-converted-space"/>
    <w:basedOn w:val="DefaultParagraphFont"/>
    <w:rsid w:val="00375043"/>
  </w:style>
  <w:style w:type="paragraph" w:styleId="BalloonText">
    <w:name w:val="Balloon Text"/>
    <w:basedOn w:val="Normal"/>
    <w:link w:val="BalloonTextChar"/>
    <w:uiPriority w:val="99"/>
    <w:semiHidden/>
    <w:unhideWhenUsed/>
    <w:rsid w:val="008D2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3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486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993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02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8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loise.richard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Macintosh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Heloise Richard</cp:lastModifiedBy>
  <cp:revision>3</cp:revision>
  <dcterms:created xsi:type="dcterms:W3CDTF">2014-06-10T07:43:00Z</dcterms:created>
  <dcterms:modified xsi:type="dcterms:W3CDTF">2014-06-10T07:52:00Z</dcterms:modified>
</cp:coreProperties>
</file>