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spacing w:after="480" w:before="480"/>
        <w:jc w:val="left"/>
      </w:pPr>
      <w:r>
        <w:rPr>
          <w:rFonts w:eastAsia="宋体" w:ascii="Times New Roman" w:cs="Times New Roman" w:hAnsi="Times New Roman"/>
          <w:b w:val="true"/>
          <w:sz w:val="52"/>
        </w:rPr>
        <w:t xml:space="preserve">Fortaleciendo nuestras políticas para promover la seguridad y el bienestar en TikTok </w:t>
      </w:r>
      <w:r>
        <w:rPr>
          <w:rFonts w:eastAsia="宋体" w:ascii="Times New Roman" w:cs="Times New Roman" w:hAnsi="Times New Roman"/>
          <w:b w:val="true"/>
          <w:sz w:val="5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i w:val="true"/>
          <w:sz w:val="22"/>
        </w:rPr>
        <w:t xml:space="preserve">Por Cormac Keenan, </w:t>
      </w:r>
      <w:r>
        <w:rPr>
          <w:rFonts w:eastAsia="宋体" w:ascii="Times New Roman" w:cs="Times New Roman" w:hAnsi="Times New Roman"/>
          <w:i w:val="true"/>
          <w:sz w:val="22"/>
        </w:rPr>
        <w:t>Director de Confianza y Seguridad en TikTok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 xml:space="preserve">Hoy anunciamos las actualizaciones de nuestras </w:t>
      </w:r>
      <w:hyperlink r:id="rId4">
        <w:r>
          <w:rPr>
            <w:rFonts w:eastAsia="宋体" w:ascii="Times New Roman" w:cs="Times New Roman" w:hAnsi="Times New Roman"/>
            <w:color w:val="1a84ee"/>
            <w:sz w:val="22"/>
          </w:rPr>
          <w:t>Normas de la Comunidad</w:t>
        </w:r>
      </w:hyperlink>
      <w:r>
        <w:rPr>
          <w:rFonts w:eastAsia="宋体" w:ascii="Times New Roman" w:cs="Times New Roman" w:hAnsi="Times New Roman"/>
          <w:sz w:val="22"/>
        </w:rPr>
        <w:t xml:space="preserve"> para seguir apoyando el bienestar de nuestra comunidad y la integridad de nuestra plataforma. La transparencia con nuestra comunidad es importante para nosotros, y estas actualizaciones aclaran o amplían los tipos de comportamientos y contenidos que eliminaremos de nuestra plataforma o que </w:t>
      </w:r>
      <w:hyperlink r:id="rId5">
        <w:r>
          <w:rPr>
            <w:rFonts w:eastAsia="宋体" w:ascii="Times New Roman" w:cs="Times New Roman" w:hAnsi="Times New Roman"/>
            <w:color w:val="1a84ee"/>
            <w:sz w:val="22"/>
          </w:rPr>
          <w:t>no serán recomendados</w:t>
        </w:r>
      </w:hyperlink>
      <w:r>
        <w:rPr>
          <w:rFonts w:eastAsia="宋体" w:ascii="Times New Roman" w:cs="Times New Roman" w:hAnsi="Times New Roman"/>
          <w:sz w:val="22"/>
        </w:rPr>
        <w:t xml:space="preserve"> </w:t>
      </w:r>
      <w:r>
        <w:rPr>
          <w:rFonts w:eastAsia="宋体" w:ascii="Times New Roman" w:cs="Times New Roman" w:hAnsi="Times New Roman"/>
          <w:sz w:val="22"/>
        </w:rPr>
        <w:t xml:space="preserve">en la sección "Para ti". Reforzamos de forma habitual nuestras </w:t>
      </w:r>
      <w:r>
        <w:rPr>
          <w:rFonts w:eastAsia="宋体" w:ascii="Times New Roman" w:cs="Times New Roman" w:hAnsi="Times New Roman"/>
          <w:sz w:val="22"/>
        </w:rPr>
        <w:t>medidas de seguridad</w:t>
      </w:r>
      <w:r>
        <w:rPr>
          <w:rFonts w:eastAsia="宋体" w:ascii="Times New Roman" w:cs="Times New Roman" w:hAnsi="Times New Roman"/>
          <w:sz w:val="22"/>
        </w:rPr>
        <w:t xml:space="preserve"> para que TikTok pueda seguir reuniendo a la gente para crear, conectar y disfrutar del entretenimiento impulsado por la comunidad a largo plazo.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b w:val="true"/>
          <w:sz w:val="22"/>
        </w:rPr>
        <w:t xml:space="preserve">Construyendo una plataforma de entretenimiento segura y protegida 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 xml:space="preserve">En TikTok, creemos que la gente </w:t>
      </w:r>
      <w:r>
        <w:rPr>
          <w:rFonts w:eastAsia="宋体" w:ascii="Times New Roman" w:cs="Times New Roman" w:hAnsi="Times New Roman"/>
          <w:sz w:val="22"/>
        </w:rPr>
        <w:t>debe</w:t>
      </w:r>
      <w:r>
        <w:rPr>
          <w:rFonts w:eastAsia="宋体" w:ascii="Times New Roman" w:cs="Times New Roman" w:hAnsi="Times New Roman"/>
          <w:sz w:val="22"/>
        </w:rPr>
        <w:t xml:space="preserve"> poder expresarse de forma creativa y entretenerse en un entorno seguro y acogedor. Nuestras Normas de la Comunidad apoyan esto estableciendo un conjunto de </w:t>
      </w:r>
      <w:r>
        <w:rPr>
          <w:rFonts w:eastAsia="宋体" w:ascii="Times New Roman" w:cs="Times New Roman" w:hAnsi="Times New Roman"/>
          <w:sz w:val="22"/>
        </w:rPr>
        <w:t>lineamientos</w:t>
      </w:r>
      <w:r>
        <w:rPr>
          <w:rFonts w:eastAsia="宋体" w:ascii="Times New Roman" w:cs="Times New Roman" w:hAnsi="Times New Roman"/>
          <w:sz w:val="22"/>
        </w:rPr>
        <w:t xml:space="preserve"> para que la gente entienda qué tipo de contenido crear en nuestra plataforma y los espectadores sepan qué reportar a nosotros. Nuestras políticas están diseñadas para fomentar una experiencia que priorice la seguridad, la inclusión y la autenticidad. Estas tienen en cuenta las tendencias emergentes o las amenazas observadas en Internet y en nuestra plataforma. También escuchamos los comentarios de nuestra comunidad, de nuestro </w:t>
      </w:r>
      <w:hyperlink r:id="rId6">
        <w:r>
          <w:rPr>
            <w:rFonts w:eastAsia="宋体" w:ascii="Times New Roman" w:cs="Times New Roman" w:hAnsi="Times New Roman"/>
            <w:color w:val="1a84ee"/>
            <w:sz w:val="22"/>
          </w:rPr>
          <w:t>Consejo Asesor de Seguridad de LATAM</w:t>
        </w:r>
      </w:hyperlink>
      <w:r>
        <w:rPr>
          <w:rFonts w:eastAsia="宋体" w:ascii="Times New Roman" w:cs="Times New Roman" w:hAnsi="Times New Roman"/>
          <w:sz w:val="22"/>
        </w:rPr>
        <w:t xml:space="preserve"> y de otros expertos en áreas como seguridad digital, moderación de contenidos, salud y bienestar, y desarrollo de los adolescentes.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 xml:space="preserve">Algunas de las principales actualizaciones que estamos anunciando hoy e implementando en las siguientes semanas incluyen: 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
</w:t>
      </w:r>
    </w:p>
    <w:p>
      <w:pPr>
        <w:numPr>
          <w:numId w:val="1"/>
        </w:numPr>
        <w:ind w:left="0"/>
        <w:jc w:val="left"/>
      </w:pPr>
      <w:r>
        <w:rPr>
          <w:rFonts w:eastAsia="宋体" w:ascii="Times New Roman" w:cs="Times New Roman" w:hAnsi="Times New Roman"/>
          <w:b w:val="true"/>
          <w:sz w:val="22"/>
        </w:rPr>
        <w:t>Reforzar nuestra política de actos y desafíos peligrosos.</w:t>
      </w:r>
      <w:r>
        <w:rPr>
          <w:rFonts w:eastAsia="宋体" w:ascii="Times New Roman" w:cs="Times New Roman" w:hAnsi="Times New Roman"/>
          <w:sz w:val="22"/>
        </w:rPr>
        <w:t xml:space="preserve"> Seguimos aplicando el enfoque más estricto que </w:t>
      </w:r>
      <w:hyperlink r:id="rId8">
        <w:r>
          <w:rPr>
            <w:rFonts w:eastAsia="宋体" w:ascii="Times New Roman" w:cs="Times New Roman" w:hAnsi="Times New Roman"/>
            <w:color w:val="1a84ee"/>
            <w:sz w:val="22"/>
          </w:rPr>
          <w:t>anunciamos anteriormente</w:t>
        </w:r>
      </w:hyperlink>
      <w:r>
        <w:rPr>
          <w:rFonts w:eastAsia="宋体" w:ascii="Times New Roman" w:cs="Times New Roman" w:hAnsi="Times New Roman"/>
          <w:sz w:val="22"/>
        </w:rPr>
        <w:t xml:space="preserve"> para ayudar a evitar que este tipo de contenidos -incluidos los engaños </w:t>
      </w:r>
      <w:r>
        <w:rPr>
          <w:rFonts w:eastAsia="宋体" w:ascii="Times New Roman" w:cs="Times New Roman" w:hAnsi="Times New Roman"/>
          <w:sz w:val="22"/>
        </w:rPr>
        <w:t>suicidas</w:t>
      </w:r>
      <w:r>
        <w:rPr>
          <w:rFonts w:eastAsia="宋体" w:ascii="Times New Roman" w:cs="Times New Roman" w:hAnsi="Times New Roman"/>
          <w:sz w:val="22"/>
        </w:rPr>
        <w:t xml:space="preserve">- se difundan en nuestra plataforma. Anteriormente, esto se encontraba dentro de nuestras políticas de suicidio y autolesión, pero ahora se destacará en una categoría de política separada con más detalles para que sea aún más fácil para nuestra comunidad familiarizarse con estas </w:t>
      </w:r>
      <w:r>
        <w:rPr>
          <w:rFonts w:eastAsia="宋体" w:ascii="Times New Roman" w:cs="Times New Roman" w:hAnsi="Times New Roman"/>
          <w:sz w:val="22"/>
        </w:rPr>
        <w:t>normar</w:t>
      </w:r>
      <w:r>
        <w:rPr>
          <w:rFonts w:eastAsia="宋体" w:ascii="Times New Roman" w:cs="Times New Roman" w:hAnsi="Times New Roman"/>
          <w:sz w:val="22"/>
        </w:rPr>
        <w:t xml:space="preserve">. Como parte de nuestro trabajo continuo para ayudar a nuestra comunidad a entender los desafíos en línea y a mantenerse segura mientras se divierte, estamos lanzando nuevos videos de creadores [como </w:t>
      </w:r>
      <w:hyperlink r:id="rId9">
        <w:r>
          <w:rPr>
            <w:rFonts w:eastAsia="宋体" w:ascii="Times New Roman" w:cs="Times New Roman" w:hAnsi="Times New Roman"/>
            <w:b w:val="true"/>
            <w:color w:val="1a84ee"/>
            <w:sz w:val="22"/>
          </w:rPr>
          <w:t>@cainguzman</w:t>
        </w:r>
      </w:hyperlink>
      <w:r>
        <w:rPr>
          <w:rFonts w:eastAsia="宋体" w:ascii="Times New Roman" w:cs="Times New Roman" w:hAnsi="Times New Roman"/>
          <w:b w:val="true"/>
          <w:sz w:val="22"/>
        </w:rPr>
        <w:t xml:space="preserve"> y </w:t>
      </w:r>
      <w:hyperlink r:id="rId10">
        <w:r>
          <w:rPr>
            <w:rFonts w:eastAsia="宋体" w:ascii="Times New Roman" w:cs="Times New Roman" w:hAnsi="Times New Roman"/>
            <w:b w:val="true"/>
            <w:color w:val="1a84ee"/>
            <w:sz w:val="22"/>
          </w:rPr>
          <w:t>@rorrovidios</w:t>
        </w:r>
      </w:hyperlink>
      <w:r>
        <w:rPr>
          <w:rFonts w:eastAsia="宋体" w:ascii="Times New Roman" w:cs="Times New Roman" w:hAnsi="Times New Roman"/>
          <w:sz w:val="22"/>
        </w:rPr>
        <w:t xml:space="preserve">] que llaman a nuestra comunidad a seguir cuatro pasos útiles al evaluar el contenido en línea: </w:t>
      </w:r>
      <w:hyperlink r:id="rId11">
        <w:r>
          <w:rPr>
            <w:rFonts w:eastAsia="宋体" w:ascii="Times New Roman" w:cs="Times New Roman" w:hAnsi="Times New Roman"/>
            <w:color w:val="1a84ee"/>
            <w:sz w:val="22"/>
          </w:rPr>
          <w:t>detente, piensa, decide y actúa</w:t>
        </w:r>
      </w:hyperlink>
      <w:r>
        <w:rPr>
          <w:rFonts w:eastAsia="宋体" w:ascii="Times New Roman" w:cs="Times New Roman" w:hAnsi="Times New Roman"/>
          <w:sz w:val="22"/>
        </w:rPr>
        <w:t xml:space="preserve">. Los miembros de la comunidad también pueden ver estos vídeos en nuestro centro </w:t>
      </w:r>
      <w:r>
        <w:rPr>
          <w:rFonts w:eastAsia="宋体" w:ascii="Times New Roman" w:cs="Times New Roman" w:hAnsi="Times New Roman"/>
          <w:sz w:val="22"/>
        </w:rPr>
        <w:t>#</w:t>
      </w:r>
      <w:r>
        <w:rPr>
          <w:rFonts w:eastAsia="宋体" w:ascii="Times New Roman" w:cs="Times New Roman" w:hAnsi="Times New Roman"/>
          <w:sz w:val="22"/>
        </w:rPr>
        <w:t>UnLugarParaTi</w:t>
      </w:r>
      <w:r>
        <w:rPr>
          <w:rFonts w:eastAsia="宋体" w:ascii="Times New Roman" w:cs="Times New Roman" w:hAnsi="Times New Roman"/>
          <w:sz w:val="22"/>
        </w:rPr>
        <w:t xml:space="preserve"> en la página </w:t>
      </w:r>
      <w:r>
        <w:rPr>
          <w:rFonts w:eastAsia="宋体" w:ascii="Times New Roman" w:cs="Times New Roman" w:hAnsi="Times New Roman"/>
          <w:sz w:val="22"/>
        </w:rPr>
        <w:t>Tendencias dentro de la app</w:t>
      </w:r>
      <w:r>
        <w:rPr>
          <w:rFonts w:eastAsia="宋体" w:ascii="Times New Roman" w:cs="Times New Roman" w:hAnsi="Times New Roman"/>
          <w:sz w:val="22"/>
        </w:rPr>
        <w:t xml:space="preserve"> durante la próxima semana.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
</w:t>
      </w:r>
    </w:p>
    <w:p>
      <w:pPr>
        <w:numPr>
          <w:numId w:val="2"/>
        </w:numPr>
        <w:ind w:left="0"/>
        <w:jc w:val="left"/>
      </w:pPr>
      <w:r>
        <w:rPr>
          <w:rFonts w:eastAsia="宋体" w:ascii="Times New Roman" w:cs="Times New Roman" w:hAnsi="Times New Roman"/>
          <w:b w:val="true"/>
          <w:sz w:val="22"/>
        </w:rPr>
        <w:t>Ampliar nuestro enfoque sobre los desórdenes aliment</w:t>
      </w:r>
      <w:r>
        <w:rPr>
          <w:rFonts w:eastAsia="宋体" w:ascii="Times New Roman" w:cs="Times New Roman" w:hAnsi="Times New Roman"/>
          <w:b w:val="true"/>
          <w:sz w:val="22"/>
        </w:rPr>
        <w:t>arios</w:t>
      </w:r>
      <w:r>
        <w:rPr>
          <w:rFonts w:eastAsia="宋体" w:ascii="Times New Roman" w:cs="Times New Roman" w:hAnsi="Times New Roman"/>
          <w:sz w:val="22"/>
        </w:rPr>
        <w:t xml:space="preserve">. </w:t>
      </w:r>
      <w:r>
        <w:rPr>
          <w:rFonts w:eastAsia="宋体" w:ascii="Times New Roman" w:cs="Times New Roman" w:hAnsi="Times New Roman"/>
          <w:sz w:val="22"/>
        </w:rPr>
        <w:t xml:space="preserve">Aunque ya eliminamos los contenidos </w:t>
      </w:r>
      <w:r>
        <w:rPr>
          <w:rFonts w:eastAsia="宋体" w:ascii="Times New Roman" w:cs="Times New Roman" w:hAnsi="Times New Roman"/>
          <w:sz w:val="22"/>
        </w:rPr>
        <w:t xml:space="preserve">explícitos </w:t>
      </w:r>
      <w:r>
        <w:rPr>
          <w:rFonts w:eastAsia="宋体" w:ascii="Times New Roman" w:cs="Times New Roman" w:hAnsi="Times New Roman"/>
          <w:sz w:val="22"/>
        </w:rPr>
        <w:t>que promueven los trastornos aliment</w:t>
      </w:r>
      <w:r>
        <w:rPr>
          <w:rFonts w:eastAsia="宋体" w:ascii="Times New Roman" w:cs="Times New Roman" w:hAnsi="Times New Roman"/>
          <w:sz w:val="22"/>
        </w:rPr>
        <w:t>arios</w:t>
      </w:r>
      <w:r>
        <w:rPr>
          <w:rFonts w:eastAsia="宋体" w:ascii="Times New Roman" w:cs="Times New Roman" w:hAnsi="Times New Roman"/>
          <w:sz w:val="22"/>
        </w:rPr>
        <w:t xml:space="preserve">, </w:t>
      </w:r>
      <w:r>
        <w:rPr>
          <w:rFonts w:eastAsia="宋体" w:ascii="Times New Roman" w:cs="Times New Roman" w:hAnsi="Times New Roman"/>
          <w:sz w:val="22"/>
        </w:rPr>
        <w:t>comenzaremos</w:t>
      </w:r>
      <w:r>
        <w:rPr>
          <w:rFonts w:eastAsia="宋体" w:ascii="Times New Roman" w:cs="Times New Roman" w:hAnsi="Times New Roman"/>
          <w:sz w:val="22"/>
        </w:rPr>
        <w:t xml:space="preserve"> a eliminar </w:t>
      </w:r>
      <w:r>
        <w:rPr>
          <w:rFonts w:eastAsia="宋体" w:ascii="Times New Roman" w:cs="Times New Roman" w:hAnsi="Times New Roman"/>
          <w:sz w:val="22"/>
        </w:rPr>
        <w:t>aquellos que</w:t>
      </w:r>
      <w:r>
        <w:rPr>
          <w:rFonts w:eastAsia="宋体" w:ascii="Times New Roman" w:cs="Times New Roman" w:hAnsi="Times New Roman"/>
          <w:sz w:val="22"/>
        </w:rPr>
        <w:t xml:space="preserve"> prom</w:t>
      </w:r>
      <w:r>
        <w:rPr>
          <w:rFonts w:eastAsia="宋体" w:ascii="Times New Roman" w:cs="Times New Roman" w:hAnsi="Times New Roman"/>
          <w:sz w:val="22"/>
        </w:rPr>
        <w:t>uevan otro tipo de malas prácticas entorno a temas de alimentación.</w:t>
      </w:r>
      <w:r>
        <w:rPr>
          <w:rFonts w:eastAsia="宋体" w:ascii="Times New Roman" w:cs="Times New Roman" w:hAnsi="Times New Roman"/>
          <w:sz w:val="22"/>
        </w:rPr>
        <w:t xml:space="preserve"> </w:t>
      </w:r>
      <w:r>
        <w:rPr>
          <w:rFonts w:eastAsia="宋体" w:ascii="Times New Roman" w:cs="Times New Roman" w:hAnsi="Times New Roman"/>
          <w:sz w:val="22"/>
        </w:rPr>
        <w:t>Estamos haciendo este cambio tras consultar con expertos en trastornos aliment</w:t>
      </w:r>
      <w:r>
        <w:rPr>
          <w:rFonts w:eastAsia="宋体" w:ascii="Times New Roman" w:cs="Times New Roman" w:hAnsi="Times New Roman"/>
          <w:sz w:val="22"/>
        </w:rPr>
        <w:t>arios</w:t>
      </w:r>
      <w:r>
        <w:rPr>
          <w:rFonts w:eastAsia="宋体" w:ascii="Times New Roman" w:cs="Times New Roman" w:hAnsi="Times New Roman"/>
          <w:sz w:val="22"/>
        </w:rPr>
        <w:t xml:space="preserve">, investigadores y médicos, ya que entendemos que las personas pueden luchar con patrones y comportamientos </w:t>
      </w:r>
      <w:r>
        <w:rPr>
          <w:rFonts w:eastAsia="宋体" w:ascii="Times New Roman" w:cs="Times New Roman" w:hAnsi="Times New Roman"/>
          <w:sz w:val="22"/>
        </w:rPr>
        <w:t>sobre alimentación</w:t>
      </w:r>
      <w:r>
        <w:rPr>
          <w:rFonts w:eastAsia="宋体" w:ascii="Times New Roman" w:cs="Times New Roman" w:hAnsi="Times New Roman"/>
          <w:sz w:val="22"/>
        </w:rPr>
        <w:t xml:space="preserve"> poco saludables sin tener un diagnóstico de</w:t>
      </w:r>
      <w:r>
        <w:rPr>
          <w:rFonts w:eastAsia="宋体" w:ascii="Times New Roman" w:cs="Times New Roman" w:hAnsi="Times New Roman"/>
          <w:sz w:val="22"/>
        </w:rPr>
        <w:t xml:space="preserve"> este tipo de</w:t>
      </w:r>
      <w:r>
        <w:rPr>
          <w:rFonts w:eastAsia="宋体" w:ascii="Times New Roman" w:cs="Times New Roman" w:hAnsi="Times New Roman"/>
          <w:sz w:val="22"/>
        </w:rPr>
        <w:t xml:space="preserve"> trastorno</w:t>
      </w:r>
      <w:r>
        <w:rPr>
          <w:rFonts w:eastAsia="宋体" w:ascii="Times New Roman" w:cs="Times New Roman" w:hAnsi="Times New Roman"/>
          <w:sz w:val="22"/>
        </w:rPr>
        <w:t xml:space="preserve"> alimentarios</w:t>
      </w:r>
      <w:r>
        <w:rPr>
          <w:rFonts w:eastAsia="宋体" w:ascii="Times New Roman" w:cs="Times New Roman" w:hAnsi="Times New Roman"/>
          <w:sz w:val="22"/>
        </w:rPr>
        <w:t xml:space="preserve">. Nuestro objetivo es reconocer más síntomas, como el exceso de ejercicio o el ayuno </w:t>
      </w:r>
      <w:r>
        <w:rPr>
          <w:rFonts w:eastAsia="宋体" w:ascii="Times New Roman" w:cs="Times New Roman" w:hAnsi="Times New Roman"/>
          <w:sz w:val="22"/>
        </w:rPr>
        <w:t>intermitente</w:t>
      </w:r>
      <w:r>
        <w:rPr>
          <w:rFonts w:eastAsia="宋体" w:ascii="Times New Roman" w:cs="Times New Roman" w:hAnsi="Times New Roman"/>
          <w:sz w:val="22"/>
        </w:rPr>
        <w:t>, que suelen ser signos poco reconocidos de un problema potencial. Se trata de un área increíblemente matizada que es difícil de acertar sistemáticamente, y estamos trabajando para formar a nuestros equipos a fin de que estén atentos a un espectro más amplio de contenidos.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
</w:t>
      </w:r>
    </w:p>
    <w:p>
      <w:pPr>
        <w:numPr>
          <w:numId w:val="3"/>
        </w:numPr>
        <w:ind w:left="0"/>
        <w:jc w:val="left"/>
      </w:pPr>
      <w:r>
        <w:rPr>
          <w:rFonts w:eastAsia="宋体" w:ascii="Times New Roman" w:cs="Times New Roman" w:hAnsi="Times New Roman"/>
          <w:b w:val="true"/>
          <w:sz w:val="22"/>
        </w:rPr>
        <w:t xml:space="preserve">Agregar </w:t>
      </w:r>
      <w:r>
        <w:rPr>
          <w:rFonts w:eastAsia="宋体" w:ascii="Times New Roman" w:cs="Times New Roman" w:hAnsi="Times New Roman"/>
          <w:b w:val="true"/>
          <w:sz w:val="22"/>
        </w:rPr>
        <w:t>claridad sobre los tipos de ideologías de odio prohibidas en nuestra plataforma</w:t>
      </w:r>
      <w:r>
        <w:rPr>
          <w:rFonts w:eastAsia="宋体" w:ascii="Times New Roman" w:cs="Times New Roman" w:hAnsi="Times New Roman"/>
          <w:sz w:val="22"/>
        </w:rPr>
        <w:t xml:space="preserve">. Esto incluye </w:t>
      </w:r>
      <w:r>
        <w:rPr>
          <w:rFonts w:eastAsia="宋体" w:ascii="Times New Roman" w:cs="Times New Roman" w:hAnsi="Times New Roman"/>
          <w:sz w:val="22"/>
        </w:rPr>
        <w:t>deadnaming</w:t>
      </w:r>
      <w:r>
        <w:rPr>
          <w:rFonts w:eastAsia="宋体" w:ascii="Times New Roman" w:cs="Times New Roman" w:hAnsi="Times New Roman"/>
          <w:sz w:val="22"/>
        </w:rPr>
        <w:t xml:space="preserve">, </w:t>
      </w:r>
      <w:r>
        <w:rPr>
          <w:rFonts w:eastAsia="宋体" w:ascii="Times New Roman" w:cs="Times New Roman" w:hAnsi="Times New Roman"/>
          <w:sz w:val="22"/>
        </w:rPr>
        <w:t>uso</w:t>
      </w:r>
      <w:r>
        <w:rPr>
          <w:rFonts w:eastAsia="宋体" w:ascii="Times New Roman" w:cs="Times New Roman" w:hAnsi="Times New Roman"/>
          <w:sz w:val="22"/>
        </w:rPr>
        <w:t xml:space="preserve"> de</w:t>
      </w:r>
      <w:r>
        <w:rPr>
          <w:rFonts w:eastAsia="宋体" w:ascii="Times New Roman" w:cs="Times New Roman" w:hAnsi="Times New Roman"/>
          <w:sz w:val="22"/>
        </w:rPr>
        <w:t xml:space="preserve"> pronombres incorrectos</w:t>
      </w:r>
      <w:r>
        <w:rPr>
          <w:rFonts w:eastAsia="宋体" w:ascii="Times New Roman" w:cs="Times New Roman" w:hAnsi="Times New Roman"/>
          <w:sz w:val="22"/>
        </w:rPr>
        <w:t xml:space="preserve"> o misoginia, así como contenido que apoye o promueva programas de terapia de conversión. Aunque estas ideologías han estado prohibidas durante mucho tiempo en TikTok, hemos escuchado de creadores y</w:t>
      </w:r>
      <w:r>
        <w:rPr>
          <w:rFonts w:eastAsia="宋体" w:ascii="Times New Roman" w:cs="Times New Roman" w:hAnsi="Times New Roman"/>
          <w:sz w:val="22"/>
        </w:rPr>
        <w:t xml:space="preserve"> organizaciones civil</w:t>
      </w:r>
      <w:r>
        <w:rPr>
          <w:rFonts w:eastAsia="宋体" w:ascii="Times New Roman" w:cs="Times New Roman" w:hAnsi="Times New Roman"/>
          <w:sz w:val="22"/>
        </w:rPr>
        <w:t>es</w:t>
      </w:r>
      <w:r>
        <w:rPr>
          <w:rFonts w:eastAsia="宋体" w:ascii="Times New Roman" w:cs="Times New Roman" w:hAnsi="Times New Roman"/>
          <w:sz w:val="22"/>
        </w:rPr>
        <w:t xml:space="preserve"> lo importante que es ser </w:t>
      </w:r>
      <w:r>
        <w:rPr>
          <w:rFonts w:eastAsia="宋体" w:ascii="Times New Roman" w:cs="Times New Roman" w:hAnsi="Times New Roman"/>
          <w:sz w:val="22"/>
        </w:rPr>
        <w:t xml:space="preserve">más </w:t>
      </w:r>
      <w:r>
        <w:rPr>
          <w:rFonts w:eastAsia="宋体" w:ascii="Times New Roman" w:cs="Times New Roman" w:hAnsi="Times New Roman"/>
          <w:sz w:val="22"/>
        </w:rPr>
        <w:t>explícito</w:t>
      </w:r>
      <w:r>
        <w:rPr>
          <w:rFonts w:eastAsia="宋体" w:ascii="Times New Roman" w:cs="Times New Roman" w:hAnsi="Times New Roman"/>
          <w:sz w:val="22"/>
        </w:rPr>
        <w:t xml:space="preserve"> en nuestr</w:t>
      </w:r>
      <w:r>
        <w:rPr>
          <w:rFonts w:eastAsia="宋体" w:ascii="Times New Roman" w:cs="Times New Roman" w:hAnsi="Times New Roman"/>
          <w:sz w:val="22"/>
        </w:rPr>
        <w:t xml:space="preserve">as Normas </w:t>
      </w:r>
      <w:r>
        <w:rPr>
          <w:rFonts w:eastAsia="宋体" w:ascii="Times New Roman" w:cs="Times New Roman" w:hAnsi="Times New Roman"/>
          <w:sz w:val="22"/>
        </w:rPr>
        <w:t>de la Comunidad.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
</w:t>
      </w:r>
    </w:p>
    <w:p>
      <w:pPr>
        <w:numPr>
          <w:numId w:val="4"/>
        </w:numPr>
        <w:ind w:left="0"/>
        <w:jc w:val="left"/>
      </w:pPr>
      <w:r>
        <w:rPr>
          <w:rFonts w:eastAsia="宋体" w:ascii="Times New Roman" w:cs="Times New Roman" w:hAnsi="Times New Roman"/>
          <w:b w:val="true"/>
          <w:sz w:val="22"/>
        </w:rPr>
        <w:t>Ampliar nuestra política para proteger la seguridad, integridad, disponibilidad y confiabilidad de nuestra plataforma</w:t>
      </w:r>
      <w:r>
        <w:rPr>
          <w:rFonts w:eastAsia="宋体" w:ascii="Times New Roman" w:cs="Times New Roman" w:hAnsi="Times New Roman"/>
          <w:sz w:val="22"/>
        </w:rPr>
        <w:t xml:space="preserve">. Esto incluye prohibir el acceso no autorizado a TikTok, así como </w:t>
      </w:r>
      <w:r>
        <w:rPr>
          <w:rFonts w:eastAsia="宋体" w:ascii="Times New Roman" w:cs="Times New Roman" w:hAnsi="Times New Roman"/>
          <w:sz w:val="22"/>
        </w:rPr>
        <w:t>a</w:t>
      </w:r>
      <w:r>
        <w:rPr>
          <w:rFonts w:eastAsia="宋体" w:ascii="Times New Roman" w:cs="Times New Roman" w:hAnsi="Times New Roman"/>
          <w:sz w:val="22"/>
        </w:rPr>
        <w:t xml:space="preserve">l contenido, las cuentas, los sistemas o los datos de TikTok, y prohibir el uso de TikTok para perpetrar actividades </w:t>
      </w:r>
      <w:r>
        <w:rPr>
          <w:rFonts w:eastAsia="宋体" w:ascii="Times New Roman" w:cs="Times New Roman" w:hAnsi="Times New Roman"/>
          <w:sz w:val="22"/>
        </w:rPr>
        <w:t>delictivas</w:t>
      </w:r>
      <w:r>
        <w:rPr>
          <w:rFonts w:eastAsia="宋体" w:ascii="Times New Roman" w:cs="Times New Roman" w:hAnsi="Times New Roman"/>
          <w:sz w:val="22"/>
        </w:rPr>
        <w:t xml:space="preserve"> o criminales</w:t>
      </w:r>
      <w:r>
        <w:rPr>
          <w:rFonts w:eastAsia="宋体" w:ascii="Times New Roman" w:cs="Times New Roman" w:hAnsi="Times New Roman"/>
          <w:sz w:val="22"/>
        </w:rPr>
        <w:t xml:space="preserve">. Además de educar a nuestra comunidad sobre las formas de detectar, evitar y denunciar actividades sospechosas, este año estamos abriendo centros de respuesta de investigación y monitoreo de incidentes cibernéticos de última generación en Washington DC, Dublín y Singapur. Las operaciones del </w:t>
      </w:r>
      <w:r>
        <w:rPr>
          <w:rFonts w:eastAsia="宋体" w:ascii="Times New Roman" w:cs="Times New Roman" w:hAnsi="Times New Roman"/>
          <w:sz w:val="22"/>
        </w:rPr>
        <w:t>Fusion Center de TikTok</w:t>
      </w:r>
      <w:r>
        <w:rPr>
          <w:rFonts w:eastAsia="宋体" w:ascii="Times New Roman" w:cs="Times New Roman" w:hAnsi="Times New Roman"/>
          <w:sz w:val="22"/>
        </w:rPr>
        <w:t xml:space="preserve"> permiten el seguimiento de amenazas y la recopilación de inteligencia, mientras continuamos trabajando con expertos líderes en la industria para probar y mejorar nuestras defensas.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Ad</w:t>
      </w:r>
      <w:r>
        <w:rPr>
          <w:rFonts w:eastAsia="宋体" w:ascii="Times New Roman" w:cs="Times New Roman" w:hAnsi="Times New Roman"/>
          <w:sz w:val="22"/>
        </w:rPr>
        <w:t>iconal a esto</w:t>
      </w:r>
      <w:r>
        <w:rPr>
          <w:rFonts w:eastAsia="宋体" w:ascii="Times New Roman" w:cs="Times New Roman" w:hAnsi="Times New Roman"/>
          <w:sz w:val="22"/>
        </w:rPr>
        <w:t xml:space="preserve">, nuestra comunidad puede encontrar más información sobre las </w:t>
      </w:r>
      <w:hyperlink r:id="rId12">
        <w:r>
          <w:rPr>
            <w:rFonts w:eastAsia="宋体" w:ascii="Times New Roman" w:cs="Times New Roman" w:hAnsi="Times New Roman"/>
            <w:color w:val="1a84ee"/>
            <w:sz w:val="22"/>
          </w:rPr>
          <w:t xml:space="preserve">categorías de contenido </w:t>
        </w:r>
      </w:hyperlink>
      <w:r>
        <w:rPr>
          <w:rFonts w:eastAsia="宋体" w:ascii="Times New Roman" w:cs="Times New Roman" w:hAnsi="Times New Roman"/>
          <w:sz w:val="22"/>
        </w:rPr>
        <w:t>que no son elegibles para recomendación en l</w:t>
      </w:r>
      <w:r>
        <w:rPr>
          <w:rFonts w:eastAsia="宋体" w:ascii="Times New Roman" w:cs="Times New Roman" w:hAnsi="Times New Roman"/>
          <w:sz w:val="22"/>
        </w:rPr>
        <w:t>a sección</w:t>
      </w:r>
      <w:r>
        <w:rPr>
          <w:rFonts w:eastAsia="宋体" w:ascii="Times New Roman" w:cs="Times New Roman" w:hAnsi="Times New Roman"/>
          <w:sz w:val="22"/>
        </w:rPr>
        <w:t xml:space="preserve"> </w:t>
      </w:r>
      <w:r>
        <w:rPr>
          <w:rFonts w:eastAsia="宋体" w:ascii="Times New Roman" w:cs="Times New Roman" w:hAnsi="Times New Roman"/>
          <w:i w:val="true"/>
          <w:sz w:val="22"/>
        </w:rPr>
        <w:t>Para ti</w:t>
      </w:r>
      <w:r>
        <w:rPr>
          <w:rFonts w:eastAsia="宋体" w:ascii="Times New Roman" w:cs="Times New Roman" w:hAnsi="Times New Roman"/>
          <w:sz w:val="22"/>
        </w:rPr>
        <w:t xml:space="preserve">. Si bien la capacidad de descubrir nuevas ideas, creadores e intereses es parte de lo que hace que nuestra plataforma sea única, el contenido en </w:t>
      </w:r>
      <w:r>
        <w:rPr>
          <w:rFonts w:eastAsia="宋体" w:ascii="Times New Roman" w:cs="Times New Roman" w:hAnsi="Times New Roman"/>
          <w:sz w:val="22"/>
        </w:rPr>
        <w:t>la sección</w:t>
      </w:r>
      <w:r>
        <w:rPr>
          <w:rFonts w:eastAsia="宋体" w:ascii="Times New Roman" w:cs="Times New Roman" w:hAnsi="Times New Roman"/>
          <w:sz w:val="22"/>
        </w:rPr>
        <w:t xml:space="preserve"> </w:t>
      </w:r>
      <w:r>
        <w:rPr>
          <w:rFonts w:eastAsia="宋体" w:ascii="Times New Roman" w:cs="Times New Roman" w:hAnsi="Times New Roman"/>
          <w:i w:val="true"/>
          <w:sz w:val="22"/>
        </w:rPr>
        <w:t xml:space="preserve">Para ti </w:t>
      </w:r>
      <w:r>
        <w:rPr>
          <w:rFonts w:eastAsia="宋体" w:ascii="Times New Roman" w:cs="Times New Roman" w:hAnsi="Times New Roman"/>
          <w:sz w:val="22"/>
        </w:rPr>
        <w:t xml:space="preserve">de </w:t>
      </w:r>
      <w:r>
        <w:rPr>
          <w:rFonts w:eastAsia="宋体" w:ascii="Times New Roman" w:cs="Times New Roman" w:hAnsi="Times New Roman"/>
          <w:sz w:val="22"/>
        </w:rPr>
        <w:t>algunas personas</w:t>
      </w:r>
      <w:r>
        <w:rPr>
          <w:rFonts w:eastAsia="宋体" w:ascii="Times New Roman" w:cs="Times New Roman" w:hAnsi="Times New Roman"/>
          <w:sz w:val="22"/>
        </w:rPr>
        <w:t xml:space="preserve"> puede provenir de un creador que no ha</w:t>
      </w:r>
      <w:r>
        <w:rPr>
          <w:rFonts w:eastAsia="宋体" w:ascii="Times New Roman" w:cs="Times New Roman" w:hAnsi="Times New Roman"/>
          <w:sz w:val="22"/>
        </w:rPr>
        <w:t>n</w:t>
      </w:r>
      <w:r>
        <w:rPr>
          <w:rFonts w:eastAsia="宋体" w:ascii="Times New Roman" w:cs="Times New Roman" w:hAnsi="Times New Roman"/>
          <w:sz w:val="22"/>
        </w:rPr>
        <w:t xml:space="preserve"> elegido seguir o relacionarse </w:t>
      </w:r>
      <w:r>
        <w:rPr>
          <w:rFonts w:eastAsia="宋体" w:ascii="Times New Roman" w:cs="Times New Roman" w:hAnsi="Times New Roman"/>
          <w:sz w:val="22"/>
        </w:rPr>
        <w:t>con un interés con el que no han iteractuado previamente.</w:t>
      </w:r>
      <w:r>
        <w:rPr>
          <w:rFonts w:eastAsia="宋体" w:ascii="Times New Roman" w:cs="Times New Roman" w:hAnsi="Times New Roman"/>
          <w:sz w:val="22"/>
        </w:rPr>
        <w:t xml:space="preserve"> Es por eso que cuando nos encontramos con contenido que puede no ser apropiado para una audiencia general, que incluye a todos, desde adolescentes hasta tatarabuelos, hacemos todo lo posible para eliminarlo de nuestro sistema de recomendaciones.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Dentro de la app, pediremos</w:t>
      </w:r>
      <w:r>
        <w:rPr>
          <w:rFonts w:eastAsia="宋体" w:ascii="Times New Roman" w:cs="Times New Roman" w:hAnsi="Times New Roman"/>
          <w:sz w:val="22"/>
        </w:rPr>
        <w:t xml:space="preserve"> a cada miembro de nuestra comunidad que lea nuestras pautas actualizadas </w:t>
      </w:r>
      <w:r>
        <w:rPr>
          <w:rFonts w:eastAsia="宋体" w:ascii="Times New Roman" w:cs="Times New Roman" w:hAnsi="Times New Roman"/>
          <w:sz w:val="22"/>
        </w:rPr>
        <w:t>al abrir</w:t>
      </w:r>
      <w:r>
        <w:rPr>
          <w:rFonts w:eastAsia="宋体" w:ascii="Times New Roman" w:cs="Times New Roman" w:hAnsi="Times New Roman"/>
          <w:sz w:val="22"/>
        </w:rPr>
        <w:t xml:space="preserve"> nuestra aplicación en las próximas semanas.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b w:val="true"/>
          <w:sz w:val="22"/>
        </w:rPr>
        <w:t>Rindiendo cuentas a nuestra comunidad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 xml:space="preserve">La fuerza de una política radica en su aplicabilidad. Nuestras </w:t>
      </w:r>
      <w:r>
        <w:rPr>
          <w:rFonts w:eastAsia="宋体" w:ascii="Times New Roman" w:cs="Times New Roman" w:hAnsi="Times New Roman"/>
          <w:sz w:val="22"/>
        </w:rPr>
        <w:t xml:space="preserve">Normas </w:t>
      </w:r>
      <w:r>
        <w:rPr>
          <w:rFonts w:eastAsia="宋体" w:ascii="Times New Roman" w:cs="Times New Roman" w:hAnsi="Times New Roman"/>
          <w:sz w:val="22"/>
        </w:rPr>
        <w:t>de la Comunidad se aplican a tod</w:t>
      </w:r>
      <w:r>
        <w:rPr>
          <w:rFonts w:eastAsia="宋体" w:ascii="Times New Roman" w:cs="Times New Roman" w:hAnsi="Times New Roman"/>
          <w:sz w:val="22"/>
        </w:rPr>
        <w:t>as las personas</w:t>
      </w:r>
      <w:r>
        <w:rPr>
          <w:rFonts w:eastAsia="宋体" w:ascii="Times New Roman" w:cs="Times New Roman" w:hAnsi="Times New Roman"/>
          <w:sz w:val="22"/>
        </w:rPr>
        <w:t xml:space="preserve"> y a todo el contenido </w:t>
      </w:r>
      <w:r>
        <w:rPr>
          <w:rFonts w:eastAsia="宋体" w:ascii="Times New Roman" w:cs="Times New Roman" w:hAnsi="Times New Roman"/>
          <w:sz w:val="22"/>
        </w:rPr>
        <w:t>en</w:t>
      </w:r>
      <w:r>
        <w:rPr>
          <w:rFonts w:eastAsia="宋体" w:ascii="Times New Roman" w:cs="Times New Roman" w:hAnsi="Times New Roman"/>
          <w:sz w:val="22"/>
        </w:rPr>
        <w:t xml:space="preserve"> TikTok, y nos esforzamos por ser coherentes y equitativos </w:t>
      </w:r>
      <w:r>
        <w:rPr>
          <w:rFonts w:eastAsia="宋体" w:ascii="Times New Roman" w:cs="Times New Roman" w:hAnsi="Times New Roman"/>
          <w:sz w:val="22"/>
        </w:rPr>
        <w:t>al aplicarlas</w:t>
      </w:r>
      <w:r>
        <w:rPr>
          <w:rFonts w:eastAsia="宋体" w:ascii="Times New Roman" w:cs="Times New Roman" w:hAnsi="Times New Roman"/>
          <w:sz w:val="22"/>
        </w:rPr>
        <w:t>. Utilizamos una combinación de tecnología y personas para identificar y eliminar l</w:t>
      </w:r>
      <w:r>
        <w:rPr>
          <w:rFonts w:eastAsia="宋体" w:ascii="Times New Roman" w:cs="Times New Roman" w:hAnsi="Times New Roman"/>
          <w:sz w:val="22"/>
        </w:rPr>
        <w:t xml:space="preserve">os incumplimientos </w:t>
      </w:r>
      <w:r>
        <w:rPr>
          <w:rFonts w:eastAsia="宋体" w:ascii="Times New Roman" w:cs="Times New Roman" w:hAnsi="Times New Roman"/>
          <w:sz w:val="22"/>
        </w:rPr>
        <w:t>de nuestr</w:t>
      </w:r>
      <w:r>
        <w:rPr>
          <w:rFonts w:eastAsia="宋体" w:ascii="Times New Roman" w:cs="Times New Roman" w:hAnsi="Times New Roman"/>
          <w:sz w:val="22"/>
        </w:rPr>
        <w:t>as</w:t>
      </w:r>
      <w:r>
        <w:rPr>
          <w:rFonts w:eastAsia="宋体" w:ascii="Times New Roman" w:cs="Times New Roman" w:hAnsi="Times New Roman"/>
          <w:sz w:val="22"/>
        </w:rPr>
        <w:t xml:space="preserve">s </w:t>
      </w:r>
      <w:r>
        <w:rPr>
          <w:rFonts w:eastAsia="宋体" w:ascii="Times New Roman" w:cs="Times New Roman" w:hAnsi="Times New Roman"/>
          <w:sz w:val="22"/>
        </w:rPr>
        <w:t xml:space="preserve">Normas </w:t>
      </w:r>
      <w:r>
        <w:rPr>
          <w:rFonts w:eastAsia="宋体" w:ascii="Times New Roman" w:cs="Times New Roman" w:hAnsi="Times New Roman"/>
          <w:sz w:val="22"/>
        </w:rPr>
        <w:t xml:space="preserve">de la Comunidad, y continuaremos capacitando a nuestros sistemas automatizados y equipos de seguridad para que </w:t>
      </w:r>
      <w:r>
        <w:rPr>
          <w:rFonts w:eastAsia="宋体" w:ascii="Times New Roman" w:cs="Times New Roman" w:hAnsi="Times New Roman"/>
          <w:sz w:val="22"/>
        </w:rPr>
        <w:t>se apeguen a</w:t>
      </w:r>
      <w:r>
        <w:rPr>
          <w:rFonts w:eastAsia="宋体" w:ascii="Times New Roman" w:cs="Times New Roman" w:hAnsi="Times New Roman"/>
          <w:sz w:val="22"/>
        </w:rPr>
        <w:t xml:space="preserve"> </w:t>
      </w:r>
      <w:r>
        <w:rPr>
          <w:rFonts w:eastAsia="宋体" w:ascii="Times New Roman" w:cs="Times New Roman" w:hAnsi="Times New Roman"/>
          <w:sz w:val="22"/>
        </w:rPr>
        <w:t>nuestras políticas.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Para responsabilizarnos ante nuestra comunidad, las ONG</w:t>
      </w:r>
      <w:r>
        <w:rPr>
          <w:rFonts w:eastAsia="宋体" w:ascii="Times New Roman" w:cs="Times New Roman" w:hAnsi="Times New Roman"/>
          <w:sz w:val="22"/>
        </w:rPr>
        <w:t>s</w:t>
      </w:r>
      <w:r>
        <w:rPr>
          <w:rFonts w:eastAsia="宋体" w:ascii="Times New Roman" w:cs="Times New Roman" w:hAnsi="Times New Roman"/>
          <w:sz w:val="22"/>
        </w:rPr>
        <w:t xml:space="preserve"> y otros, publicamos trimestralmente nuestro</w:t>
      </w:r>
      <w:r>
        <w:rPr>
          <w:rFonts w:eastAsia="宋体" w:ascii="Times New Roman" w:cs="Times New Roman" w:hAnsi="Times New Roman"/>
          <w:sz w:val="22"/>
        </w:rPr>
        <w:t>s</w:t>
      </w:r>
      <w:r>
        <w:rPr>
          <w:rFonts w:eastAsia="宋体" w:ascii="Times New Roman" w:cs="Times New Roman" w:hAnsi="Times New Roman"/>
          <w:sz w:val="22"/>
        </w:rPr>
        <w:t xml:space="preserve"> </w:t>
      </w:r>
      <w:hyperlink r:id="rId13">
        <w:r>
          <w:rPr>
            <w:rFonts w:eastAsia="宋体" w:ascii="Times New Roman" w:cs="Times New Roman" w:hAnsi="Times New Roman"/>
            <w:color w:val="1a84ee"/>
            <w:sz w:val="22"/>
          </w:rPr>
          <w:t>informes de Aplicación de Líneamientos de la Comunidad</w:t>
        </w:r>
      </w:hyperlink>
      <w:hyperlink r:id="rId14">
        <w:r>
          <w:rPr>
            <w:rFonts w:eastAsia="宋体" w:ascii="Times New Roman" w:cs="Times New Roman" w:hAnsi="Times New Roman"/>
            <w:color w:val="1a84ee"/>
            <w:sz w:val="22"/>
          </w:rPr>
          <w:t>.</w:t>
        </w:r>
      </w:hyperlink>
      <w:r>
        <w:rPr>
          <w:rFonts w:eastAsia="宋体" w:ascii="Times New Roman" w:cs="Times New Roman" w:hAnsi="Times New Roman"/>
          <w:sz w:val="22"/>
        </w:rPr>
        <w:t xml:space="preserve"> Nuestro</w:t>
      </w:r>
      <w:r>
        <w:rPr>
          <w:rFonts w:eastAsia="宋体" w:ascii="Times New Roman" w:cs="Times New Roman" w:hAnsi="Times New Roman"/>
          <w:sz w:val="22"/>
        </w:rPr>
        <w:t xml:space="preserve"> </w:t>
      </w:r>
      <w:hyperlink r:id="rId15">
        <w:r>
          <w:rPr>
            <w:rFonts w:eastAsia="宋体" w:ascii="Times New Roman" w:cs="Times New Roman" w:hAnsi="Times New Roman"/>
            <w:color w:val="1a84ee"/>
            <w:sz w:val="22"/>
          </w:rPr>
          <w:t>informe más reciente, publicado hoy</w:t>
        </w:r>
      </w:hyperlink>
      <w:r>
        <w:rPr>
          <w:rFonts w:eastAsia="宋体" w:ascii="Times New Roman" w:cs="Times New Roman" w:hAnsi="Times New Roman"/>
          <w:sz w:val="22"/>
        </w:rPr>
        <w:t xml:space="preserve">, muestra que se eliminaron más de 91 millones de videos infractores durante el tercer trimestre de 2021, lo que representa alrededor del 1% de todos los videos </w:t>
      </w:r>
      <w:r>
        <w:rPr>
          <w:rFonts w:eastAsia="宋体" w:ascii="Times New Roman" w:cs="Times New Roman" w:hAnsi="Times New Roman"/>
          <w:sz w:val="22"/>
        </w:rPr>
        <w:t>publicados</w:t>
      </w:r>
      <w:r>
        <w:rPr>
          <w:rFonts w:eastAsia="宋体" w:ascii="Times New Roman" w:cs="Times New Roman" w:hAnsi="Times New Roman"/>
          <w:sz w:val="22"/>
        </w:rPr>
        <w:t xml:space="preserve">. De esos videos, el 95% se eliminó antes de que un usuario lo denunciara, el 88% antes de que el video recibiera vistas y el 93% dentro de las 24 horas posteriores a su publicación. Continuamos expandiendo nuestro sistema que detecta y elimina ciertas categorías de infracciones </w:t>
      </w:r>
      <w:r>
        <w:rPr>
          <w:rFonts w:eastAsia="宋体" w:ascii="Times New Roman" w:cs="Times New Roman" w:hAnsi="Times New Roman"/>
          <w:sz w:val="22"/>
        </w:rPr>
        <w:t>al momento de subir un video, incluyendo</w:t>
      </w:r>
      <w:r>
        <w:rPr>
          <w:rFonts w:eastAsia="宋体" w:ascii="Times New Roman" w:cs="Times New Roman" w:hAnsi="Times New Roman"/>
          <w:sz w:val="22"/>
        </w:rPr>
        <w:t xml:space="preserve"> desnudez de adultos y actividades sexuales, seguridad de menores y actividades ilegales y bienes regulados. Como resultado, ha aumentado el volumen de </w:t>
      </w:r>
      <w:r>
        <w:rPr>
          <w:rFonts w:eastAsia="宋体" w:ascii="Times New Roman" w:cs="Times New Roman" w:hAnsi="Times New Roman"/>
          <w:sz w:val="22"/>
        </w:rPr>
        <w:t>contenidos eliminados</w:t>
      </w:r>
      <w:r>
        <w:rPr>
          <w:rFonts w:eastAsia="宋体" w:ascii="Times New Roman" w:cs="Times New Roman" w:hAnsi="Times New Roman"/>
          <w:sz w:val="22"/>
        </w:rPr>
        <w:t xml:space="preserve"> autom</w:t>
      </w:r>
      <w:r>
        <w:rPr>
          <w:rFonts w:eastAsia="宋体" w:ascii="Times New Roman" w:cs="Times New Roman" w:hAnsi="Times New Roman"/>
          <w:sz w:val="22"/>
        </w:rPr>
        <w:t>áticamente</w:t>
      </w:r>
      <w:r>
        <w:rPr>
          <w:rFonts w:eastAsia="宋体" w:ascii="Times New Roman" w:cs="Times New Roman" w:hAnsi="Times New Roman"/>
          <w:sz w:val="22"/>
        </w:rPr>
        <w:t xml:space="preserve">, lo que mejora la seguridad general de nuestra plataforma y permite a nuestro equipo dedicar más tiempo a revisar contenido contextual o matizado, como incitación al odio, intimidación y acoso, e información </w:t>
      </w:r>
      <w:r>
        <w:rPr>
          <w:rFonts w:eastAsia="宋体" w:ascii="Times New Roman" w:cs="Times New Roman" w:hAnsi="Times New Roman"/>
          <w:sz w:val="22"/>
        </w:rPr>
        <w:t>falsa</w:t>
      </w:r>
      <w:r>
        <w:rPr>
          <w:rFonts w:eastAsia="宋体" w:ascii="Times New Roman" w:cs="Times New Roman" w:hAnsi="Times New Roman"/>
          <w:sz w:val="22"/>
        </w:rPr>
        <w:t>.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 xml:space="preserve">Hemos logrado avances significativos para mejorar nuestras políticas y su cumplimiento, incluida nuestra eficacia, velocidad y consistencia, aunque reconocemos que no hay </w:t>
      </w:r>
      <w:r>
        <w:rPr>
          <w:rFonts w:eastAsia="宋体" w:ascii="Times New Roman" w:cs="Times New Roman" w:hAnsi="Times New Roman"/>
          <w:sz w:val="22"/>
        </w:rPr>
        <w:t>una línea final</w:t>
      </w:r>
      <w:r>
        <w:rPr>
          <w:rFonts w:eastAsia="宋体" w:ascii="Times New Roman" w:cs="Times New Roman" w:hAnsi="Times New Roman"/>
          <w:sz w:val="22"/>
        </w:rPr>
        <w:t xml:space="preserve"> cuando se trata de mantener a las personas seguras. Nos impulsa nuestra pasión por ayudar a todos a tener una experiencia buena y enriquecedora en TikTok.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
</w:t>
      </w:r>
    </w:p>
    <w:sectPr>
      <w:footerReference w:type="default" r:id="rId3"/>
      <w:headerReference w:type="default" r:id="rId16"/>
      <w:pgSz w:orient="landscape" w:h="16840" w:w="11905"/>
    </w:sectPr>
  </w:body>
</w:document>
</file>

<file path=word/footer1.xml><?xml version="1.0" encoding="utf-8"?>
<w:ftr xmlns:w="http://schemas.openxmlformats.org/wordprocessingml/2006/main">
  <w:p/>
</w:ftr>
</file>

<file path=word/header1.xml><?xml version="1.0" encoding="utf-8"?>
<w:hdr xmlns:w="http://schemas.openxmlformats.org/wordprocessingml/2006/main">
  <w:p/>
</w:hdr>
</file>

<file path=word/numbering.xml><?xml version="1.0" encoding="utf-8"?>
<w:numbering xmlns:w="http://schemas.openxmlformats.org/wordprocessingml/2006/main">
  <w:abstractNum w:abstractNumId="1">
    <w:lvl>
      <w:numFmt w:val="bullet"/>
      <w:suff w:val="space"/>
      <w:lvlText w:val="•"/>
      <w:rPr>
        <w:color w:val="0070f0"/>
      </w:rPr>
    </w:lvl>
  </w:abstractNum>
  <w:abstractNum w:abstractNumId="2">
    <w:lvl>
      <w:numFmt w:val="bullet"/>
      <w:suff w:val="space"/>
      <w:lvlText w:val="•"/>
      <w:rPr>
        <w:color w:val="0070f0"/>
      </w:rPr>
    </w:lvl>
  </w:abstractNum>
  <w:abstractNum w:abstractNumId="3">
    <w:lvl>
      <w:numFmt w:val="bullet"/>
      <w:suff w:val="space"/>
      <w:lvlText w:val="•"/>
      <w:rPr>
        <w:color w:val="0070f0"/>
      </w:rPr>
    </w:lvl>
  </w:abstractNum>
  <w:abstractNum w:abstractNumId="4">
    <w:lvl>
      <w:numFmt w:val="bullet"/>
      <w:suff w:val="space"/>
      <w:lvlText w:val="•"/>
      <w:rPr>
        <w:color w:val="0070f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arget="settings.xml" Type="http://schemas.openxmlformats.org/officeDocument/2006/relationships/settings"/><Relationship Id="rId10" Target="https://www.tiktok.com/@rorrovidios/video/7062114449603169541?is_copy_url=1&amp;is_from_webapp=v1&amp;q=Rorrovidios&amp;t=1644331833688" TargetMode="External" Type="http://schemas.openxmlformats.org/officeDocument/2006/relationships/hyperlink"/><Relationship Id="rId11" Target="https://www.tiktok.com/safety/es-latam/online-challenges/" TargetMode="External" Type="http://schemas.openxmlformats.org/officeDocument/2006/relationships/hyperlink"/><Relationship Id="rId12" Target="https://www.tiktok.com/creators/creator-portal/en-us/tiktok-creation-essentials/whats-the-for-you-page-and-how-do-i-get-there/" TargetMode="External" Type="http://schemas.openxmlformats.org/officeDocument/2006/relationships/hyperlink"/><Relationship Id="rId13" Target="https://www.tiktok.com/transparency/es-latam/" TargetMode="External" Type="http://schemas.openxmlformats.org/officeDocument/2006/relationships/hyperlink"/><Relationship Id="rId14" Target="https://www.tiktok.com/transparency/es-latam/" TargetMode="External" Type="http://schemas.openxmlformats.org/officeDocument/2006/relationships/hyperlink"/><Relationship Id="rId15" Target="https://www.tiktok.com/transparency/es-latam/community-guidelines-enforcement-2021-3/" TargetMode="External" Type="http://schemas.openxmlformats.org/officeDocument/2006/relationships/hyperlink"/><Relationship Id="rId16" Target="header1.xml" Type="http://schemas.openxmlformats.org/officeDocument/2006/relationships/header"/><Relationship Id="rId2" Target="styles.xml" Type="http://schemas.openxmlformats.org/officeDocument/2006/relationships/styles"/><Relationship Id="rId3" Target="footer1.xml" Type="http://schemas.openxmlformats.org/officeDocument/2006/relationships/footer"/><Relationship Id="rId4" Target="https://www.tiktok.com/community-guidelines-2022?lang=es-LATAM" TargetMode="External" Type="http://schemas.openxmlformats.org/officeDocument/2006/relationships/hyperlink"/><Relationship Id="rId5" Target="https://www.tiktok.com/creators/creator-portal/en-us/tiktok-creation-essentials/whats-the-for-you-page-and-how-do-i-get-there/" TargetMode="External" Type="http://schemas.openxmlformats.org/officeDocument/2006/relationships/hyperlink"/><Relationship Id="rId6" Target="https://newsroom.tiktok.com/es-latam/tiktok-presenta-el-consejo-asesor-de-seguridad-de-latam" TargetMode="External" Type="http://schemas.openxmlformats.org/officeDocument/2006/relationships/hyperlink"/><Relationship Id="rId7" Target="numbering.xml" Type="http://schemas.openxmlformats.org/officeDocument/2006/relationships/numbering"/><Relationship Id="rId8" Target="https://newsroom.tiktok.com/es-latam/ayudando-a-nuestra-comunidad-a-mantenerse-segura-mientras-se-divierte-en-tiktok" TargetMode="External" Type="http://schemas.openxmlformats.org/officeDocument/2006/relationships/hyperlink"/><Relationship Id="rId9" Target="https://www.tiktok.com/@cainguzman/video/7062103669331823878?is_copy_url=1&amp;is_from_webapp=v1&amp;lang=en" TargetMode="External" Type="http://schemas.openxmlformats.org/officeDocument/2006/relationships/hyperlink"/></Relationships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2022-02-08T15:30:25Z</dcterms:created>
  <dc:creator>Apache POI</dc:creator>
</cp:coreProperties>
</file>