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MELI XP, un gol para las pymes y vendedores del e-commerce </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90% de los asistentes fueron pequeños y medianos vendedores.</w:t>
      </w: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inscritos podrán acceder a todo el contenido on demand hasta el 6 de noviembre. </w:t>
      </w:r>
    </w:p>
    <w:p w:rsidR="00000000" w:rsidDel="00000000" w:rsidP="00000000" w:rsidRDefault="00000000" w:rsidRPr="00000000" w14:paraId="0000000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14 de octubre de 2020 — </w:t>
      </w:r>
      <w:r w:rsidDel="00000000" w:rsidR="00000000" w:rsidRPr="00000000">
        <w:rPr>
          <w:rFonts w:ascii="Proxima Nova" w:cs="Proxima Nova" w:eastAsia="Proxima Nova" w:hAnsi="Proxima Nova"/>
          <w:rtl w:val="0"/>
        </w:rPr>
        <w:t xml:space="preserve">El pasado 27 y 28 de septiembre tuvo lugar </w:t>
      </w:r>
      <w:r w:rsidDel="00000000" w:rsidR="00000000" w:rsidRPr="00000000">
        <w:rPr>
          <w:rFonts w:ascii="Proxima Nova Semibold" w:cs="Proxima Nova Semibold" w:eastAsia="Proxima Nova Semibold" w:hAnsi="Proxima Nova Semibold"/>
          <w:rtl w:val="0"/>
        </w:rPr>
        <w:t xml:space="preserve">la </w:t>
      </w:r>
      <w:hyperlink r:id="rId6">
        <w:r w:rsidDel="00000000" w:rsidR="00000000" w:rsidRPr="00000000">
          <w:rPr>
            <w:rFonts w:ascii="Proxima Nova Semibold" w:cs="Proxima Nova Semibold" w:eastAsia="Proxima Nova Semibold" w:hAnsi="Proxima Nova Semibold"/>
            <w:color w:val="1155cc"/>
            <w:u w:val="single"/>
            <w:rtl w:val="0"/>
          </w:rPr>
          <w:t xml:space="preserve">MELIXP</w:t>
        </w:r>
      </w:hyperlink>
      <w:r w:rsidDel="00000000" w:rsidR="00000000" w:rsidRPr="00000000">
        <w:rPr>
          <w:rFonts w:ascii="Proxima Nova Semibold" w:cs="Proxima Nova Semibold" w:eastAsia="Proxima Nova Semibold" w:hAnsi="Proxima Nova Semibold"/>
          <w:rtl w:val="0"/>
        </w:rPr>
        <w:t xml:space="preserve">, la feria de </w:t>
      </w:r>
      <w:r w:rsidDel="00000000" w:rsidR="00000000" w:rsidRPr="00000000">
        <w:rPr>
          <w:rFonts w:ascii="Proxima Nova Semibold" w:cs="Proxima Nova Semibold" w:eastAsia="Proxima Nova Semibold" w:hAnsi="Proxima Nova Semibold"/>
          <w:i w:val="1"/>
          <w:rtl w:val="0"/>
        </w:rPr>
        <w:t xml:space="preserve">e-commerce</w:t>
      </w:r>
      <w:r w:rsidDel="00000000" w:rsidR="00000000" w:rsidRPr="00000000">
        <w:rPr>
          <w:rFonts w:ascii="Proxima Nova Semibold" w:cs="Proxima Nova Semibold" w:eastAsia="Proxima Nova Semibold" w:hAnsi="Proxima Nova Semibold"/>
          <w:rtl w:val="0"/>
        </w:rPr>
        <w:t xml:space="preserve"> y </w:t>
      </w:r>
      <w:r w:rsidDel="00000000" w:rsidR="00000000" w:rsidRPr="00000000">
        <w:rPr>
          <w:rFonts w:ascii="Proxima Nova Semibold" w:cs="Proxima Nova Semibold" w:eastAsia="Proxima Nova Semibold" w:hAnsi="Proxima Nova Semibold"/>
          <w:i w:val="1"/>
          <w:rtl w:val="0"/>
        </w:rPr>
        <w:t xml:space="preserve">fintech</w:t>
      </w:r>
      <w:r w:rsidDel="00000000" w:rsidR="00000000" w:rsidRPr="00000000">
        <w:rPr>
          <w:rFonts w:ascii="Proxima Nova Semibold" w:cs="Proxima Nova Semibold" w:eastAsia="Proxima Nova Semibold" w:hAnsi="Proxima Nova Semibold"/>
          <w:rtl w:val="0"/>
        </w:rPr>
        <w:t xml:space="preserve"> más importante de la región</w:t>
      </w:r>
      <w:r w:rsidDel="00000000" w:rsidR="00000000" w:rsidRPr="00000000">
        <w:rPr>
          <w:rFonts w:ascii="Proxima Nova" w:cs="Proxima Nova" w:eastAsia="Proxima Nova" w:hAnsi="Proxima Nova"/>
          <w:rtl w:val="0"/>
        </w:rPr>
        <w:t xml:space="preserve">, y la segunda edición en México en formato 100% digital, que contó con la presencia de destacados miembros de la comunidad digital, </w:t>
      </w:r>
      <w:r w:rsidDel="00000000" w:rsidR="00000000" w:rsidRPr="00000000">
        <w:rPr>
          <w:rFonts w:ascii="Proxima Nova" w:cs="Proxima Nova" w:eastAsia="Proxima Nova" w:hAnsi="Proxima Nova"/>
          <w:rtl w:val="0"/>
        </w:rPr>
        <w:t xml:space="preserve">como Justin Kan, Cofundador de Twitch &amp; Emprendedor</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Stephen Attenborough, Director Comercial </w:t>
      </w:r>
      <w:r w:rsidDel="00000000" w:rsidR="00000000" w:rsidRPr="00000000">
        <w:rPr>
          <w:rFonts w:ascii="Proxima Nova" w:cs="Proxima Nova" w:eastAsia="Proxima Nova" w:hAnsi="Proxima Nova"/>
          <w:rtl w:val="0"/>
        </w:rPr>
        <w:t xml:space="preserve">de Virgin Galactic.</w:t>
      </w:r>
      <w:r w:rsidDel="00000000" w:rsidR="00000000" w:rsidRPr="00000000">
        <w:rPr>
          <w:rtl w:val="0"/>
        </w:rPr>
      </w:r>
    </w:p>
    <w:p w:rsidR="00000000" w:rsidDel="00000000" w:rsidP="00000000" w:rsidRDefault="00000000" w:rsidRPr="00000000" w14:paraId="00000008">
      <w:pPr>
        <w:jc w:val="both"/>
        <w:rPr>
          <w:rFonts w:ascii="Proxima Nova Semibold" w:cs="Proxima Nova Semibold" w:eastAsia="Proxima Nova Semibold" w:hAnsi="Proxima Nova Semibold"/>
          <w:strike w:val="1"/>
          <w:color w:val="00796b"/>
        </w:rPr>
      </w:pPr>
      <w:r w:rsidDel="00000000" w:rsidR="00000000" w:rsidRPr="00000000">
        <w:rPr>
          <w:rtl w:val="0"/>
        </w:rPr>
      </w:r>
    </w:p>
    <w:p w:rsidR="00000000" w:rsidDel="00000000" w:rsidP="00000000" w:rsidRDefault="00000000" w:rsidRPr="00000000" w14:paraId="00000009">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Con este evento, </w:t>
      </w:r>
      <w:hyperlink r:id="rId7">
        <w:r w:rsidDel="00000000" w:rsidR="00000000" w:rsidRPr="00000000">
          <w:rPr>
            <w:rFonts w:ascii="Proxima Nova Semibold" w:cs="Proxima Nova Semibold" w:eastAsia="Proxima Nova Semibold" w:hAnsi="Proxima Nova Semibold"/>
            <w:color w:val="1155cc"/>
            <w:u w:val="single"/>
            <w:rtl w:val="0"/>
          </w:rPr>
          <w:t xml:space="preserve">Mercado Libre</w:t>
        </w:r>
      </w:hyperlink>
      <w:r w:rsidDel="00000000" w:rsidR="00000000" w:rsidRPr="00000000">
        <w:rPr>
          <w:rFonts w:ascii="Proxima Nova Semibold" w:cs="Proxima Nova Semibold" w:eastAsia="Proxima Nova Semibold" w:hAnsi="Proxima Nova Semibold"/>
          <w:rtl w:val="0"/>
        </w:rPr>
        <w:t xml:space="preserve"> p</w:t>
      </w:r>
      <w:r w:rsidDel="00000000" w:rsidR="00000000" w:rsidRPr="00000000">
        <w:rPr>
          <w:rFonts w:ascii="Proxima Nova" w:cs="Proxima Nova" w:eastAsia="Proxima Nova" w:hAnsi="Proxima Nova"/>
          <w:rtl w:val="0"/>
        </w:rPr>
        <w:t xml:space="preserve">roporcionó, a través de plenarias con expertos y </w:t>
      </w:r>
      <w:r w:rsidDel="00000000" w:rsidR="00000000" w:rsidRPr="00000000">
        <w:rPr>
          <w:rFonts w:ascii="Proxima Nova" w:cs="Proxima Nova" w:eastAsia="Proxima Nova" w:hAnsi="Proxima Nova"/>
          <w:i w:val="1"/>
          <w:rtl w:val="0"/>
        </w:rPr>
        <w:t xml:space="preserve">workshops,</w:t>
      </w:r>
      <w:r w:rsidDel="00000000" w:rsidR="00000000" w:rsidRPr="00000000">
        <w:rPr>
          <w:rFonts w:ascii="Proxima Nova" w:cs="Proxima Nova" w:eastAsia="Proxima Nova" w:hAnsi="Proxima Nova"/>
          <w:rtl w:val="0"/>
        </w:rPr>
        <w:t xml:space="preserve">  herramientas para que los vendedores del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Latinoamérica potencialicen sus ventas</w:t>
      </w:r>
      <w:r w:rsidDel="00000000" w:rsidR="00000000" w:rsidRPr="00000000">
        <w:rPr>
          <w:rFonts w:ascii="Proxima Nova Semibold" w:cs="Proxima Nova Semibold" w:eastAsia="Proxima Nova Semibold" w:hAnsi="Proxima Nova Semibold"/>
          <w:rtl w:val="0"/>
        </w:rPr>
        <w:t xml:space="preserve">.</w:t>
      </w:r>
      <w:r w:rsidDel="00000000" w:rsidR="00000000" w:rsidRPr="00000000">
        <w:rPr>
          <w:rFonts w:ascii="Proxima Nova" w:cs="Proxima Nova" w:eastAsia="Proxima Nova" w:hAnsi="Proxima Nova"/>
          <w:rtl w:val="0"/>
        </w:rPr>
        <w:t xml:space="preserve"> Este conocimiento adquirido de la mano de expertos en distintas áreas, les ayudará a crear una estrategia</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para</w:t>
      </w:r>
      <w:r w:rsidDel="00000000" w:rsidR="00000000" w:rsidRPr="00000000">
        <w:rPr>
          <w:rFonts w:ascii="Proxima Nova Semibold" w:cs="Proxima Nova Semibold" w:eastAsia="Proxima Nova Semibold" w:hAnsi="Proxima Nova Semibold"/>
          <w:rtl w:val="0"/>
        </w:rPr>
        <w:t xml:space="preserve"> sacarle el máximo provecho a la temporada de ventas y descuentos más importante del año: el Buen Fin y Navidad. </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Quiero agradecer a todas las personas que confían en Mercado Libre y utilizan nuestra plataforma para desarrollar sus negocios pues esta segunda edición de </w:t>
      </w:r>
      <w:r w:rsidDel="00000000" w:rsidR="00000000" w:rsidRPr="00000000">
        <w:rPr>
          <w:rFonts w:ascii="Proxima Nova" w:cs="Proxima Nova" w:eastAsia="Proxima Nova" w:hAnsi="Proxima Nova"/>
          <w:rtl w:val="0"/>
        </w:rPr>
        <w:t xml:space="preserve">MELIXP</w:t>
      </w:r>
      <w:r w:rsidDel="00000000" w:rsidR="00000000" w:rsidRPr="00000000">
        <w:rPr>
          <w:rFonts w:ascii="Proxima Nova" w:cs="Proxima Nova" w:eastAsia="Proxima Nova" w:hAnsi="Proxima Nova"/>
          <w:rtl w:val="0"/>
        </w:rPr>
        <w:t xml:space="preserve"> superó nuestras expectativas. </w:t>
      </w:r>
      <w:r w:rsidDel="00000000" w:rsidR="00000000" w:rsidRPr="00000000">
        <w:rPr>
          <w:rFonts w:ascii="Proxima Nova" w:cs="Proxima Nova" w:eastAsia="Proxima Nova" w:hAnsi="Proxima Nova"/>
          <w:rtl w:val="0"/>
        </w:rPr>
        <w:t xml:space="preserve">Para Mercado Libre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es </w:t>
      </w:r>
      <w:r w:rsidDel="00000000" w:rsidR="00000000" w:rsidRPr="00000000">
        <w:rPr>
          <w:rFonts w:ascii="Proxima Nova" w:cs="Proxima Nova" w:eastAsia="Proxima Nova" w:hAnsi="Proxima Nova"/>
          <w:rtl w:val="0"/>
        </w:rPr>
        <w:t xml:space="preserve">fundamental</w:t>
      </w:r>
      <w:r w:rsidDel="00000000" w:rsidR="00000000" w:rsidRPr="00000000">
        <w:rPr>
          <w:rFonts w:ascii="Proxima Nova" w:cs="Proxima Nova" w:eastAsia="Proxima Nova" w:hAnsi="Proxima Nova"/>
          <w:rtl w:val="0"/>
        </w:rPr>
        <w:t xml:space="preserve"> estar cerca de nuestros vendedores y compartir todas las herramientas necesarias para que crezcan. </w:t>
      </w:r>
      <w:r w:rsidDel="00000000" w:rsidR="00000000" w:rsidRPr="00000000">
        <w:rPr>
          <w:rFonts w:ascii="Proxima Nova" w:cs="Proxima Nova" w:eastAsia="Proxima Nova" w:hAnsi="Proxima Nova"/>
          <w:rtl w:val="0"/>
        </w:rPr>
        <w:t xml:space="preserve">Estamos comprometidos con ellos</w:t>
      </w:r>
      <w:r w:rsidDel="00000000" w:rsidR="00000000" w:rsidRPr="00000000">
        <w:rPr>
          <w:rFonts w:ascii="Proxima Nova" w:cs="Proxima Nova" w:eastAsia="Proxima Nova" w:hAnsi="Proxima Nova"/>
          <w:rtl w:val="0"/>
        </w:rPr>
        <w:t xml:space="preserve"> y con ser parte de sus logros dentro del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comentó Alex Bukstein, Director de Marketplace </w:t>
      </w:r>
      <w:r w:rsidDel="00000000" w:rsidR="00000000" w:rsidRPr="00000000">
        <w:rPr>
          <w:rFonts w:ascii="Proxima Nova" w:cs="Proxima Nova" w:eastAsia="Proxima Nova" w:hAnsi="Proxima Nova"/>
          <w:rtl w:val="0"/>
        </w:rPr>
        <w:t xml:space="preserve">de Mercado Libre México.</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MELIXP</w:t>
        </w:r>
      </w:hyperlink>
      <w:hyperlink r:id="rId9">
        <w:r w:rsidDel="00000000" w:rsidR="00000000" w:rsidRPr="00000000">
          <w:rPr>
            <w:rFonts w:ascii="Proxima Nova" w:cs="Proxima Nova" w:eastAsia="Proxima Nova" w:hAnsi="Proxima Nova"/>
            <w:color w:val="1155cc"/>
            <w:u w:val="single"/>
            <w:rtl w:val="0"/>
          </w:rPr>
          <w:t xml:space="preserve"> 2021</w:t>
        </w:r>
      </w:hyperlink>
      <w:r w:rsidDel="00000000" w:rsidR="00000000" w:rsidRPr="00000000">
        <w:rPr>
          <w:rFonts w:ascii="Proxima Nova" w:cs="Proxima Nova" w:eastAsia="Proxima Nova" w:hAnsi="Proxima Nova"/>
          <w:rtl w:val="0"/>
        </w:rPr>
        <w:t xml:space="preserve"> incrementó un </w:t>
      </w:r>
      <w:r w:rsidDel="00000000" w:rsidR="00000000" w:rsidRPr="00000000">
        <w:rPr>
          <w:rFonts w:ascii="Proxima Nova" w:cs="Proxima Nova" w:eastAsia="Proxima Nova" w:hAnsi="Proxima Nova"/>
          <w:rtl w:val="0"/>
        </w:rPr>
        <w:t xml:space="preserve">21%</w:t>
      </w:r>
      <w:r w:rsidDel="00000000" w:rsidR="00000000" w:rsidRPr="00000000">
        <w:rPr>
          <w:rFonts w:ascii="Proxima Nova" w:cs="Proxima Nova" w:eastAsia="Proxima Nova" w:hAnsi="Proxima Nova"/>
          <w:rtl w:val="0"/>
        </w:rPr>
        <w:t xml:space="preserve"> la asistencia en comparación con el año pasado, </w:t>
      </w:r>
      <w:r w:rsidDel="00000000" w:rsidR="00000000" w:rsidRPr="00000000">
        <w:rPr>
          <w:rFonts w:ascii="Proxima Nova" w:cs="Proxima Nova" w:eastAsia="Proxima Nova" w:hAnsi="Proxima Nova"/>
          <w:rtl w:val="0"/>
        </w:rPr>
        <w:t xml:space="preserve">y el </w:t>
      </w:r>
      <w:r w:rsidDel="00000000" w:rsidR="00000000" w:rsidRPr="00000000">
        <w:rPr>
          <w:rFonts w:ascii="Proxima Nova" w:cs="Proxima Nova" w:eastAsia="Proxima Nova" w:hAnsi="Proxima Nova"/>
          <w:rtl w:val="0"/>
        </w:rPr>
        <w:t xml:space="preserve">90% de los inscritos fueron pequeños y medianos vendedores</w:t>
      </w:r>
      <w:r w:rsidDel="00000000" w:rsidR="00000000" w:rsidRPr="00000000">
        <w:rPr>
          <w:rFonts w:ascii="Proxima Nova" w:cs="Proxima Nova" w:eastAsia="Proxima Nova" w:hAnsi="Proxima Nova"/>
          <w:rtl w:val="0"/>
        </w:rPr>
        <w:t xml:space="preserve">,</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quienes también tendrán acceso </w:t>
      </w:r>
      <w:r w:rsidDel="00000000" w:rsidR="00000000" w:rsidRPr="00000000">
        <w:rPr>
          <w:rFonts w:ascii="Proxima Nova" w:cs="Proxima Nova" w:eastAsia="Proxima Nova" w:hAnsi="Proxima Nova"/>
          <w:rtl w:val="0"/>
        </w:rPr>
        <w:t xml:space="preserve">a todo el contenido de la feria </w:t>
      </w:r>
      <w:r w:rsidDel="00000000" w:rsidR="00000000" w:rsidRPr="00000000">
        <w:rPr>
          <w:rFonts w:ascii="Proxima Nova" w:cs="Proxima Nova" w:eastAsia="Proxima Nova" w:hAnsi="Proxima Nova"/>
          <w:i w:val="1"/>
          <w:rtl w:val="0"/>
        </w:rPr>
        <w:t xml:space="preserve">on demand</w:t>
      </w:r>
      <w:r w:rsidDel="00000000" w:rsidR="00000000" w:rsidRPr="00000000">
        <w:rPr>
          <w:rFonts w:ascii="Proxima Nova" w:cs="Proxima Nova" w:eastAsia="Proxima Nova" w:hAnsi="Proxima Nova"/>
          <w:rtl w:val="0"/>
        </w:rPr>
        <w:t xml:space="preserve"> hasta el 6 de noviembre</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Cada plenario o </w:t>
      </w:r>
      <w:r w:rsidDel="00000000" w:rsidR="00000000" w:rsidRPr="00000000">
        <w:rPr>
          <w:rFonts w:ascii="Proxima Nova Semibold" w:cs="Proxima Nova Semibold" w:eastAsia="Proxima Nova Semibold" w:hAnsi="Proxima Nova Semibold"/>
          <w:rtl w:val="0"/>
        </w:rPr>
        <w:t xml:space="preserve">panel tuvo un 77% de asistencia;</w:t>
      </w:r>
      <w:r w:rsidDel="00000000" w:rsidR="00000000" w:rsidRPr="00000000">
        <w:rPr>
          <w:rFonts w:ascii="Proxima Nova" w:cs="Proxima Nova" w:eastAsia="Proxima Nova" w:hAnsi="Proxima Nova"/>
          <w:rtl w:val="0"/>
        </w:rPr>
        <w:t xml:space="preserve"> los más destacados fueron: </w:t>
      </w:r>
      <w:r w:rsidDel="00000000" w:rsidR="00000000" w:rsidRPr="00000000">
        <w:rPr>
          <w:rFonts w:ascii="Proxima Nova" w:cs="Proxima Nova" w:eastAsia="Proxima Nova" w:hAnsi="Proxima Nova"/>
          <w:i w:val="1"/>
          <w:rtl w:val="0"/>
        </w:rPr>
        <w:t xml:space="preserve">Pymes: ¿financiar el presente para garantizar el futuro?</w:t>
      </w:r>
      <w:r w:rsidDel="00000000" w:rsidR="00000000" w:rsidRPr="00000000">
        <w:rPr>
          <w:rFonts w:ascii="Proxima Nova" w:cs="Proxima Nova" w:eastAsia="Proxima Nova" w:hAnsi="Proxima Nova"/>
          <w:rtl w:val="0"/>
        </w:rPr>
        <w:t xml:space="preserve">, impartida por Martín De Los Santos, Senior VP Mercado Crédito; </w:t>
      </w:r>
      <w:r w:rsidDel="00000000" w:rsidR="00000000" w:rsidRPr="00000000">
        <w:rPr>
          <w:rFonts w:ascii="Proxima Nova" w:cs="Proxima Nova" w:eastAsia="Proxima Nova" w:hAnsi="Proxima Nova"/>
          <w:i w:val="1"/>
          <w:rtl w:val="0"/>
        </w:rPr>
        <w:t xml:space="preserve">Regulación Fintech (IFPE), todo lo que debes saber</w:t>
      </w:r>
      <w:r w:rsidDel="00000000" w:rsidR="00000000" w:rsidRPr="00000000">
        <w:rPr>
          <w:rFonts w:ascii="Proxima Nova" w:cs="Proxima Nova" w:eastAsia="Proxima Nova" w:hAnsi="Proxima Nova"/>
          <w:rtl w:val="0"/>
        </w:rPr>
        <w:t xml:space="preserve">; así como</w:t>
      </w:r>
      <w:r w:rsidDel="00000000" w:rsidR="00000000" w:rsidRPr="00000000">
        <w:rPr>
          <w:rFonts w:ascii="Proxima Nova" w:cs="Proxima Nova" w:eastAsia="Proxima Nova" w:hAnsi="Proxima Nova"/>
          <w:i w:val="1"/>
          <w:rtl w:val="0"/>
        </w:rPr>
        <w:t xml:space="preserve"> Ecommerce y Fintech, tendencias del año</w:t>
      </w:r>
      <w:r w:rsidDel="00000000" w:rsidR="00000000" w:rsidRPr="00000000">
        <w:rPr>
          <w:rFonts w:ascii="Proxima Nova" w:cs="Proxima Nova" w:eastAsia="Proxima Nova" w:hAnsi="Proxima Nova"/>
          <w:rtl w:val="0"/>
        </w:rPr>
        <w:t xml:space="preserve">, dirigida por Matteo Ceurvels, emprendedor digital y analista de eM</w:t>
      </w:r>
      <w:r w:rsidDel="00000000" w:rsidR="00000000" w:rsidRPr="00000000">
        <w:rPr>
          <w:rFonts w:ascii="Proxima Nova" w:cs="Proxima Nova" w:eastAsia="Proxima Nova" w:hAnsi="Proxima Nova"/>
          <w:rtl w:val="0"/>
        </w:rPr>
        <w:t xml:space="preserve">arketer</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Asimismo, </w:t>
      </w:r>
      <w:r w:rsidDel="00000000" w:rsidR="00000000" w:rsidRPr="00000000">
        <w:rPr>
          <w:rFonts w:ascii="Proxima Nova Semibold" w:cs="Proxima Nova Semibold" w:eastAsia="Proxima Nova Semibold" w:hAnsi="Proxima Nova Semibold"/>
          <w:rtl w:val="0"/>
        </w:rPr>
        <w:t xml:space="preserve">los </w:t>
      </w:r>
      <w:r w:rsidDel="00000000" w:rsidR="00000000" w:rsidRPr="00000000">
        <w:rPr>
          <w:rFonts w:ascii="Proxima Nova Semibold" w:cs="Proxima Nova Semibold" w:eastAsia="Proxima Nova Semibold" w:hAnsi="Proxima Nova Semibold"/>
          <w:i w:val="1"/>
          <w:rtl w:val="0"/>
        </w:rPr>
        <w:t xml:space="preserve">workshops</w:t>
      </w:r>
      <w:r w:rsidDel="00000000" w:rsidR="00000000" w:rsidRPr="00000000">
        <w:rPr>
          <w:rFonts w:ascii="Proxima Nova Semibold" w:cs="Proxima Nova Semibold" w:eastAsia="Proxima Nova Semibold" w:hAnsi="Proxima Nova Semibold"/>
          <w:rtl w:val="0"/>
        </w:rPr>
        <w:t xml:space="preserve"> acapararon </w:t>
      </w:r>
      <w:r w:rsidDel="00000000" w:rsidR="00000000" w:rsidRPr="00000000">
        <w:rPr>
          <w:rFonts w:ascii="Proxima Nova Semibold" w:cs="Proxima Nova Semibold" w:eastAsia="Proxima Nova Semibold" w:hAnsi="Proxima Nova Semibold"/>
          <w:rtl w:val="0"/>
        </w:rPr>
        <w:t xml:space="preserve">la atención y hubo una participación del 74% por parte de los participantes. Los más populares fueron: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Aprovecha la central de promociones como palanca de crecimiento, ¿Cómo escalar tu operación comercial en Mercado Libre? y El ABC para negocios en Mercado Libre.</w:t>
      </w:r>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010">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La atención y asistencia a estos </w:t>
      </w:r>
      <w:r w:rsidDel="00000000" w:rsidR="00000000" w:rsidRPr="00000000">
        <w:rPr>
          <w:rFonts w:ascii="Proxima Nova" w:cs="Proxima Nova" w:eastAsia="Proxima Nova" w:hAnsi="Proxima Nova"/>
          <w:i w:val="1"/>
          <w:rtl w:val="0"/>
        </w:rPr>
        <w:t xml:space="preserve">workshops</w:t>
      </w:r>
      <w:r w:rsidDel="00000000" w:rsidR="00000000" w:rsidRPr="00000000">
        <w:rPr>
          <w:rFonts w:ascii="Proxima Nova" w:cs="Proxima Nova" w:eastAsia="Proxima Nova" w:hAnsi="Proxima Nova"/>
          <w:rtl w:val="0"/>
        </w:rPr>
        <w:t xml:space="preserve"> y plenarias muestran que las pymes y vendedores están cada vez más interesados en temáticas de </w:t>
      </w:r>
      <w:r w:rsidDel="00000000" w:rsidR="00000000" w:rsidRPr="00000000">
        <w:rPr>
          <w:rFonts w:ascii="Proxima Nova" w:cs="Proxima Nova" w:eastAsia="Proxima Nova" w:hAnsi="Proxima Nova"/>
          <w:i w:val="1"/>
          <w:rtl w:val="0"/>
        </w:rPr>
        <w:t xml:space="preserve">fintech</w:t>
      </w:r>
      <w:r w:rsidDel="00000000" w:rsidR="00000000" w:rsidRPr="00000000">
        <w:rPr>
          <w:rFonts w:ascii="Proxima Nova" w:cs="Proxima Nova" w:eastAsia="Proxima Nova" w:hAnsi="Proxima Nova"/>
          <w:rtl w:val="0"/>
        </w:rPr>
        <w:t xml:space="preserve"> y negocios en línea que los eleven a un nivel de conocimiento más especializado a favor del impulso de sus marcas y productos.</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7">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elixp.com.mx/" TargetMode="External"/><Relationship Id="rId5" Type="http://schemas.openxmlformats.org/officeDocument/2006/relationships/styles" Target="styles.xml"/><Relationship Id="rId6" Type="http://schemas.openxmlformats.org/officeDocument/2006/relationships/hyperlink" Target="https://www.melixp.com.mx/" TargetMode="External"/><Relationship Id="rId7" Type="http://schemas.openxmlformats.org/officeDocument/2006/relationships/hyperlink" Target="https://www.mercadolibre.com.mx/" TargetMode="External"/><Relationship Id="rId8" Type="http://schemas.openxmlformats.org/officeDocument/2006/relationships/hyperlink" Target="https://www.melixp.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