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DD11A7" w14:textId="77777777" w:rsidR="00107662" w:rsidRDefault="00107662">
      <w:pPr>
        <w:spacing w:after="0"/>
        <w:ind w:firstLine="720"/>
        <w:jc w:val="center"/>
        <w:rPr>
          <w:rFonts w:ascii="Gill Sans" w:eastAsia="Gill Sans" w:hAnsi="Gill Sans" w:cs="Gill Sans"/>
          <w:b/>
          <w:color w:val="000000"/>
          <w:sz w:val="22"/>
          <w:szCs w:val="22"/>
          <w:highlight w:val="white"/>
        </w:rPr>
      </w:pPr>
    </w:p>
    <w:p w14:paraId="41FB0C02" w14:textId="77777777" w:rsidR="00107662" w:rsidRDefault="006865F8">
      <w:pPr>
        <w:spacing w:after="0"/>
        <w:jc w:val="right"/>
        <w:rPr>
          <w:rFonts w:ascii="Gill Sans" w:eastAsia="Gill Sans" w:hAnsi="Gill Sans" w:cs="Gill Sans"/>
        </w:rPr>
      </w:pPr>
      <w:r>
        <w:rPr>
          <w:rFonts w:ascii="Gill Sans" w:eastAsia="Gill Sans" w:hAnsi="Gill Sans" w:cs="Gill Sans"/>
          <w:b/>
          <w:i/>
          <w:color w:val="000000"/>
          <w:highlight w:val="white"/>
          <w:u w:val="single"/>
        </w:rPr>
        <w:t>For immediate distribution</w:t>
      </w:r>
    </w:p>
    <w:p w14:paraId="5708887C" w14:textId="77777777" w:rsidR="00107662" w:rsidRDefault="00107662">
      <w:pPr>
        <w:spacing w:after="0"/>
        <w:jc w:val="center"/>
        <w:rPr>
          <w:rFonts w:ascii="Gill Sans" w:eastAsia="Gill Sans" w:hAnsi="Gill Sans" w:cs="Gill Sans"/>
          <w:b/>
          <w:i/>
          <w:color w:val="000000"/>
          <w:sz w:val="22"/>
          <w:szCs w:val="22"/>
          <w:highlight w:val="white"/>
          <w:u w:val="single"/>
        </w:rPr>
      </w:pPr>
    </w:p>
    <w:p w14:paraId="60820218" w14:textId="769731BA" w:rsidR="00D80524" w:rsidRPr="00D80524" w:rsidRDefault="00D80524" w:rsidP="00D80524">
      <w:pPr>
        <w:spacing w:after="0" w:line="336" w:lineRule="auto"/>
        <w:jc w:val="center"/>
        <w:rPr>
          <w:rFonts w:ascii="Gill Sans" w:eastAsia="Gill Sans" w:hAnsi="Gill Sans" w:cs="Gill Sans"/>
          <w:b/>
          <w:color w:val="000000"/>
        </w:rPr>
      </w:pPr>
      <w:r w:rsidRPr="00D80524">
        <w:rPr>
          <w:rFonts w:ascii="Gill Sans" w:eastAsia="Gill Sans" w:hAnsi="Gill Sans" w:cs="Gill Sans"/>
          <w:b/>
          <w:color w:val="000000"/>
        </w:rPr>
        <w:t>Keeping the Blues Live and Loud: Sweetwater Studios Teams up with Jared James Nichols for ‘Live from Sweetwater’</w:t>
      </w:r>
    </w:p>
    <w:p w14:paraId="5911B43A" w14:textId="3AD7CEED" w:rsidR="00107662" w:rsidRPr="00D80524" w:rsidRDefault="00D80524" w:rsidP="00D80524">
      <w:pPr>
        <w:spacing w:after="0" w:line="336" w:lineRule="auto"/>
        <w:jc w:val="center"/>
        <w:rPr>
          <w:rFonts w:ascii="Gill Sans" w:eastAsia="Gill Sans" w:hAnsi="Gill Sans" w:cs="Gill Sans"/>
          <w:bCs/>
          <w:i/>
          <w:iCs/>
          <w:color w:val="000000"/>
          <w:highlight w:val="yellow"/>
        </w:rPr>
      </w:pPr>
      <w:r w:rsidRPr="00D80524">
        <w:rPr>
          <w:rFonts w:ascii="Gill Sans" w:eastAsia="Gill Sans" w:hAnsi="Gill Sans" w:cs="Gill Sans"/>
          <w:bCs/>
          <w:i/>
          <w:iCs/>
          <w:color w:val="000000"/>
        </w:rPr>
        <w:t>Best-in-class recording studio complex flexes video production capabilities on latest streaming live performance</w:t>
      </w:r>
    </w:p>
    <w:p w14:paraId="5117A6AE" w14:textId="77777777" w:rsidR="00D80524" w:rsidRDefault="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color w:val="000000"/>
          <w:sz w:val="22"/>
          <w:szCs w:val="22"/>
        </w:rPr>
      </w:pPr>
    </w:p>
    <w:p w14:paraId="5A103A2A" w14:textId="639500B8" w:rsidR="00D80524" w:rsidRPr="00D80524" w:rsidRDefault="006865F8"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Pr>
          <w:rFonts w:ascii="Gill Sans" w:eastAsia="Gill Sans" w:hAnsi="Gill Sans" w:cs="Gill Sans"/>
          <w:b/>
          <w:color w:val="000000"/>
          <w:sz w:val="22"/>
          <w:szCs w:val="22"/>
        </w:rPr>
        <w:t xml:space="preserve">Fort Wayne, IN, </w:t>
      </w:r>
      <w:r w:rsidR="00D80524">
        <w:rPr>
          <w:rFonts w:ascii="Gill Sans" w:eastAsia="Gill Sans" w:hAnsi="Gill Sans" w:cs="Gill Sans"/>
          <w:b/>
          <w:color w:val="000000"/>
          <w:sz w:val="22"/>
          <w:szCs w:val="22"/>
        </w:rPr>
        <w:t xml:space="preserve">May </w:t>
      </w:r>
      <w:r w:rsidR="00767DDD">
        <w:rPr>
          <w:rFonts w:ascii="Gill Sans" w:eastAsia="Gill Sans" w:hAnsi="Gill Sans" w:cs="Gill Sans"/>
          <w:b/>
          <w:color w:val="000000"/>
          <w:sz w:val="22"/>
          <w:szCs w:val="22"/>
        </w:rPr>
        <w:t>6</w:t>
      </w:r>
      <w:r>
        <w:rPr>
          <w:rFonts w:ascii="Gill Sans" w:eastAsia="Gill Sans" w:hAnsi="Gill Sans" w:cs="Gill Sans"/>
          <w:b/>
          <w:color w:val="000000"/>
          <w:sz w:val="22"/>
          <w:szCs w:val="22"/>
        </w:rPr>
        <w:t>, 2021</w:t>
      </w:r>
      <w:r>
        <w:rPr>
          <w:rFonts w:ascii="Gill Sans" w:eastAsia="Gill Sans" w:hAnsi="Gill Sans" w:cs="Gill Sans"/>
          <w:color w:val="000000"/>
          <w:sz w:val="22"/>
          <w:szCs w:val="22"/>
        </w:rPr>
        <w:t xml:space="preserve"> – </w:t>
      </w:r>
      <w:r w:rsidR="00D80524" w:rsidRPr="00D80524">
        <w:rPr>
          <w:rFonts w:ascii="Gill Sans" w:hAnsi="Gill Sans" w:cs="Gill Sans" w:hint="cs"/>
          <w:sz w:val="22"/>
          <w:szCs w:val="22"/>
        </w:rPr>
        <w:t xml:space="preserve">Sweetwater Studios has announced ‘Jared James Nichols: Live from Sweetwater”, a streaming live performance </w:t>
      </w:r>
      <w:r w:rsidR="00C67717">
        <w:rPr>
          <w:rFonts w:ascii="Gill Sans" w:hAnsi="Gill Sans" w:cs="Gill Sans"/>
          <w:sz w:val="22"/>
          <w:szCs w:val="22"/>
        </w:rPr>
        <w:t xml:space="preserve">event </w:t>
      </w:r>
      <w:r w:rsidR="00D80524" w:rsidRPr="00D80524">
        <w:rPr>
          <w:rFonts w:ascii="Gill Sans" w:hAnsi="Gill Sans" w:cs="Gill Sans" w:hint="cs"/>
          <w:sz w:val="22"/>
          <w:szCs w:val="22"/>
        </w:rPr>
        <w:t xml:space="preserve">to benefit Keeping </w:t>
      </w:r>
      <w:proofErr w:type="gramStart"/>
      <w:r w:rsidR="00D80524" w:rsidRPr="00D80524">
        <w:rPr>
          <w:rFonts w:ascii="Gill Sans" w:hAnsi="Gill Sans" w:cs="Gill Sans" w:hint="cs"/>
          <w:sz w:val="22"/>
          <w:szCs w:val="22"/>
        </w:rPr>
        <w:t>The</w:t>
      </w:r>
      <w:proofErr w:type="gramEnd"/>
      <w:r w:rsidR="00D80524" w:rsidRPr="00D80524">
        <w:rPr>
          <w:rFonts w:ascii="Gill Sans" w:hAnsi="Gill Sans" w:cs="Gill Sans" w:hint="cs"/>
          <w:sz w:val="22"/>
          <w:szCs w:val="22"/>
        </w:rPr>
        <w:t xml:space="preserve"> Blues Alive. Nichols and his backing band </w:t>
      </w:r>
      <w:r w:rsidR="00C67717">
        <w:rPr>
          <w:rFonts w:ascii="Gill Sans" w:hAnsi="Gill Sans" w:cs="Gill Sans"/>
          <w:sz w:val="22"/>
          <w:szCs w:val="22"/>
        </w:rPr>
        <w:t>will be performing a</w:t>
      </w:r>
      <w:r w:rsidR="00D15537">
        <w:rPr>
          <w:rFonts w:ascii="Gill Sans" w:hAnsi="Gill Sans" w:cs="Gill Sans"/>
          <w:sz w:val="22"/>
          <w:szCs w:val="22"/>
        </w:rPr>
        <w:t xml:space="preserve"> high-energy</w:t>
      </w:r>
      <w:r w:rsidR="00C67717">
        <w:rPr>
          <w:rFonts w:ascii="Gill Sans" w:hAnsi="Gill Sans" w:cs="Gill Sans"/>
          <w:sz w:val="22"/>
          <w:szCs w:val="22"/>
        </w:rPr>
        <w:t xml:space="preserve"> set </w:t>
      </w:r>
      <w:r w:rsidR="00D80524" w:rsidRPr="00D80524">
        <w:rPr>
          <w:rFonts w:ascii="Gill Sans" w:hAnsi="Gill Sans" w:cs="Gill Sans" w:hint="cs"/>
          <w:sz w:val="22"/>
          <w:szCs w:val="22"/>
        </w:rPr>
        <w:t>of</w:t>
      </w:r>
      <w:r w:rsidR="00D15537">
        <w:rPr>
          <w:rFonts w:ascii="Gill Sans" w:hAnsi="Gill Sans" w:cs="Gill Sans"/>
          <w:sz w:val="22"/>
          <w:szCs w:val="22"/>
        </w:rPr>
        <w:t xml:space="preserve"> rock n’ roll</w:t>
      </w:r>
      <w:r w:rsidR="00D80524" w:rsidRPr="00D80524">
        <w:rPr>
          <w:rFonts w:ascii="Gill Sans" w:hAnsi="Gill Sans" w:cs="Gill Sans" w:hint="cs"/>
          <w:sz w:val="22"/>
          <w:szCs w:val="22"/>
        </w:rPr>
        <w:t xml:space="preserve"> originals and well-chosen covers </w:t>
      </w:r>
      <w:r w:rsidR="00D15537">
        <w:rPr>
          <w:rFonts w:ascii="Gill Sans" w:hAnsi="Gill Sans" w:cs="Gill Sans"/>
          <w:sz w:val="22"/>
          <w:szCs w:val="22"/>
        </w:rPr>
        <w:t>designed</w:t>
      </w:r>
      <w:r w:rsidR="00D80524" w:rsidRPr="00D80524">
        <w:rPr>
          <w:rFonts w:ascii="Gill Sans" w:hAnsi="Gill Sans" w:cs="Gill Sans" w:hint="cs"/>
          <w:sz w:val="22"/>
          <w:szCs w:val="22"/>
        </w:rPr>
        <w:t xml:space="preserve"> to please the most discerning </w:t>
      </w:r>
      <w:r w:rsidR="00D15537">
        <w:rPr>
          <w:rFonts w:ascii="Gill Sans" w:hAnsi="Gill Sans" w:cs="Gill Sans"/>
          <w:sz w:val="22"/>
          <w:szCs w:val="22"/>
        </w:rPr>
        <w:t>of listeners</w:t>
      </w:r>
      <w:r w:rsidR="00D80524" w:rsidRPr="00D80524">
        <w:rPr>
          <w:rFonts w:ascii="Gill Sans" w:hAnsi="Gill Sans" w:cs="Gill Sans" w:hint="cs"/>
          <w:sz w:val="22"/>
          <w:szCs w:val="22"/>
        </w:rPr>
        <w:t xml:space="preserve">. </w:t>
      </w:r>
      <w:r w:rsidR="00E1070A">
        <w:rPr>
          <w:rFonts w:ascii="Gill Sans" w:hAnsi="Gill Sans" w:cs="Gill Sans"/>
          <w:sz w:val="22"/>
          <w:szCs w:val="22"/>
        </w:rPr>
        <w:t xml:space="preserve">The event is but the latest </w:t>
      </w:r>
      <w:r w:rsidR="00E1070A" w:rsidRPr="00D80524">
        <w:rPr>
          <w:rFonts w:ascii="Gill Sans" w:hAnsi="Gill Sans" w:cs="Gill Sans" w:hint="cs"/>
          <w:sz w:val="22"/>
          <w:szCs w:val="22"/>
        </w:rPr>
        <w:t xml:space="preserve">in Sweetwater Studios’ ongoing series of </w:t>
      </w:r>
      <w:r w:rsidR="00E1070A">
        <w:rPr>
          <w:rFonts w:ascii="Gill Sans" w:hAnsi="Gill Sans" w:cs="Gill Sans"/>
          <w:sz w:val="22"/>
          <w:szCs w:val="22"/>
        </w:rPr>
        <w:t xml:space="preserve">streaming live </w:t>
      </w:r>
      <w:r w:rsidR="00E1070A" w:rsidRPr="00D80524">
        <w:rPr>
          <w:rFonts w:ascii="Gill Sans" w:hAnsi="Gill Sans" w:cs="Gill Sans" w:hint="cs"/>
          <w:sz w:val="22"/>
          <w:szCs w:val="22"/>
        </w:rPr>
        <w:t>performances produced in-house at the Sweetwater Studios Performance Theater</w:t>
      </w:r>
      <w:r w:rsidR="00E1070A">
        <w:rPr>
          <w:rFonts w:ascii="Gill Sans" w:hAnsi="Gill Sans" w:cs="Gill Sans"/>
          <w:sz w:val="22"/>
          <w:szCs w:val="22"/>
        </w:rPr>
        <w:t>, a service that they are now offering to artists looking to produce live content during the pandemic.</w:t>
      </w:r>
      <w:r w:rsidR="00E1070A">
        <w:rPr>
          <w:rFonts w:ascii="Gill Sans" w:hAnsi="Gill Sans" w:cs="Gill Sans"/>
          <w:sz w:val="22"/>
          <w:szCs w:val="22"/>
        </w:rPr>
        <w:t xml:space="preserve"> </w:t>
      </w:r>
      <w:r w:rsidR="00D15537">
        <w:rPr>
          <w:rFonts w:ascii="Gill Sans" w:hAnsi="Gill Sans" w:cs="Gill Sans"/>
          <w:sz w:val="22"/>
          <w:szCs w:val="22"/>
        </w:rPr>
        <w:t xml:space="preserve">The performance will be streamed </w:t>
      </w:r>
      <w:r w:rsidR="00D15537" w:rsidRPr="00D80524">
        <w:rPr>
          <w:rFonts w:ascii="Gill Sans" w:hAnsi="Gill Sans" w:cs="Gill Sans" w:hint="cs"/>
          <w:sz w:val="22"/>
          <w:szCs w:val="22"/>
        </w:rPr>
        <w:t>on Saturday, May 8 at 3pm EST/12pm PST, and 9pm EST/6pm PST</w:t>
      </w:r>
      <w:r w:rsidR="00D15537">
        <w:rPr>
          <w:rFonts w:ascii="Gill Sans" w:hAnsi="Gill Sans" w:cs="Gill Sans"/>
          <w:sz w:val="22"/>
          <w:szCs w:val="22"/>
        </w:rPr>
        <w:t>.</w:t>
      </w:r>
      <w:r w:rsidR="00D15537" w:rsidRPr="00D80524">
        <w:rPr>
          <w:rFonts w:ascii="Gill Sans" w:hAnsi="Gill Sans" w:cs="Gill Sans" w:hint="cs"/>
          <w:sz w:val="22"/>
          <w:szCs w:val="22"/>
        </w:rPr>
        <w:t xml:space="preserve"> </w:t>
      </w:r>
      <w:r w:rsidR="00D80524" w:rsidRPr="00D80524">
        <w:rPr>
          <w:rFonts w:ascii="Gill Sans" w:hAnsi="Gill Sans" w:cs="Gill Sans" w:hint="cs"/>
          <w:sz w:val="22"/>
          <w:szCs w:val="22"/>
        </w:rPr>
        <w:t xml:space="preserve">VIP Ticketholders will also have the chance to win Nichols’ signature Epiphone Les Paul ‘Gold Glory’, as well as other prizes from </w:t>
      </w:r>
      <w:r w:rsidR="00C67717">
        <w:rPr>
          <w:rFonts w:ascii="Gill Sans" w:hAnsi="Gill Sans" w:cs="Gill Sans"/>
          <w:sz w:val="22"/>
          <w:szCs w:val="22"/>
        </w:rPr>
        <w:t xml:space="preserve">Shure, </w:t>
      </w:r>
      <w:r w:rsidR="00D80524" w:rsidRPr="00D80524">
        <w:rPr>
          <w:rFonts w:ascii="Gill Sans" w:hAnsi="Gill Sans" w:cs="Gill Sans" w:hint="cs"/>
          <w:sz w:val="22"/>
          <w:szCs w:val="22"/>
        </w:rPr>
        <w:t xml:space="preserve">Blackstar Amps, Seymour Duncan Pedals, and DR Strings. Tickets to the event can be purchased </w:t>
      </w:r>
      <w:hyperlink r:id="rId8" w:history="1">
        <w:r w:rsidR="00D80524" w:rsidRPr="00D80524">
          <w:rPr>
            <w:rStyle w:val="Hyperlink"/>
            <w:rFonts w:ascii="Gill Sans" w:hAnsi="Gill Sans" w:cs="Gill Sans"/>
            <w:sz w:val="22"/>
            <w:szCs w:val="22"/>
          </w:rPr>
          <w:t>here</w:t>
        </w:r>
      </w:hyperlink>
      <w:r w:rsidR="00D80524" w:rsidRPr="00D80524">
        <w:rPr>
          <w:rFonts w:ascii="Gill Sans" w:hAnsi="Gill Sans" w:cs="Gill Sans" w:hint="cs"/>
          <w:sz w:val="22"/>
          <w:szCs w:val="22"/>
        </w:rPr>
        <w:t>.</w:t>
      </w:r>
      <w:r w:rsidR="00D15537">
        <w:rPr>
          <w:rFonts w:ascii="Gill Sans" w:hAnsi="Gill Sans" w:cs="Gill Sans"/>
          <w:sz w:val="22"/>
          <w:szCs w:val="22"/>
        </w:rPr>
        <w:t xml:space="preserve"> </w:t>
      </w:r>
    </w:p>
    <w:p w14:paraId="3B943573" w14:textId="77777777"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287B2AE9" w14:textId="58C4CB45"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b/>
          <w:bCs/>
          <w:sz w:val="22"/>
          <w:szCs w:val="22"/>
        </w:rPr>
      </w:pPr>
      <w:r w:rsidRPr="00D80524">
        <w:rPr>
          <w:rFonts w:ascii="Gill Sans" w:hAnsi="Gill Sans" w:cs="Gill Sans" w:hint="cs"/>
          <w:b/>
          <w:bCs/>
          <w:sz w:val="22"/>
          <w:szCs w:val="22"/>
        </w:rPr>
        <w:t>Filmed by musicians, performed for fans</w:t>
      </w:r>
    </w:p>
    <w:p w14:paraId="1829F2A1" w14:textId="5BE1468B" w:rsidR="00D80524" w:rsidRPr="00D80524" w:rsidRDefault="00F22548"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D80524">
        <w:rPr>
          <w:rFonts w:ascii="Gill Sans" w:hAnsi="Gill Sans" w:cs="Gill Sans" w:hint="cs"/>
          <w:sz w:val="22"/>
          <w:szCs w:val="22"/>
        </w:rPr>
        <w:t>As live streaming content has become a lifeline for both musicians and fans over the past year, the video team at Sweetwater was driven to make their mark on a rapidly expanding content category.</w:t>
      </w:r>
      <w:r>
        <w:rPr>
          <w:rFonts w:ascii="Gill Sans" w:hAnsi="Gill Sans" w:cs="Gill Sans"/>
          <w:sz w:val="22"/>
          <w:szCs w:val="22"/>
        </w:rPr>
        <w:t xml:space="preserve"> </w:t>
      </w:r>
      <w:r w:rsidR="00D15537">
        <w:rPr>
          <w:rFonts w:ascii="Gill Sans" w:hAnsi="Gill Sans" w:cs="Gill Sans"/>
          <w:sz w:val="22"/>
          <w:szCs w:val="22"/>
        </w:rPr>
        <w:t>Past events have included</w:t>
      </w:r>
      <w:r w:rsidR="00D80524" w:rsidRPr="00D80524">
        <w:rPr>
          <w:rFonts w:ascii="Gill Sans" w:hAnsi="Gill Sans" w:cs="Gill Sans" w:hint="cs"/>
          <w:sz w:val="22"/>
          <w:szCs w:val="22"/>
        </w:rPr>
        <w:t xml:space="preserve"> Metalcore </w:t>
      </w:r>
      <w:proofErr w:type="gramStart"/>
      <w:r w:rsidR="00D80524" w:rsidRPr="00D80524">
        <w:rPr>
          <w:rFonts w:ascii="Gill Sans" w:hAnsi="Gill Sans" w:cs="Gill Sans" w:hint="cs"/>
          <w:sz w:val="22"/>
          <w:szCs w:val="22"/>
        </w:rPr>
        <w:t>heavy-hitters</w:t>
      </w:r>
      <w:proofErr w:type="gramEnd"/>
      <w:r w:rsidR="00D80524" w:rsidRPr="00D80524">
        <w:rPr>
          <w:rFonts w:ascii="Gill Sans" w:hAnsi="Gill Sans" w:cs="Gill Sans" w:hint="cs"/>
          <w:sz w:val="22"/>
          <w:szCs w:val="22"/>
        </w:rPr>
        <w:t xml:space="preserve"> We Came as Romans</w:t>
      </w:r>
      <w:r w:rsidR="00D15537">
        <w:rPr>
          <w:rFonts w:ascii="Gill Sans" w:hAnsi="Gill Sans" w:cs="Gill Sans"/>
          <w:sz w:val="22"/>
          <w:szCs w:val="22"/>
        </w:rPr>
        <w:t xml:space="preserve"> and</w:t>
      </w:r>
      <w:r w:rsidR="00D80524" w:rsidRPr="00D80524">
        <w:rPr>
          <w:rFonts w:ascii="Gill Sans" w:hAnsi="Gill Sans" w:cs="Gill Sans" w:hint="cs"/>
          <w:sz w:val="22"/>
          <w:szCs w:val="22"/>
        </w:rPr>
        <w:t xml:space="preserve"> progressive instrumental combo </w:t>
      </w:r>
      <w:proofErr w:type="spellStart"/>
      <w:r w:rsidR="00D80524" w:rsidRPr="00D80524">
        <w:rPr>
          <w:rFonts w:ascii="Gill Sans" w:hAnsi="Gill Sans" w:cs="Gill Sans" w:hint="cs"/>
          <w:sz w:val="22"/>
          <w:szCs w:val="22"/>
        </w:rPr>
        <w:t>Marbin</w:t>
      </w:r>
      <w:proofErr w:type="spellEnd"/>
      <w:r w:rsidR="00D80524" w:rsidRPr="00D80524">
        <w:rPr>
          <w:rFonts w:ascii="Gill Sans" w:hAnsi="Gill Sans" w:cs="Gill Sans" w:hint="cs"/>
          <w:sz w:val="22"/>
          <w:szCs w:val="22"/>
        </w:rPr>
        <w:t xml:space="preserve">, </w:t>
      </w:r>
      <w:r w:rsidR="00D15537">
        <w:rPr>
          <w:rFonts w:ascii="Gill Sans" w:hAnsi="Gill Sans" w:cs="Gill Sans"/>
          <w:sz w:val="22"/>
          <w:szCs w:val="22"/>
        </w:rPr>
        <w:t>with several more upcoming including a performance</w:t>
      </w:r>
      <w:r w:rsidR="00D80524" w:rsidRPr="00D80524">
        <w:rPr>
          <w:rFonts w:ascii="Gill Sans" w:hAnsi="Gill Sans" w:cs="Gill Sans" w:hint="cs"/>
          <w:sz w:val="22"/>
          <w:szCs w:val="22"/>
        </w:rPr>
        <w:t xml:space="preserve"> by Sweetwater</w:t>
      </w:r>
      <w:r w:rsidR="00C67717">
        <w:rPr>
          <w:rFonts w:ascii="Gill Sans" w:hAnsi="Gill Sans" w:cs="Gill Sans"/>
          <w:sz w:val="22"/>
          <w:szCs w:val="22"/>
        </w:rPr>
        <w:t xml:space="preserve"> Studios session drummer and progressive rock virtuoso </w:t>
      </w:r>
      <w:hyperlink r:id="rId9" w:history="1">
        <w:r w:rsidR="00D80524" w:rsidRPr="00C67717">
          <w:rPr>
            <w:rStyle w:val="Hyperlink"/>
            <w:rFonts w:ascii="Gill Sans" w:hAnsi="Gill Sans" w:cs="Gill Sans" w:hint="cs"/>
            <w:sz w:val="22"/>
            <w:szCs w:val="22"/>
          </w:rPr>
          <w:t xml:space="preserve">Nick </w:t>
        </w:r>
        <w:proofErr w:type="spellStart"/>
        <w:r w:rsidR="00D80524" w:rsidRPr="00C67717">
          <w:rPr>
            <w:rStyle w:val="Hyperlink"/>
            <w:rFonts w:ascii="Gill Sans" w:hAnsi="Gill Sans" w:cs="Gill Sans" w:hint="cs"/>
            <w:sz w:val="22"/>
            <w:szCs w:val="22"/>
          </w:rPr>
          <w:t>D’Virgilio</w:t>
        </w:r>
        <w:proofErr w:type="spellEnd"/>
      </w:hyperlink>
      <w:r w:rsidR="00D80524" w:rsidRPr="00D80524">
        <w:rPr>
          <w:rFonts w:ascii="Gill Sans" w:hAnsi="Gill Sans" w:cs="Gill Sans" w:hint="cs"/>
          <w:sz w:val="22"/>
          <w:szCs w:val="22"/>
        </w:rPr>
        <w:t>. “It’s an area in which we had the resources and talent to really redefine the level of quality that can go into both the audio and video of these kind of performances,” said Sweetwate</w:t>
      </w:r>
      <w:r w:rsidR="005C3202">
        <w:rPr>
          <w:rFonts w:ascii="Gill Sans" w:hAnsi="Gill Sans" w:cs="Gill Sans"/>
          <w:sz w:val="22"/>
          <w:szCs w:val="22"/>
        </w:rPr>
        <w:t xml:space="preserve">r Video Production Manager </w:t>
      </w:r>
      <w:r w:rsidR="00D80524" w:rsidRPr="00D80524">
        <w:rPr>
          <w:rFonts w:ascii="Gill Sans" w:hAnsi="Gill Sans" w:cs="Gill Sans" w:hint="cs"/>
          <w:sz w:val="22"/>
          <w:szCs w:val="22"/>
        </w:rPr>
        <w:t xml:space="preserve">Justin Zellers. “It’s been a real game-changer for us to be able to offer </w:t>
      </w:r>
      <w:r w:rsidR="00D80524" w:rsidRPr="00D80524">
        <w:rPr>
          <w:rFonts w:ascii="Gill Sans" w:hAnsi="Gill Sans" w:cs="Gill Sans"/>
          <w:sz w:val="22"/>
          <w:szCs w:val="22"/>
        </w:rPr>
        <w:t>these kinds of services</w:t>
      </w:r>
      <w:r w:rsidR="00D80524" w:rsidRPr="00D80524">
        <w:rPr>
          <w:rFonts w:ascii="Gill Sans" w:hAnsi="Gill Sans" w:cs="Gill Sans" w:hint="cs"/>
          <w:sz w:val="22"/>
          <w:szCs w:val="22"/>
        </w:rPr>
        <w:t xml:space="preserve"> to artists.”</w:t>
      </w:r>
    </w:p>
    <w:p w14:paraId="1C4DD6FE" w14:textId="77777777"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713D9334" w14:textId="56C15328"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D80524">
        <w:rPr>
          <w:rFonts w:ascii="Gill Sans" w:hAnsi="Gill Sans" w:cs="Gill Sans" w:hint="cs"/>
          <w:sz w:val="22"/>
          <w:szCs w:val="22"/>
        </w:rPr>
        <w:t xml:space="preserve">Sweetwater’s in-house video team are all seasoned musicians themselves, with years of experience filming live concerts as well as online content for Sweetwater’s </w:t>
      </w:r>
      <w:r w:rsidRPr="00D80524">
        <w:rPr>
          <w:rFonts w:ascii="Gill Sans" w:hAnsi="Gill Sans" w:cs="Gill Sans"/>
          <w:sz w:val="22"/>
          <w:szCs w:val="22"/>
        </w:rPr>
        <w:t>YouTube</w:t>
      </w:r>
      <w:r w:rsidRPr="00D80524">
        <w:rPr>
          <w:rFonts w:ascii="Gill Sans" w:hAnsi="Gill Sans" w:cs="Gill Sans" w:hint="cs"/>
          <w:sz w:val="22"/>
          <w:szCs w:val="22"/>
        </w:rPr>
        <w:t xml:space="preserve"> channels. This experience has given them a unique approach to the genre which has allowed them to bring a musician’s eyes as well as ears to the proceedings. “You have a team of filmmakers who film people performing music and demonstrating musical equipment every day, so we’re really focused on what musicians want to see as performers, and what fans want to see as concertgoers,” said Sweetwater </w:t>
      </w:r>
      <w:r w:rsidR="005C3202">
        <w:rPr>
          <w:rFonts w:ascii="Gill Sans" w:hAnsi="Gill Sans" w:cs="Gill Sans"/>
          <w:sz w:val="22"/>
          <w:szCs w:val="22"/>
        </w:rPr>
        <w:t>Video Content Director</w:t>
      </w:r>
      <w:r w:rsidRPr="00D80524">
        <w:rPr>
          <w:rFonts w:ascii="Gill Sans" w:hAnsi="Gill Sans" w:cs="Gill Sans" w:hint="cs"/>
          <w:sz w:val="22"/>
          <w:szCs w:val="22"/>
        </w:rPr>
        <w:t xml:space="preserve"> Chris Hershman. “That really informs the final product because I don’t think there’s anyone else who can bring that sort of acumen to the table.</w:t>
      </w:r>
    </w:p>
    <w:p w14:paraId="6245364A" w14:textId="77777777"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0B76A378" w14:textId="53DBE9C1"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b/>
          <w:bCs/>
          <w:sz w:val="22"/>
          <w:szCs w:val="22"/>
        </w:rPr>
      </w:pPr>
      <w:r w:rsidRPr="00D80524">
        <w:rPr>
          <w:rFonts w:ascii="Gill Sans" w:hAnsi="Gill Sans" w:cs="Gill Sans" w:hint="cs"/>
          <w:b/>
          <w:bCs/>
          <w:sz w:val="22"/>
          <w:szCs w:val="22"/>
        </w:rPr>
        <w:t>Full-on performance</w:t>
      </w:r>
    </w:p>
    <w:p w14:paraId="6169EB50" w14:textId="6C5C2B65"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D80524">
        <w:rPr>
          <w:rFonts w:ascii="Gill Sans" w:hAnsi="Gill Sans" w:cs="Gill Sans" w:hint="cs"/>
          <w:sz w:val="22"/>
          <w:szCs w:val="22"/>
        </w:rPr>
        <w:lastRenderedPageBreak/>
        <w:t>By producing these events in the Performance Theatre, the team has been able to utilize Sweetwater’s full lighting, stage production, and sound capabilities for an experience that is nearly indistinguishable from a live show for both the artists and the fans. This has also had a noticeable impact on the quality of the performances, as artists have been eager to engage with their audiences despite the continuing lockdowns. “The fact that you have touring professionals running these productions is something that really differentiates what we do here,” explains Hershman. “It offers the musicians who come here the chance to fully engage with their music with no compromise and preform in a way that translates great on camera.”</w:t>
      </w:r>
    </w:p>
    <w:p w14:paraId="37754929" w14:textId="77777777" w:rsidR="00D80524" w:rsidRPr="00D80524"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52360191" w14:textId="0A6A1D4C" w:rsidR="00107662" w:rsidRDefault="00D80524"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sidRPr="00D80524">
        <w:rPr>
          <w:rFonts w:ascii="Gill Sans" w:hAnsi="Gill Sans" w:cs="Gill Sans" w:hint="cs"/>
          <w:sz w:val="22"/>
          <w:szCs w:val="22"/>
        </w:rPr>
        <w:t xml:space="preserve">“We really put a lot of thought into this from an audience’s perspective because we’ve missed live music just as much during the pandemic,” agreed Sweetwater Studios Marketing Manager </w:t>
      </w:r>
      <w:r w:rsidRPr="00FD5CCE">
        <w:rPr>
          <w:rFonts w:ascii="Gill Sans" w:hAnsi="Gill Sans" w:cs="Gill Sans" w:hint="cs"/>
          <w:sz w:val="22"/>
          <w:szCs w:val="22"/>
        </w:rPr>
        <w:t>Aaron Steele.</w:t>
      </w:r>
      <w:r w:rsidRPr="00D80524">
        <w:rPr>
          <w:rFonts w:ascii="Gill Sans" w:hAnsi="Gill Sans" w:cs="Gill Sans" w:hint="cs"/>
          <w:sz w:val="22"/>
          <w:szCs w:val="22"/>
        </w:rPr>
        <w:t xml:space="preserve"> “We really want these to feel like you’re standing there in the front row soaking up a great rock show and being able to feel it as much as you can see and hear it.”</w:t>
      </w:r>
    </w:p>
    <w:p w14:paraId="23F296DF" w14:textId="2C92AD93" w:rsidR="007F49A3" w:rsidRDefault="007F49A3"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p>
    <w:p w14:paraId="12199B99" w14:textId="72E17340" w:rsidR="007F49A3" w:rsidRDefault="007F49A3" w:rsidP="00D805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hAnsi="Gill Sans" w:cs="Gill Sans"/>
          <w:sz w:val="22"/>
          <w:szCs w:val="22"/>
        </w:rPr>
      </w:pPr>
      <w:r>
        <w:rPr>
          <w:rFonts w:ascii="Gill Sans" w:hAnsi="Gill Sans" w:cs="Gill Sans"/>
          <w:sz w:val="22"/>
          <w:szCs w:val="22"/>
        </w:rPr>
        <w:t xml:space="preserve">The set from Nichols and his band exemplifies </w:t>
      </w:r>
      <w:r w:rsidR="008E7ABB">
        <w:rPr>
          <w:rFonts w:ascii="Gill Sans" w:hAnsi="Gill Sans" w:cs="Gill Sans"/>
          <w:sz w:val="22"/>
          <w:szCs w:val="22"/>
        </w:rPr>
        <w:t>this approach, highlighting the band’s tight interplay and Nichol’s fiery guitar playing. Although the team has worked with artists across many genres of music, they take a certain pleasure for filming loud rock n’ roll after so long in lockdown. “There’s no replacement for being able to turn up,” said Hershman with a chuckle. “We really wanted to crank it and go on this one, and give people what I feel like we’ve all been missing.”</w:t>
      </w:r>
    </w:p>
    <w:p w14:paraId="44A67149"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p>
    <w:p w14:paraId="4054E18D" w14:textId="012DE55D"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r>
        <w:rPr>
          <w:rFonts w:ascii="Gill Sans" w:eastAsia="Gill Sans" w:hAnsi="Gill Sans" w:cs="Gill Sans"/>
          <w:sz w:val="22"/>
          <w:szCs w:val="22"/>
        </w:rPr>
        <w:t xml:space="preserve">For more information on Sweetwater Studios and </w:t>
      </w:r>
      <w:r w:rsidR="00D80524">
        <w:rPr>
          <w:rFonts w:ascii="Gill Sans" w:eastAsia="Gill Sans" w:hAnsi="Gill Sans" w:cs="Gill Sans"/>
          <w:sz w:val="22"/>
          <w:szCs w:val="22"/>
        </w:rPr>
        <w:t xml:space="preserve">upcoming streaming events, please visit: </w:t>
      </w:r>
      <w:hyperlink r:id="rId10" w:history="1">
        <w:r w:rsidR="00D80524" w:rsidRPr="00EE10CB">
          <w:rPr>
            <w:rStyle w:val="Hyperlink"/>
            <w:rFonts w:ascii="Gill Sans" w:eastAsia="Gill Sans" w:hAnsi="Gill Sans" w:cs="Gill Sans"/>
            <w:sz w:val="22"/>
            <w:szCs w:val="22"/>
          </w:rPr>
          <w:t>http://www.sweetwaterstudios.com/</w:t>
        </w:r>
      </w:hyperlink>
    </w:p>
    <w:p w14:paraId="135DA482" w14:textId="77777777" w:rsidR="00107662" w:rsidRDefault="006865F8">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br/>
        <w:t>About Sweetwater Studios</w:t>
      </w:r>
      <w:r>
        <w:rPr>
          <w:rFonts w:ascii="Gill Sans" w:eastAsia="Gill Sans" w:hAnsi="Gill Sans" w:cs="Gill Sans"/>
          <w:color w:val="000000"/>
          <w:sz w:val="22"/>
          <w:szCs w:val="22"/>
          <w:highlight w:val="white"/>
        </w:rPr>
        <w:br/>
        <w:t>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Pr>
          <w:rFonts w:ascii="Gill Sans" w:eastAsia="Gill Sans" w:hAnsi="Gill Sans" w:cs="Gill Sans"/>
          <w:color w:val="000000"/>
          <w:sz w:val="22"/>
          <w:szCs w:val="22"/>
        </w:rPr>
        <w:t xml:space="preserve"> to ensure that any artist will get personalized, first-class treatment from start to finish.</w:t>
      </w:r>
    </w:p>
    <w:p w14:paraId="0A7CD13E" w14:textId="77777777" w:rsidR="00107662" w:rsidRDefault="00107662">
      <w:pPr>
        <w:spacing w:after="0"/>
        <w:rPr>
          <w:rFonts w:ascii="Gill Sans" w:eastAsia="Gill Sans" w:hAnsi="Gill Sans" w:cs="Gill Sans"/>
          <w:color w:val="000000"/>
          <w:sz w:val="22"/>
          <w:szCs w:val="22"/>
          <w:highlight w:val="white"/>
        </w:rPr>
      </w:pPr>
    </w:p>
    <w:p w14:paraId="7173EBF8" w14:textId="77777777" w:rsidR="00107662" w:rsidRDefault="006865F8">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t>Media contacts</w:t>
      </w:r>
    </w:p>
    <w:p w14:paraId="07308EFF"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rPr>
        <w:t>Steve Bailey</w:t>
      </w:r>
    </w:p>
    <w:p w14:paraId="6CEA7086"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78EBC51B"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07F5838A"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w:t>
      </w:r>
      <w:r>
        <w:rPr>
          <w:rFonts w:ascii="Gill Sans" w:eastAsia="Gill Sans" w:hAnsi="Gill Sans" w:cs="Gill Sans"/>
          <w:color w:val="000000"/>
          <w:sz w:val="22"/>
          <w:szCs w:val="22"/>
        </w:rPr>
        <w:t>508) 596 9321</w:t>
      </w:r>
    </w:p>
    <w:p w14:paraId="70C3F9CE" w14:textId="77777777" w:rsidR="00107662" w:rsidRDefault="006A2EE6">
      <w:pPr>
        <w:spacing w:after="0"/>
        <w:rPr>
          <w:highlight w:val="white"/>
        </w:rPr>
      </w:pPr>
      <w:hyperlink r:id="rId11">
        <w:r w:rsidR="006865F8">
          <w:rPr>
            <w:rFonts w:ascii="Gill Sans" w:eastAsia="Gill Sans" w:hAnsi="Gill Sans" w:cs="Gill Sans"/>
            <w:color w:val="000000"/>
            <w:sz w:val="22"/>
            <w:szCs w:val="22"/>
            <w:highlight w:val="white"/>
          </w:rPr>
          <w:t>steve@hummingbirdmedia.com</w:t>
        </w:r>
      </w:hyperlink>
    </w:p>
    <w:p w14:paraId="29534847" w14:textId="77777777" w:rsidR="00107662" w:rsidRDefault="00107662">
      <w:pPr>
        <w:spacing w:after="0"/>
        <w:rPr>
          <w:highlight w:val="white"/>
        </w:rPr>
      </w:pPr>
    </w:p>
    <w:p w14:paraId="7B0889C1"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 xml:space="preserve">Jeff </w:t>
      </w:r>
      <w:proofErr w:type="spellStart"/>
      <w:r>
        <w:rPr>
          <w:rFonts w:ascii="Gill Sans" w:eastAsia="Gill Sans" w:hAnsi="Gill Sans" w:cs="Gill Sans"/>
          <w:color w:val="000000"/>
          <w:sz w:val="22"/>
          <w:szCs w:val="22"/>
          <w:highlight w:val="white"/>
        </w:rPr>
        <w:t>Touzeau</w:t>
      </w:r>
      <w:proofErr w:type="spellEnd"/>
    </w:p>
    <w:p w14:paraId="1199B9A3"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517353E4"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50663C13"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(914) 602 2913</w:t>
      </w:r>
    </w:p>
    <w:p w14:paraId="7D1B9478" w14:textId="77777777" w:rsidR="00107662" w:rsidRDefault="006A2EE6">
      <w:pPr>
        <w:spacing w:after="0"/>
        <w:rPr>
          <w:highlight w:val="white"/>
        </w:rPr>
      </w:pPr>
      <w:hyperlink r:id="rId12">
        <w:r w:rsidR="006865F8">
          <w:rPr>
            <w:rFonts w:ascii="Gill Sans" w:eastAsia="Gill Sans" w:hAnsi="Gill Sans" w:cs="Gill Sans"/>
            <w:color w:val="000000"/>
            <w:sz w:val="22"/>
            <w:szCs w:val="22"/>
            <w:highlight w:val="white"/>
          </w:rPr>
          <w:t>jeff@hummingbirdmedia.com</w:t>
        </w:r>
      </w:hyperlink>
      <w:r w:rsidR="006865F8">
        <w:rPr>
          <w:rFonts w:ascii="Gill Sans" w:eastAsia="Gill Sans" w:hAnsi="Gill Sans" w:cs="Gill Sans"/>
          <w:color w:val="000000"/>
          <w:sz w:val="22"/>
          <w:szCs w:val="22"/>
          <w:highlight w:val="white"/>
        </w:rPr>
        <w:t xml:space="preserve"> </w:t>
      </w:r>
    </w:p>
    <w:sectPr w:rsidR="00107662">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768E0" w14:textId="77777777" w:rsidR="006A2EE6" w:rsidRDefault="006A2EE6">
      <w:pPr>
        <w:spacing w:after="0"/>
      </w:pPr>
      <w:r>
        <w:separator/>
      </w:r>
    </w:p>
  </w:endnote>
  <w:endnote w:type="continuationSeparator" w:id="0">
    <w:p w14:paraId="6BB8DAE1" w14:textId="77777777" w:rsidR="006A2EE6" w:rsidRDefault="006A2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roman"/>
    <w:notTrueType/>
    <w:pitch w:val="default"/>
  </w:font>
  <w:font w:name="Georgia">
    <w:altName w:val="﷽﷽﷽﷽﷽﷽﷽﷽恀"/>
    <w:panose1 w:val="02040502050405020303"/>
    <w:charset w:val="00"/>
    <w:family w:val="roman"/>
    <w:pitch w:val="variable"/>
    <w:sig w:usb0="00000287" w:usb1="00000000" w:usb2="00000000" w:usb3="00000000" w:csb0="0000009F" w:csb1="00000000"/>
  </w:font>
  <w:font w:name="Gill Sans">
    <w:altName w:val="﷽﷽﷽﷽﷽﷽﷽﷽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DFFA" w14:textId="77777777" w:rsidR="00107662" w:rsidRDefault="00107662">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A631" w14:textId="77777777" w:rsidR="00107662" w:rsidRDefault="00107662">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FB8E" w14:textId="77777777" w:rsidR="00107662" w:rsidRDefault="00107662">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E4C2A" w14:textId="77777777" w:rsidR="006A2EE6" w:rsidRDefault="006A2EE6">
      <w:pPr>
        <w:spacing w:after="0"/>
      </w:pPr>
      <w:r>
        <w:separator/>
      </w:r>
    </w:p>
  </w:footnote>
  <w:footnote w:type="continuationSeparator" w:id="0">
    <w:p w14:paraId="789570B5" w14:textId="77777777" w:rsidR="006A2EE6" w:rsidRDefault="006A2E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A966" w14:textId="77777777" w:rsidR="00107662" w:rsidRDefault="00107662">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4694" w14:textId="77777777" w:rsidR="00107662" w:rsidRDefault="00107662">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9CF2" w14:textId="77777777" w:rsidR="00107662" w:rsidRDefault="006865F8">
    <w:pPr>
      <w:pBdr>
        <w:top w:val="nil"/>
        <w:left w:val="nil"/>
        <w:bottom w:val="nil"/>
        <w:right w:val="nil"/>
        <w:between w:val="nil"/>
      </w:pBdr>
      <w:tabs>
        <w:tab w:val="right" w:pos="1008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 xml:space="preserve">PRESS RELEASE </w:t>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0" distB="0" distL="0" distR="0" wp14:anchorId="67589276" wp14:editId="4BF7B9BE">
          <wp:extent cx="2606040" cy="63119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 t="-82" r="-20" b="-82"/>
                  <a:stretch>
                    <a:fillRect/>
                  </a:stretch>
                </pic:blipFill>
                <pic:spPr>
                  <a:xfrm>
                    <a:off x="0" y="0"/>
                    <a:ext cx="2606040" cy="631190"/>
                  </a:xfrm>
                  <a:prstGeom prst="rect">
                    <a:avLst/>
                  </a:prstGeom>
                  <a:ln/>
                </pic:spPr>
              </pic:pic>
            </a:graphicData>
          </a:graphic>
        </wp:inline>
      </w:drawing>
    </w:r>
  </w:p>
  <w:p w14:paraId="24ACAA23" w14:textId="77777777" w:rsidR="00107662" w:rsidRDefault="00107662">
    <w:pPr>
      <w:pBdr>
        <w:top w:val="nil"/>
        <w:left w:val="nil"/>
        <w:bottom w:val="nil"/>
        <w:right w:val="nil"/>
        <w:between w:val="nil"/>
      </w:pBdr>
      <w:spacing w:after="0"/>
      <w:rPr>
        <w:rFonts w:ascii="Gill Sans" w:eastAsia="Gill Sans" w:hAnsi="Gill Sans" w:cs="Gill Sans"/>
        <w:b/>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B93A86"/>
    <w:multiLevelType w:val="multilevel"/>
    <w:tmpl w:val="E106249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62"/>
    <w:rsid w:val="00107662"/>
    <w:rsid w:val="004F58AE"/>
    <w:rsid w:val="005C3202"/>
    <w:rsid w:val="006865F8"/>
    <w:rsid w:val="006A2EE6"/>
    <w:rsid w:val="00767DDD"/>
    <w:rsid w:val="007E5023"/>
    <w:rsid w:val="007F49A3"/>
    <w:rsid w:val="008E7ABB"/>
    <w:rsid w:val="009E0970"/>
    <w:rsid w:val="00C67717"/>
    <w:rsid w:val="00D15537"/>
    <w:rsid w:val="00D80524"/>
    <w:rsid w:val="00E1070A"/>
    <w:rsid w:val="00F22548"/>
    <w:rsid w:val="00FD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F674"/>
  <w15:docId w15:val="{A08A3B3C-D976-6145-9A21-C24AD9A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65"/>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uiPriority w:val="9"/>
    <w:semiHidden/>
    <w:unhideWhenUsed/>
    <w:qFormat/>
    <w:rsid w:val="00C05365"/>
    <w:pPr>
      <w:numPr>
        <w:ilvl w:val="1"/>
        <w:numId w:val="1"/>
      </w:numPr>
      <w:spacing w:after="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C05365"/>
    <w:rPr>
      <w:rFonts w:hint="default"/>
    </w:rPr>
  </w:style>
  <w:style w:type="character" w:customStyle="1" w:styleId="WW8Num1z1">
    <w:name w:val="WW8Num1z1"/>
    <w:rsid w:val="00C05365"/>
  </w:style>
  <w:style w:type="character" w:customStyle="1" w:styleId="WW8Num1z2">
    <w:name w:val="WW8Num1z2"/>
    <w:rsid w:val="00C05365"/>
  </w:style>
  <w:style w:type="character" w:customStyle="1" w:styleId="WW8Num1z3">
    <w:name w:val="WW8Num1z3"/>
    <w:rsid w:val="00C05365"/>
  </w:style>
  <w:style w:type="character" w:customStyle="1" w:styleId="WW8Num1z4">
    <w:name w:val="WW8Num1z4"/>
    <w:rsid w:val="00C05365"/>
  </w:style>
  <w:style w:type="character" w:customStyle="1" w:styleId="WW8Num1z5">
    <w:name w:val="WW8Num1z5"/>
    <w:rsid w:val="00C05365"/>
  </w:style>
  <w:style w:type="character" w:customStyle="1" w:styleId="WW8Num1z6">
    <w:name w:val="WW8Num1z6"/>
    <w:rsid w:val="00C05365"/>
  </w:style>
  <w:style w:type="character" w:customStyle="1" w:styleId="WW8Num1z7">
    <w:name w:val="WW8Num1z7"/>
    <w:rsid w:val="00C05365"/>
  </w:style>
  <w:style w:type="character" w:customStyle="1" w:styleId="WW8Num1z8">
    <w:name w:val="WW8Num1z8"/>
    <w:rsid w:val="00C05365"/>
  </w:style>
  <w:style w:type="character" w:customStyle="1" w:styleId="WW8Num2z0">
    <w:name w:val="WW8Num2z0"/>
    <w:rsid w:val="00C05365"/>
    <w:rPr>
      <w:rFonts w:ascii="Symbol" w:hAnsi="Symbol" w:cs="Symbol" w:hint="default"/>
    </w:rPr>
  </w:style>
  <w:style w:type="character" w:customStyle="1" w:styleId="WW8Num2z1">
    <w:name w:val="WW8Num2z1"/>
    <w:rsid w:val="00C05365"/>
    <w:rPr>
      <w:rFonts w:ascii="Courier New" w:hAnsi="Courier New" w:cs="Courier New" w:hint="default"/>
    </w:rPr>
  </w:style>
  <w:style w:type="character" w:customStyle="1" w:styleId="WW8Num2z2">
    <w:name w:val="WW8Num2z2"/>
    <w:rsid w:val="00C05365"/>
    <w:rPr>
      <w:rFonts w:ascii="Wingdings" w:hAnsi="Wingdings" w:cs="Wingdings" w:hint="default"/>
    </w:rPr>
  </w:style>
  <w:style w:type="character" w:customStyle="1" w:styleId="WW8Num3z0">
    <w:name w:val="WW8Num3z0"/>
    <w:rsid w:val="00C05365"/>
  </w:style>
  <w:style w:type="character" w:customStyle="1" w:styleId="WW8Num3z1">
    <w:name w:val="WW8Num3z1"/>
    <w:rsid w:val="00C05365"/>
    <w:rPr>
      <w:rFonts w:ascii="Courier New" w:hAnsi="Courier New" w:cs="Courier New" w:hint="default"/>
    </w:rPr>
  </w:style>
  <w:style w:type="character" w:customStyle="1" w:styleId="WW8Num3z2">
    <w:name w:val="WW8Num3z2"/>
    <w:rsid w:val="00C05365"/>
    <w:rPr>
      <w:rFonts w:ascii="Wingdings" w:hAnsi="Wingdings" w:cs="Wingdings" w:hint="default"/>
    </w:rPr>
  </w:style>
  <w:style w:type="character" w:customStyle="1" w:styleId="WW8Num4z0">
    <w:name w:val="WW8Num4z0"/>
    <w:rsid w:val="00C05365"/>
    <w:rPr>
      <w:rFonts w:ascii="Symbol" w:hAnsi="Symbol" w:cs="Symbol" w:hint="default"/>
    </w:rPr>
  </w:style>
  <w:style w:type="character" w:customStyle="1" w:styleId="WW8Num4z1">
    <w:name w:val="WW8Num4z1"/>
    <w:rsid w:val="00C05365"/>
    <w:rPr>
      <w:rFonts w:ascii="Courier New" w:hAnsi="Courier New" w:cs="Courier New" w:hint="default"/>
    </w:rPr>
  </w:style>
  <w:style w:type="character" w:customStyle="1" w:styleId="WW8Num4z2">
    <w:name w:val="WW8Num4z2"/>
    <w:rsid w:val="00C05365"/>
    <w:rPr>
      <w:rFonts w:ascii="Wingdings" w:hAnsi="Wingdings" w:cs="Wingdings" w:hint="default"/>
    </w:rPr>
  </w:style>
  <w:style w:type="character" w:customStyle="1" w:styleId="WW8Num5z0">
    <w:name w:val="WW8Num5z0"/>
    <w:rsid w:val="00C05365"/>
    <w:rPr>
      <w:rFonts w:eastAsia="Times New Roman" w:cs="Times New Roman" w:hint="default"/>
    </w:rPr>
  </w:style>
  <w:style w:type="character" w:customStyle="1" w:styleId="WW8Num5z1">
    <w:name w:val="WW8Num5z1"/>
    <w:rsid w:val="00C05365"/>
  </w:style>
  <w:style w:type="character" w:customStyle="1" w:styleId="WW8Num5z2">
    <w:name w:val="WW8Num5z2"/>
    <w:rsid w:val="00C05365"/>
  </w:style>
  <w:style w:type="character" w:customStyle="1" w:styleId="WW8Num5z3">
    <w:name w:val="WW8Num5z3"/>
    <w:rsid w:val="00C05365"/>
  </w:style>
  <w:style w:type="character" w:customStyle="1" w:styleId="WW8Num5z4">
    <w:name w:val="WW8Num5z4"/>
    <w:rsid w:val="00C05365"/>
  </w:style>
  <w:style w:type="character" w:customStyle="1" w:styleId="WW8Num5z5">
    <w:name w:val="WW8Num5z5"/>
    <w:rsid w:val="00C05365"/>
  </w:style>
  <w:style w:type="character" w:customStyle="1" w:styleId="WW8Num5z6">
    <w:name w:val="WW8Num5z6"/>
    <w:rsid w:val="00C05365"/>
  </w:style>
  <w:style w:type="character" w:customStyle="1" w:styleId="WW8Num5z7">
    <w:name w:val="WW8Num5z7"/>
    <w:rsid w:val="00C05365"/>
  </w:style>
  <w:style w:type="character" w:customStyle="1" w:styleId="WW8Num5z8">
    <w:name w:val="WW8Num5z8"/>
    <w:rsid w:val="00C05365"/>
  </w:style>
  <w:style w:type="character" w:customStyle="1" w:styleId="notranslate">
    <w:name w:val="notranslate"/>
    <w:basedOn w:val="DefaultParagraphFont"/>
    <w:rsid w:val="00C05365"/>
  </w:style>
  <w:style w:type="character" w:styleId="Strong">
    <w:name w:val="Strong"/>
    <w:qFormat/>
    <w:rsid w:val="00C05365"/>
    <w:rPr>
      <w:b/>
      <w:bCs/>
    </w:rPr>
  </w:style>
  <w:style w:type="character" w:styleId="Emphasis">
    <w:name w:val="Emphasis"/>
    <w:qFormat/>
    <w:rsid w:val="00C05365"/>
    <w:rPr>
      <w:i/>
      <w:iCs/>
    </w:rPr>
  </w:style>
  <w:style w:type="character" w:customStyle="1" w:styleId="hps">
    <w:name w:val="hps"/>
    <w:basedOn w:val="DefaultParagraphFont"/>
    <w:rsid w:val="00C05365"/>
  </w:style>
  <w:style w:type="character" w:styleId="Hyperlink">
    <w:name w:val="Hyperlink"/>
    <w:rsid w:val="00C05365"/>
  </w:style>
  <w:style w:type="character" w:customStyle="1" w:styleId="plainlinks">
    <w:name w:val="plainlinks"/>
    <w:basedOn w:val="DefaultParagraphFont"/>
    <w:rsid w:val="00C05365"/>
  </w:style>
  <w:style w:type="character" w:customStyle="1" w:styleId="geo-dec">
    <w:name w:val="geo-dec"/>
    <w:basedOn w:val="DefaultParagraphFont"/>
    <w:rsid w:val="00C05365"/>
  </w:style>
  <w:style w:type="character" w:customStyle="1" w:styleId="BalloonTextChar">
    <w:name w:val="Balloon Text Char"/>
    <w:rsid w:val="00C05365"/>
  </w:style>
  <w:style w:type="character" w:styleId="CommentReference">
    <w:name w:val="annotation reference"/>
    <w:rsid w:val="00C05365"/>
    <w:rPr>
      <w:sz w:val="16"/>
      <w:szCs w:val="16"/>
    </w:rPr>
  </w:style>
  <w:style w:type="character" w:customStyle="1" w:styleId="CommentTextChar">
    <w:name w:val="Comment Text Char"/>
    <w:rsid w:val="00C05365"/>
    <w:rPr>
      <w:rFonts w:ascii="Arial" w:hAnsi="Arial" w:cs="Arial"/>
    </w:rPr>
  </w:style>
  <w:style w:type="character" w:customStyle="1" w:styleId="CommentSubjectChar">
    <w:name w:val="Comment Subject Char"/>
    <w:rsid w:val="00C05365"/>
  </w:style>
  <w:style w:type="character" w:customStyle="1" w:styleId="HeaderChar">
    <w:name w:val="Header Char"/>
    <w:rsid w:val="00C05365"/>
  </w:style>
  <w:style w:type="character" w:customStyle="1" w:styleId="FooterChar">
    <w:name w:val="Footer Char"/>
    <w:rsid w:val="00C05365"/>
  </w:style>
  <w:style w:type="character" w:customStyle="1" w:styleId="usercontent">
    <w:name w:val="usercontent"/>
    <w:basedOn w:val="DefaultParagraphFont"/>
    <w:rsid w:val="00C05365"/>
  </w:style>
  <w:style w:type="character" w:customStyle="1" w:styleId="apple-converted-space">
    <w:name w:val="apple-converted-space"/>
    <w:basedOn w:val="DefaultParagraphFont"/>
    <w:rsid w:val="00C05365"/>
  </w:style>
  <w:style w:type="character" w:customStyle="1" w:styleId="apple-style-span">
    <w:name w:val="apple-style-span"/>
    <w:basedOn w:val="DefaultParagraphFont"/>
    <w:rsid w:val="00C05365"/>
  </w:style>
  <w:style w:type="character" w:styleId="FollowedHyperlink">
    <w:name w:val="FollowedHyperlink"/>
    <w:rsid w:val="00C05365"/>
  </w:style>
  <w:style w:type="character" w:customStyle="1" w:styleId="il">
    <w:name w:val="il"/>
    <w:basedOn w:val="DefaultParagraphFont"/>
    <w:rsid w:val="00C05365"/>
  </w:style>
  <w:style w:type="character" w:customStyle="1" w:styleId="Heading2Char">
    <w:name w:val="Heading 2 Char"/>
    <w:basedOn w:val="DefaultParagraphFont"/>
    <w:rsid w:val="00C05365"/>
  </w:style>
  <w:style w:type="paragraph" w:customStyle="1" w:styleId="Heading">
    <w:name w:val="Heading"/>
    <w:basedOn w:val="Normal"/>
    <w:next w:val="BodyText"/>
    <w:rsid w:val="00C05365"/>
    <w:pPr>
      <w:keepNext/>
      <w:spacing w:before="240" w:after="12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rsid w:val="00C05365"/>
    <w:pPr>
      <w:suppressLineNumbers/>
      <w:spacing w:before="120" w:after="120"/>
    </w:pPr>
  </w:style>
  <w:style w:type="paragraph" w:customStyle="1" w:styleId="Index">
    <w:name w:val="Index"/>
    <w:basedOn w:val="Normal"/>
    <w:rsid w:val="00C05365"/>
    <w:pPr>
      <w:suppressLineNumbers/>
    </w:pPr>
    <w:rPr>
      <w:rFonts w:cs="Lucida Sans"/>
    </w:rPr>
  </w:style>
  <w:style w:type="paragraph" w:customStyle="1" w:styleId="ColorfulList-Accent11">
    <w:name w:val="Colorful List - Accent 11"/>
    <w:basedOn w:val="Normal"/>
    <w:qFormat/>
    <w:rsid w:val="00C05365"/>
    <w:pPr>
      <w:ind w:left="720"/>
      <w:contextualSpacing/>
    </w:pPr>
  </w:style>
  <w:style w:type="paragraph" w:customStyle="1" w:styleId="textetitrepage">
    <w:name w:val="texte_titre_page"/>
    <w:basedOn w:val="Normal"/>
    <w:rsid w:val="00C05365"/>
    <w:pPr>
      <w:spacing w:before="280" w:after="280"/>
    </w:pPr>
  </w:style>
  <w:style w:type="paragraph" w:customStyle="1" w:styleId="soustitre">
    <w:name w:val="soustitre"/>
    <w:basedOn w:val="Normal"/>
    <w:rsid w:val="00C05365"/>
    <w:pPr>
      <w:spacing w:before="280" w:after="280"/>
    </w:pPr>
  </w:style>
  <w:style w:type="paragraph" w:customStyle="1" w:styleId="texteintrogris">
    <w:name w:val="texte_intro_gris"/>
    <w:basedOn w:val="Normal"/>
    <w:rsid w:val="00C05365"/>
    <w:pPr>
      <w:spacing w:before="280" w:after="280"/>
    </w:pPr>
  </w:style>
  <w:style w:type="paragraph" w:styleId="NormalWeb">
    <w:name w:val="Normal (Web)"/>
    <w:basedOn w:val="Normal"/>
    <w:rsid w:val="00C05365"/>
    <w:pPr>
      <w:spacing w:before="280" w:after="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bCs/>
    </w:rPr>
  </w:style>
  <w:style w:type="paragraph" w:customStyle="1" w:styleId="MediumGrid21">
    <w:name w:val="Medium Grid 21"/>
    <w:qFormat/>
    <w:rsid w:val="00C05365"/>
    <w:pPr>
      <w:tabs>
        <w:tab w:val="left" w:pos="720"/>
      </w:tabs>
      <w:suppressAutoHyphens/>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customStyle="1" w:styleId="western">
    <w:name w:val="western"/>
    <w:basedOn w:val="Normal"/>
    <w:rsid w:val="00C05365"/>
    <w:pPr>
      <w:spacing w:before="280" w:after="115"/>
    </w:pPr>
  </w:style>
  <w:style w:type="paragraph" w:customStyle="1" w:styleId="introduction">
    <w:name w:val="introduction"/>
    <w:basedOn w:val="Normal"/>
    <w:rsid w:val="00C05365"/>
    <w:pPr>
      <w:spacing w:before="280" w:after="280"/>
    </w:pPr>
  </w:style>
  <w:style w:type="paragraph" w:styleId="Revision">
    <w:name w:val="Revision"/>
    <w:hidden/>
    <w:semiHidden/>
    <w:rsid w:val="00BA743C"/>
  </w:style>
  <w:style w:type="character" w:styleId="UnresolvedMention">
    <w:name w:val="Unresolved Mention"/>
    <w:basedOn w:val="DefaultParagraphFont"/>
    <w:uiPriority w:val="99"/>
    <w:semiHidden/>
    <w:unhideWhenUsed/>
    <w:rsid w:val="00E824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rsalive.com/jared-james-nichols?fbclid=IwAR2HPVv9PLG1IoxxYfE9CeXeO9ASABHGYlTm4S0cAtrUH6DpqZSD1Oewgp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poff.alexi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eetwaterstudio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xoffice.mandolin.com/collections/nick-dvirgilio"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G0jUiJZVs8S8aujUtMI3mzsaw==">AMUW2mXiUDip06nE7pz5AN+6NdF7Ddy/rjx6aku5sLTo2HrrqPZln6BU/j7YVNRfahwO8QUoFEU8+/LH8aYE9mcrHgFvJ1r9kOt+eyWmy/b8ucAGOfpPGfA=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Gilbert</dc:creator>
  <cp:lastModifiedBy>Stephen Bailey</cp:lastModifiedBy>
  <cp:revision>8</cp:revision>
  <dcterms:created xsi:type="dcterms:W3CDTF">2021-04-09T14:47:00Z</dcterms:created>
  <dcterms:modified xsi:type="dcterms:W3CDTF">2021-05-06T16:25:00Z</dcterms:modified>
</cp:coreProperties>
</file>